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A1271E">
        <w:rPr>
          <w:b/>
          <w:bCs/>
          <w:sz w:val="22"/>
          <w:szCs w:val="22"/>
        </w:rPr>
        <w:t>5</w:t>
      </w:r>
      <w:r w:rsidR="00D5640F" w:rsidRPr="00D53E32">
        <w:rPr>
          <w:b/>
          <w:bCs/>
          <w:sz w:val="22"/>
          <w:szCs w:val="22"/>
        </w:rPr>
        <w:t xml:space="preserve"> от </w:t>
      </w:r>
      <w:r w:rsidR="00A1271E">
        <w:rPr>
          <w:b/>
          <w:bCs/>
          <w:sz w:val="22"/>
          <w:szCs w:val="22"/>
        </w:rPr>
        <w:t>10</w:t>
      </w:r>
      <w:r w:rsidR="00CE7040">
        <w:rPr>
          <w:b/>
          <w:bCs/>
          <w:sz w:val="22"/>
          <w:szCs w:val="22"/>
        </w:rPr>
        <w:t>.0</w:t>
      </w:r>
      <w:r w:rsidR="00A1271E">
        <w:rPr>
          <w:b/>
          <w:bCs/>
          <w:sz w:val="22"/>
          <w:szCs w:val="22"/>
        </w:rPr>
        <w:t>1</w:t>
      </w:r>
      <w:r w:rsidR="00CE7040">
        <w:rPr>
          <w:b/>
          <w:bCs/>
          <w:sz w:val="22"/>
          <w:szCs w:val="22"/>
        </w:rPr>
        <w:t>.202</w:t>
      </w:r>
      <w:r w:rsidR="00A1271E">
        <w:rPr>
          <w:b/>
          <w:bCs/>
          <w:sz w:val="22"/>
          <w:szCs w:val="22"/>
        </w:rPr>
        <w:t>5</w:t>
      </w:r>
      <w:r w:rsidR="00D5640F" w:rsidRPr="00D53E32">
        <w:rPr>
          <w:b/>
          <w:bCs/>
          <w:sz w:val="22"/>
          <w:szCs w:val="22"/>
        </w:rPr>
        <w:t xml:space="preserve"> года</w:t>
      </w:r>
    </w:p>
    <w:p w:rsidR="00692AC4" w:rsidRPr="00D53E32" w:rsidRDefault="00692AC4" w:rsidP="00692AC4">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Pr>
          <w:b/>
          <w:bCs/>
          <w:sz w:val="22"/>
          <w:szCs w:val="22"/>
        </w:rPr>
        <w:t>Приказа Министра здравоохранения</w:t>
      </w:r>
      <w:r w:rsidRPr="00D53E32">
        <w:rPr>
          <w:b/>
          <w:sz w:val="22"/>
          <w:szCs w:val="22"/>
        </w:rPr>
        <w:t xml:space="preserve"> Республики Казахстан от </w:t>
      </w:r>
      <w:r>
        <w:rPr>
          <w:b/>
          <w:sz w:val="22"/>
          <w:szCs w:val="22"/>
        </w:rPr>
        <w:t>07</w:t>
      </w:r>
      <w:r w:rsidRPr="00D53E32">
        <w:rPr>
          <w:rStyle w:val="s1"/>
          <w:sz w:val="22"/>
          <w:szCs w:val="22"/>
        </w:rPr>
        <w:t xml:space="preserve"> июня 202</w:t>
      </w:r>
      <w:r>
        <w:rPr>
          <w:rStyle w:val="s1"/>
          <w:sz w:val="22"/>
          <w:szCs w:val="22"/>
        </w:rPr>
        <w:t>3</w:t>
      </w:r>
      <w:r w:rsidRPr="00D53E32">
        <w:rPr>
          <w:rStyle w:val="s1"/>
          <w:sz w:val="22"/>
          <w:szCs w:val="22"/>
        </w:rPr>
        <w:t xml:space="preserve"> года № </w:t>
      </w:r>
      <w:r>
        <w:rPr>
          <w:rStyle w:val="s1"/>
          <w:sz w:val="22"/>
          <w:szCs w:val="22"/>
        </w:rPr>
        <w:t>110</w:t>
      </w:r>
      <w:proofErr w:type="gramStart"/>
      <w:r w:rsidRPr="00D53E32">
        <w:rPr>
          <w:rStyle w:val="s1"/>
          <w:sz w:val="22"/>
          <w:szCs w:val="22"/>
        </w:rPr>
        <w:t xml:space="preserve"> </w:t>
      </w:r>
      <w:r w:rsidRPr="00D53E32">
        <w:rPr>
          <w:b/>
          <w:sz w:val="22"/>
          <w:szCs w:val="22"/>
        </w:rPr>
        <w:t>О</w:t>
      </w:r>
      <w:proofErr w:type="gramEnd"/>
      <w:r w:rsidRPr="00D53E32">
        <w:rPr>
          <w:b/>
          <w:sz w:val="22"/>
          <w:szCs w:val="22"/>
        </w:rPr>
        <w:t xml:space="preserve">б утверждении Правил организации и проведения закупа лекарственных средств, </w:t>
      </w:r>
      <w:r>
        <w:rPr>
          <w:b/>
          <w:sz w:val="22"/>
          <w:szCs w:val="22"/>
        </w:rPr>
        <w:t>медицинских изделий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0F622E" w:rsidRPr="00D53E32" w:rsidRDefault="000F622E" w:rsidP="00D53E32">
      <w:pPr>
        <w:pStyle w:val="js-clipboard-title"/>
        <w:shd w:val="clear" w:color="auto" w:fill="FFFFFF"/>
        <w:spacing w:before="0" w:beforeAutospacing="0" w:after="0" w:afterAutospacing="0"/>
        <w:jc w:val="center"/>
        <w:rPr>
          <w:b/>
          <w:sz w:val="22"/>
          <w:szCs w:val="22"/>
        </w:rPr>
      </w:pPr>
    </w:p>
    <w:p w:rsidR="0054334F" w:rsidRPr="006151FC"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Style w:val="a4"/>
        <w:tblW w:w="14709" w:type="dxa"/>
        <w:tblLayout w:type="fixed"/>
        <w:tblLook w:val="04A0"/>
      </w:tblPr>
      <w:tblGrid>
        <w:gridCol w:w="867"/>
        <w:gridCol w:w="2360"/>
        <w:gridCol w:w="6946"/>
        <w:gridCol w:w="992"/>
        <w:gridCol w:w="850"/>
        <w:gridCol w:w="1276"/>
        <w:gridCol w:w="1418"/>
      </w:tblGrid>
      <w:tr w:rsidR="001D5BC3" w:rsidRPr="00D55989" w:rsidTr="00097E95">
        <w:tc>
          <w:tcPr>
            <w:tcW w:w="867" w:type="dxa"/>
            <w:vAlign w:val="center"/>
          </w:tcPr>
          <w:p w:rsidR="001D5BC3" w:rsidRPr="002424A7" w:rsidRDefault="001D5BC3" w:rsidP="00C75AF0">
            <w:pPr>
              <w:pStyle w:val="a3"/>
              <w:jc w:val="center"/>
              <w:rPr>
                <w:sz w:val="20"/>
                <w:szCs w:val="20"/>
              </w:rPr>
            </w:pPr>
            <w:r w:rsidRPr="002424A7">
              <w:rPr>
                <w:sz w:val="20"/>
                <w:szCs w:val="20"/>
              </w:rPr>
              <w:t>№ лота</w:t>
            </w:r>
          </w:p>
        </w:tc>
        <w:tc>
          <w:tcPr>
            <w:tcW w:w="2360" w:type="dxa"/>
            <w:tcBorders>
              <w:right w:val="single" w:sz="4" w:space="0" w:color="auto"/>
            </w:tcBorders>
            <w:vAlign w:val="center"/>
          </w:tcPr>
          <w:p w:rsidR="001D5BC3" w:rsidRPr="002424A7" w:rsidRDefault="001D5BC3" w:rsidP="001D5BC3">
            <w:pPr>
              <w:pStyle w:val="a3"/>
              <w:jc w:val="center"/>
              <w:rPr>
                <w:sz w:val="20"/>
                <w:szCs w:val="20"/>
              </w:rPr>
            </w:pPr>
            <w:r w:rsidRPr="002424A7">
              <w:rPr>
                <w:sz w:val="20"/>
                <w:szCs w:val="20"/>
              </w:rPr>
              <w:t xml:space="preserve">Наименование </w:t>
            </w:r>
          </w:p>
        </w:tc>
        <w:tc>
          <w:tcPr>
            <w:tcW w:w="6946" w:type="dxa"/>
            <w:vAlign w:val="center"/>
          </w:tcPr>
          <w:p w:rsidR="001D5BC3" w:rsidRPr="002424A7" w:rsidRDefault="001D5BC3" w:rsidP="00703C86">
            <w:pPr>
              <w:pStyle w:val="a3"/>
              <w:jc w:val="center"/>
              <w:rPr>
                <w:sz w:val="20"/>
                <w:szCs w:val="20"/>
              </w:rPr>
            </w:pPr>
            <w:r>
              <w:rPr>
                <w:sz w:val="20"/>
                <w:szCs w:val="20"/>
              </w:rPr>
              <w:t>Характеристика</w:t>
            </w:r>
          </w:p>
        </w:tc>
        <w:tc>
          <w:tcPr>
            <w:tcW w:w="992" w:type="dxa"/>
            <w:vAlign w:val="center"/>
          </w:tcPr>
          <w:p w:rsidR="001D5BC3" w:rsidRPr="002424A7" w:rsidRDefault="001D5BC3" w:rsidP="00703C86">
            <w:pPr>
              <w:pStyle w:val="a3"/>
              <w:ind w:left="-108"/>
              <w:jc w:val="center"/>
              <w:rPr>
                <w:sz w:val="20"/>
                <w:szCs w:val="20"/>
              </w:rPr>
            </w:pPr>
            <w:r>
              <w:rPr>
                <w:sz w:val="20"/>
                <w:szCs w:val="20"/>
              </w:rPr>
              <w:t xml:space="preserve">Ед. </w:t>
            </w:r>
            <w:proofErr w:type="spellStart"/>
            <w:r>
              <w:rPr>
                <w:sz w:val="20"/>
                <w:szCs w:val="20"/>
              </w:rPr>
              <w:t>изме</w:t>
            </w:r>
            <w:proofErr w:type="spellEnd"/>
            <w:r>
              <w:rPr>
                <w:sz w:val="20"/>
                <w:szCs w:val="20"/>
              </w:rPr>
              <w:t>.</w:t>
            </w:r>
          </w:p>
        </w:tc>
        <w:tc>
          <w:tcPr>
            <w:tcW w:w="850" w:type="dxa"/>
            <w:vAlign w:val="center"/>
          </w:tcPr>
          <w:p w:rsidR="001D5BC3" w:rsidRPr="002424A7" w:rsidRDefault="001D5BC3" w:rsidP="004940D7">
            <w:pPr>
              <w:pStyle w:val="a3"/>
              <w:ind w:left="-108"/>
              <w:jc w:val="center"/>
              <w:rPr>
                <w:sz w:val="20"/>
                <w:szCs w:val="20"/>
              </w:rPr>
            </w:pPr>
            <w:r w:rsidRPr="002424A7">
              <w:rPr>
                <w:sz w:val="20"/>
                <w:szCs w:val="20"/>
              </w:rPr>
              <w:t>Кол-во</w:t>
            </w:r>
          </w:p>
        </w:tc>
        <w:tc>
          <w:tcPr>
            <w:tcW w:w="1276" w:type="dxa"/>
            <w:vAlign w:val="center"/>
          </w:tcPr>
          <w:p w:rsidR="001D5BC3" w:rsidRPr="002424A7" w:rsidRDefault="001D5BC3" w:rsidP="004940D7">
            <w:pPr>
              <w:pStyle w:val="a3"/>
              <w:ind w:left="-108"/>
              <w:jc w:val="center"/>
              <w:rPr>
                <w:sz w:val="20"/>
                <w:szCs w:val="20"/>
              </w:rPr>
            </w:pPr>
            <w:r w:rsidRPr="002424A7">
              <w:rPr>
                <w:sz w:val="20"/>
                <w:szCs w:val="20"/>
              </w:rPr>
              <w:t>Цена за ед.</w:t>
            </w:r>
          </w:p>
        </w:tc>
        <w:tc>
          <w:tcPr>
            <w:tcW w:w="1418" w:type="dxa"/>
            <w:vAlign w:val="center"/>
          </w:tcPr>
          <w:p w:rsidR="001D5BC3" w:rsidRPr="002424A7" w:rsidRDefault="001D5BC3" w:rsidP="004940D7">
            <w:pPr>
              <w:pStyle w:val="a3"/>
              <w:ind w:left="-108"/>
              <w:jc w:val="center"/>
              <w:rPr>
                <w:sz w:val="20"/>
                <w:szCs w:val="20"/>
              </w:rPr>
            </w:pPr>
            <w:r w:rsidRPr="002424A7">
              <w:rPr>
                <w:sz w:val="20"/>
                <w:szCs w:val="20"/>
              </w:rPr>
              <w:t xml:space="preserve">Общая </w:t>
            </w:r>
            <w:proofErr w:type="gramStart"/>
            <w:r w:rsidRPr="002424A7">
              <w:rPr>
                <w:sz w:val="20"/>
                <w:szCs w:val="20"/>
              </w:rPr>
              <w:t>сумма</w:t>
            </w:r>
            <w:proofErr w:type="gramEnd"/>
            <w:r w:rsidRPr="002424A7">
              <w:rPr>
                <w:sz w:val="20"/>
                <w:szCs w:val="20"/>
              </w:rPr>
              <w:t xml:space="preserve"> утвержденная для закупки, в тенге</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1</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proofErr w:type="gramStart"/>
            <w:r w:rsidRPr="00A1271E">
              <w:rPr>
                <w:rFonts w:ascii="Times New Roman" w:hAnsi="Times New Roman" w:cs="Times New Roman"/>
                <w:color w:val="000000"/>
                <w:sz w:val="20"/>
                <w:szCs w:val="20"/>
              </w:rPr>
              <w:t>Коронарный</w:t>
            </w:r>
            <w:proofErr w:type="gramEnd"/>
            <w:r w:rsidRPr="00A1271E">
              <w:rPr>
                <w:rFonts w:ascii="Times New Roman" w:hAnsi="Times New Roman" w:cs="Times New Roman"/>
                <w:color w:val="000000"/>
                <w:sz w:val="20"/>
                <w:szCs w:val="20"/>
              </w:rPr>
              <w:t xml:space="preserve"> </w:t>
            </w:r>
            <w:proofErr w:type="spellStart"/>
            <w:r w:rsidRPr="00A1271E">
              <w:rPr>
                <w:rFonts w:ascii="Times New Roman" w:hAnsi="Times New Roman" w:cs="Times New Roman"/>
                <w:color w:val="000000"/>
                <w:sz w:val="20"/>
                <w:szCs w:val="20"/>
              </w:rPr>
              <w:t>стент</w:t>
            </w:r>
            <w:proofErr w:type="spellEnd"/>
            <w:r w:rsidRPr="00A1271E">
              <w:rPr>
                <w:rFonts w:ascii="Times New Roman" w:hAnsi="Times New Roman" w:cs="Times New Roman"/>
                <w:color w:val="000000"/>
                <w:sz w:val="20"/>
                <w:szCs w:val="20"/>
              </w:rPr>
              <w:t xml:space="preserve"> с лекарственным покрытием</w:t>
            </w:r>
          </w:p>
        </w:tc>
        <w:tc>
          <w:tcPr>
            <w:tcW w:w="6946" w:type="dxa"/>
            <w:vAlign w:val="center"/>
          </w:tcPr>
          <w:p w:rsidR="00A1271E" w:rsidRPr="00A1271E" w:rsidRDefault="00A1271E">
            <w:pPr>
              <w:rPr>
                <w:rFonts w:ascii="Times New Roman" w:hAnsi="Times New Roman" w:cs="Times New Roman"/>
                <w:color w:val="000000"/>
                <w:sz w:val="18"/>
                <w:szCs w:val="18"/>
              </w:rPr>
            </w:pPr>
            <w:proofErr w:type="spellStart"/>
            <w:r w:rsidRPr="00A1271E">
              <w:rPr>
                <w:rFonts w:ascii="Times New Roman" w:hAnsi="Times New Roman" w:cs="Times New Roman"/>
                <w:color w:val="000000"/>
                <w:sz w:val="18"/>
                <w:szCs w:val="18"/>
              </w:rPr>
              <w:t>Стент</w:t>
            </w:r>
            <w:proofErr w:type="spellEnd"/>
            <w:r w:rsidRPr="00A1271E">
              <w:rPr>
                <w:rFonts w:ascii="Times New Roman" w:hAnsi="Times New Roman" w:cs="Times New Roman"/>
                <w:color w:val="000000"/>
                <w:sz w:val="18"/>
                <w:szCs w:val="18"/>
              </w:rPr>
              <w:t xml:space="preserve"> </w:t>
            </w:r>
            <w:proofErr w:type="gramStart"/>
            <w:r w:rsidRPr="00A1271E">
              <w:rPr>
                <w:rFonts w:ascii="Times New Roman" w:hAnsi="Times New Roman" w:cs="Times New Roman"/>
                <w:color w:val="000000"/>
                <w:sz w:val="18"/>
                <w:szCs w:val="18"/>
              </w:rPr>
              <w:t>изготовлен</w:t>
            </w:r>
            <w:proofErr w:type="gramEnd"/>
            <w:r w:rsidRPr="00A1271E">
              <w:rPr>
                <w:rFonts w:ascii="Times New Roman" w:hAnsi="Times New Roman" w:cs="Times New Roman"/>
                <w:color w:val="000000"/>
                <w:sz w:val="18"/>
                <w:szCs w:val="18"/>
              </w:rPr>
              <w:t xml:space="preserve"> из композитного материала (кобальтового и </w:t>
            </w:r>
            <w:proofErr w:type="spellStart"/>
            <w:r w:rsidRPr="00A1271E">
              <w:rPr>
                <w:rFonts w:ascii="Times New Roman" w:hAnsi="Times New Roman" w:cs="Times New Roman"/>
                <w:color w:val="000000"/>
                <w:sz w:val="18"/>
                <w:szCs w:val="18"/>
              </w:rPr>
              <w:t>платино-иридиевого</w:t>
            </w:r>
            <w:proofErr w:type="spellEnd"/>
            <w:r w:rsidRPr="00A1271E">
              <w:rPr>
                <w:rFonts w:ascii="Times New Roman" w:hAnsi="Times New Roman" w:cs="Times New Roman"/>
                <w:color w:val="000000"/>
                <w:sz w:val="18"/>
                <w:szCs w:val="18"/>
              </w:rPr>
              <w:t xml:space="preserve"> сплава). Коронарный </w:t>
            </w:r>
            <w:proofErr w:type="spellStart"/>
            <w:r w:rsidRPr="00A1271E">
              <w:rPr>
                <w:rFonts w:ascii="Times New Roman" w:hAnsi="Times New Roman" w:cs="Times New Roman"/>
                <w:color w:val="000000"/>
                <w:sz w:val="18"/>
                <w:szCs w:val="18"/>
              </w:rPr>
              <w:t>стент</w:t>
            </w:r>
            <w:proofErr w:type="spellEnd"/>
            <w:r w:rsidRPr="00A1271E">
              <w:rPr>
                <w:rFonts w:ascii="Times New Roman" w:hAnsi="Times New Roman" w:cs="Times New Roman"/>
                <w:color w:val="000000"/>
                <w:sz w:val="18"/>
                <w:szCs w:val="18"/>
              </w:rPr>
              <w:t xml:space="preserve"> состоит из одной проволоки, согнутой в виде непрерывной </w:t>
            </w:r>
            <w:proofErr w:type="spellStart"/>
            <w:r w:rsidRPr="00A1271E">
              <w:rPr>
                <w:rFonts w:ascii="Times New Roman" w:hAnsi="Times New Roman" w:cs="Times New Roman"/>
                <w:color w:val="000000"/>
                <w:sz w:val="18"/>
                <w:szCs w:val="18"/>
              </w:rPr>
              <w:t>синусоидной</w:t>
            </w:r>
            <w:proofErr w:type="spellEnd"/>
            <w:r w:rsidRPr="00A1271E">
              <w:rPr>
                <w:rFonts w:ascii="Times New Roman" w:hAnsi="Times New Roman" w:cs="Times New Roman"/>
                <w:color w:val="000000"/>
                <w:sz w:val="18"/>
                <w:szCs w:val="18"/>
              </w:rPr>
              <w:t xml:space="preserve"> кривой, соседние ряды которой спаяны лазером. Система доставки состоит из </w:t>
            </w:r>
            <w:proofErr w:type="spellStart"/>
            <w:r w:rsidRPr="00A1271E">
              <w:rPr>
                <w:rFonts w:ascii="Times New Roman" w:hAnsi="Times New Roman" w:cs="Times New Roman"/>
                <w:color w:val="000000"/>
                <w:sz w:val="18"/>
                <w:szCs w:val="18"/>
              </w:rPr>
              <w:t>баллонорасширяемого</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интракоронарного</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предварительно установленного на систему с рабочей длиной катетера 140 см. Система доставки совместима с проводниками с максимальным внешним диаметром 0,36 мм (0,014 дюйма) и с проводниковыми катетерами с минимальным внутренним диаметром 1,42 мм (5 </w:t>
            </w:r>
            <w:proofErr w:type="spellStart"/>
            <w:r w:rsidRPr="00A1271E">
              <w:rPr>
                <w:rFonts w:ascii="Times New Roman" w:hAnsi="Times New Roman" w:cs="Times New Roman"/>
                <w:color w:val="000000"/>
                <w:sz w:val="18"/>
                <w:szCs w:val="18"/>
              </w:rPr>
              <w:t>French</w:t>
            </w:r>
            <w:proofErr w:type="spellEnd"/>
            <w:r w:rsidRPr="00A1271E">
              <w:rPr>
                <w:rFonts w:ascii="Times New Roman" w:hAnsi="Times New Roman" w:cs="Times New Roman"/>
                <w:color w:val="000000"/>
                <w:sz w:val="18"/>
                <w:szCs w:val="18"/>
              </w:rPr>
              <w:t xml:space="preserve"> / 0,056 дюйма). </w:t>
            </w:r>
            <w:proofErr w:type="spellStart"/>
            <w:r w:rsidRPr="00A1271E">
              <w:rPr>
                <w:rFonts w:ascii="Times New Roman" w:hAnsi="Times New Roman" w:cs="Times New Roman"/>
                <w:color w:val="000000"/>
                <w:sz w:val="18"/>
                <w:szCs w:val="18"/>
              </w:rPr>
              <w:t>Стент</w:t>
            </w:r>
            <w:proofErr w:type="spellEnd"/>
            <w:r w:rsidRPr="00A1271E">
              <w:rPr>
                <w:rFonts w:ascii="Times New Roman" w:hAnsi="Times New Roman" w:cs="Times New Roman"/>
                <w:color w:val="000000"/>
                <w:sz w:val="18"/>
                <w:szCs w:val="18"/>
              </w:rPr>
              <w:t xml:space="preserve"> состоит из непокрытого металлического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с грунтовочным слоем и покрытием, состоящим из смеси лекарственного препарата </w:t>
            </w:r>
            <w:proofErr w:type="spellStart"/>
            <w:r w:rsidRPr="00A1271E">
              <w:rPr>
                <w:rFonts w:ascii="Times New Roman" w:hAnsi="Times New Roman" w:cs="Times New Roman"/>
                <w:color w:val="000000"/>
                <w:sz w:val="18"/>
                <w:szCs w:val="18"/>
              </w:rPr>
              <w:t>зотаролимус</w:t>
            </w:r>
            <w:proofErr w:type="spellEnd"/>
            <w:r w:rsidRPr="00A1271E">
              <w:rPr>
                <w:rFonts w:ascii="Times New Roman" w:hAnsi="Times New Roman" w:cs="Times New Roman"/>
                <w:color w:val="000000"/>
                <w:sz w:val="18"/>
                <w:szCs w:val="18"/>
              </w:rPr>
              <w:t xml:space="preserve"> и полимерной системы. Размеры: длина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(мм) 8, 12, 15, 18, 22, 26, 30, 34, 38; диаметр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(мм) 2.00, 2.25, 2.50, 2.75, 3.00, 3.50, 4.00, 4.50, 5.00.</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215 000,00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2 150 000,00</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2</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Удлинительный проводниковый катетер</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 xml:space="preserve">Катетер проводниковый удлинительный, используется для обеспечения дополнительной резервной поддержки и доступа к дистальным поражениям. Направляющие детали удлинённого катетера помогают доставлять коронарные </w:t>
            </w:r>
            <w:proofErr w:type="spellStart"/>
            <w:r w:rsidRPr="00A1271E">
              <w:rPr>
                <w:rFonts w:ascii="Times New Roman" w:hAnsi="Times New Roman" w:cs="Times New Roman"/>
                <w:color w:val="000000"/>
                <w:sz w:val="18"/>
                <w:szCs w:val="18"/>
              </w:rPr>
              <w:t>стенты</w:t>
            </w:r>
            <w:proofErr w:type="spellEnd"/>
            <w:r w:rsidRPr="00A1271E">
              <w:rPr>
                <w:rFonts w:ascii="Times New Roman" w:hAnsi="Times New Roman" w:cs="Times New Roman"/>
                <w:color w:val="000000"/>
                <w:sz w:val="18"/>
                <w:szCs w:val="18"/>
              </w:rPr>
              <w:t xml:space="preserve">, баллоны и другие интервенционные устройства во время процедур </w:t>
            </w:r>
            <w:proofErr w:type="spellStart"/>
            <w:r w:rsidRPr="00A1271E">
              <w:rPr>
                <w:rFonts w:ascii="Times New Roman" w:hAnsi="Times New Roman" w:cs="Times New Roman"/>
                <w:color w:val="000000"/>
                <w:sz w:val="18"/>
                <w:szCs w:val="18"/>
              </w:rPr>
              <w:t>ангиопластики</w:t>
            </w:r>
            <w:proofErr w:type="spellEnd"/>
            <w:r w:rsidRPr="00A1271E">
              <w:rPr>
                <w:rFonts w:ascii="Times New Roman" w:hAnsi="Times New Roman" w:cs="Times New Roman"/>
                <w:color w:val="000000"/>
                <w:sz w:val="18"/>
                <w:szCs w:val="18"/>
              </w:rPr>
              <w:t xml:space="preserve">, которые помогают восстановить кровоток через коронарные и периферические артерии. Рабочая длина катетера 150 см (в том числе проксимальная часть и входной порт 125 см, и дистальная часть катетера 25 см), имеет гидрофильное покрытие с наконечником по технологии </w:t>
            </w:r>
            <w:proofErr w:type="spellStart"/>
            <w:r w:rsidRPr="00A1271E">
              <w:rPr>
                <w:rFonts w:ascii="Times New Roman" w:hAnsi="Times New Roman" w:cs="Times New Roman"/>
                <w:color w:val="000000"/>
                <w:sz w:val="18"/>
                <w:szCs w:val="18"/>
              </w:rPr>
              <w:t>TruFlex</w:t>
            </w:r>
            <w:proofErr w:type="spellEnd"/>
            <w:r w:rsidRPr="00A1271E">
              <w:rPr>
                <w:rFonts w:ascii="Times New Roman" w:hAnsi="Times New Roman" w:cs="Times New Roman"/>
                <w:color w:val="000000"/>
                <w:sz w:val="18"/>
                <w:szCs w:val="18"/>
              </w:rPr>
              <w:t xml:space="preserve"> ™=2 мм. Размер 6F-7F, стерильный, однократного применения.</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180 000,00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1 800 000,00</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3</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 xml:space="preserve">Система </w:t>
            </w:r>
            <w:proofErr w:type="gramStart"/>
            <w:r w:rsidRPr="00A1271E">
              <w:rPr>
                <w:rFonts w:ascii="Times New Roman" w:hAnsi="Times New Roman" w:cs="Times New Roman"/>
                <w:color w:val="000000"/>
                <w:sz w:val="20"/>
                <w:szCs w:val="20"/>
              </w:rPr>
              <w:t>коронарного</w:t>
            </w:r>
            <w:proofErr w:type="gramEnd"/>
            <w:r w:rsidRPr="00A1271E">
              <w:rPr>
                <w:rFonts w:ascii="Times New Roman" w:hAnsi="Times New Roman" w:cs="Times New Roman"/>
                <w:color w:val="000000"/>
                <w:sz w:val="20"/>
                <w:szCs w:val="20"/>
              </w:rPr>
              <w:t xml:space="preserve"> </w:t>
            </w:r>
            <w:proofErr w:type="spellStart"/>
            <w:r w:rsidRPr="00A1271E">
              <w:rPr>
                <w:rFonts w:ascii="Times New Roman" w:hAnsi="Times New Roman" w:cs="Times New Roman"/>
                <w:color w:val="000000"/>
                <w:sz w:val="20"/>
                <w:szCs w:val="20"/>
              </w:rPr>
              <w:t>стента</w:t>
            </w:r>
            <w:proofErr w:type="spellEnd"/>
            <w:r w:rsidRPr="00A1271E">
              <w:rPr>
                <w:rFonts w:ascii="Times New Roman" w:hAnsi="Times New Roman" w:cs="Times New Roman"/>
                <w:color w:val="000000"/>
                <w:sz w:val="20"/>
                <w:szCs w:val="20"/>
              </w:rPr>
              <w:t xml:space="preserve"> с лекарственным покрытием</w:t>
            </w:r>
          </w:p>
        </w:tc>
        <w:tc>
          <w:tcPr>
            <w:tcW w:w="6946" w:type="dxa"/>
            <w:vAlign w:val="center"/>
          </w:tcPr>
          <w:p w:rsidR="00A1271E" w:rsidRPr="00A1271E" w:rsidRDefault="00A1271E">
            <w:pPr>
              <w:rPr>
                <w:rFonts w:ascii="Times New Roman" w:hAnsi="Times New Roman" w:cs="Times New Roman"/>
                <w:color w:val="000000"/>
                <w:sz w:val="18"/>
                <w:szCs w:val="18"/>
              </w:rPr>
            </w:pPr>
            <w:proofErr w:type="gramStart"/>
            <w:r w:rsidRPr="00A1271E">
              <w:rPr>
                <w:rFonts w:ascii="Times New Roman" w:hAnsi="Times New Roman" w:cs="Times New Roman"/>
                <w:color w:val="000000"/>
                <w:sz w:val="18"/>
                <w:szCs w:val="18"/>
              </w:rPr>
              <w:t>Коронарный</w:t>
            </w:r>
            <w:proofErr w:type="gram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баллонорасширяемый</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стент</w:t>
            </w:r>
            <w:proofErr w:type="spellEnd"/>
            <w:r w:rsidRPr="00A1271E">
              <w:rPr>
                <w:rFonts w:ascii="Times New Roman" w:hAnsi="Times New Roman" w:cs="Times New Roman"/>
                <w:color w:val="000000"/>
                <w:sz w:val="18"/>
                <w:szCs w:val="18"/>
              </w:rPr>
              <w:t xml:space="preserve"> с лекарственным покрытием </w:t>
            </w:r>
            <w:proofErr w:type="spellStart"/>
            <w:r w:rsidRPr="00A1271E">
              <w:rPr>
                <w:rFonts w:ascii="Times New Roman" w:hAnsi="Times New Roman" w:cs="Times New Roman"/>
                <w:color w:val="000000"/>
                <w:sz w:val="18"/>
                <w:szCs w:val="18"/>
              </w:rPr>
              <w:t>Biolimus</w:t>
            </w:r>
            <w:proofErr w:type="spellEnd"/>
            <w:r w:rsidRPr="00A1271E">
              <w:rPr>
                <w:rFonts w:ascii="Times New Roman" w:hAnsi="Times New Roman" w:cs="Times New Roman"/>
                <w:color w:val="000000"/>
                <w:sz w:val="18"/>
                <w:szCs w:val="18"/>
              </w:rPr>
              <w:t xml:space="preserve"> A9 на основе </w:t>
            </w:r>
            <w:proofErr w:type="spellStart"/>
            <w:r w:rsidRPr="00A1271E">
              <w:rPr>
                <w:rFonts w:ascii="Times New Roman" w:hAnsi="Times New Roman" w:cs="Times New Roman"/>
                <w:color w:val="000000"/>
                <w:sz w:val="18"/>
                <w:szCs w:val="18"/>
              </w:rPr>
              <w:t>высоколипофильного</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цитостатика</w:t>
            </w:r>
            <w:proofErr w:type="spellEnd"/>
            <w:r w:rsidRPr="00A1271E">
              <w:rPr>
                <w:rFonts w:ascii="Times New Roman" w:hAnsi="Times New Roman" w:cs="Times New Roman"/>
                <w:color w:val="000000"/>
                <w:sz w:val="18"/>
                <w:szCs w:val="18"/>
              </w:rPr>
              <w:t>.</w:t>
            </w:r>
            <w:r w:rsidRPr="00A1271E">
              <w:rPr>
                <w:rFonts w:ascii="Times New Roman" w:hAnsi="Times New Roman" w:cs="Times New Roman"/>
                <w:color w:val="000000"/>
                <w:sz w:val="18"/>
                <w:szCs w:val="18"/>
              </w:rPr>
              <w:br/>
              <w:t xml:space="preserve">Назначение - для проведения </w:t>
            </w:r>
            <w:proofErr w:type="spellStart"/>
            <w:r w:rsidRPr="00A1271E">
              <w:rPr>
                <w:rFonts w:ascii="Times New Roman" w:hAnsi="Times New Roman" w:cs="Times New Roman"/>
                <w:color w:val="000000"/>
                <w:sz w:val="18"/>
                <w:szCs w:val="18"/>
              </w:rPr>
              <w:t>стентирования</w:t>
            </w:r>
            <w:proofErr w:type="spellEnd"/>
            <w:r w:rsidRPr="00A1271E">
              <w:rPr>
                <w:rFonts w:ascii="Times New Roman" w:hAnsi="Times New Roman" w:cs="Times New Roman"/>
                <w:color w:val="000000"/>
                <w:sz w:val="18"/>
                <w:szCs w:val="18"/>
              </w:rPr>
              <w:t xml:space="preserve"> коронарных артерий.</w:t>
            </w:r>
            <w:r w:rsidRPr="00A1271E">
              <w:rPr>
                <w:rFonts w:ascii="Times New Roman" w:hAnsi="Times New Roman" w:cs="Times New Roman"/>
                <w:color w:val="000000"/>
                <w:sz w:val="18"/>
                <w:szCs w:val="18"/>
              </w:rPr>
              <w:br/>
              <w:t>Основные функциональные требования, технические характеристики:</w:t>
            </w:r>
            <w:r w:rsidRPr="00A1271E">
              <w:rPr>
                <w:rFonts w:ascii="Times New Roman" w:hAnsi="Times New Roman" w:cs="Times New Roman"/>
                <w:color w:val="000000"/>
                <w:sz w:val="18"/>
                <w:szCs w:val="18"/>
              </w:rPr>
              <w:br/>
              <w:t xml:space="preserve">Возможность выбора диаметра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2,25; 2,5; 2,75; 3,0; 3,5; 4,0 мм. Диметр 3,0 мм может быть раздут до 4.75 мм.</w:t>
            </w:r>
            <w:r w:rsidRPr="00A1271E">
              <w:rPr>
                <w:rFonts w:ascii="Times New Roman" w:hAnsi="Times New Roman" w:cs="Times New Roman"/>
                <w:color w:val="000000"/>
                <w:sz w:val="18"/>
                <w:szCs w:val="18"/>
              </w:rPr>
              <w:br/>
              <w:t xml:space="preserve">Широкого диапазона длины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9, 14, 19, 24, 29, 33, 36 мм. Совместим с проводником 0,014", с проводниковым катетером  5 </w:t>
            </w:r>
            <w:proofErr w:type="spellStart"/>
            <w:r w:rsidRPr="00A1271E">
              <w:rPr>
                <w:rFonts w:ascii="Times New Roman" w:hAnsi="Times New Roman" w:cs="Times New Roman"/>
                <w:color w:val="000000"/>
                <w:sz w:val="18"/>
                <w:szCs w:val="18"/>
              </w:rPr>
              <w:t>fr</w:t>
            </w:r>
            <w:proofErr w:type="spellEnd"/>
            <w:r w:rsidRPr="00A1271E">
              <w:rPr>
                <w:rFonts w:ascii="Times New Roman" w:hAnsi="Times New Roman" w:cs="Times New Roman"/>
                <w:color w:val="000000"/>
                <w:sz w:val="18"/>
                <w:szCs w:val="18"/>
              </w:rPr>
              <w:t>.</w:t>
            </w:r>
            <w:r w:rsidRPr="00A1271E">
              <w:rPr>
                <w:rFonts w:ascii="Times New Roman" w:hAnsi="Times New Roman" w:cs="Times New Roman"/>
                <w:color w:val="000000"/>
                <w:sz w:val="18"/>
                <w:szCs w:val="18"/>
              </w:rPr>
              <w:br/>
              <w:t xml:space="preserve">Лекарственное покрытие  </w:t>
            </w:r>
            <w:proofErr w:type="spellStart"/>
            <w:r w:rsidRPr="00A1271E">
              <w:rPr>
                <w:rFonts w:ascii="Times New Roman" w:hAnsi="Times New Roman" w:cs="Times New Roman"/>
                <w:color w:val="000000"/>
                <w:sz w:val="18"/>
                <w:szCs w:val="18"/>
              </w:rPr>
              <w:t>Biolimus</w:t>
            </w:r>
            <w:proofErr w:type="spellEnd"/>
            <w:r w:rsidRPr="00A1271E">
              <w:rPr>
                <w:rFonts w:ascii="Times New Roman" w:hAnsi="Times New Roman" w:cs="Times New Roman"/>
                <w:color w:val="000000"/>
                <w:sz w:val="18"/>
                <w:szCs w:val="18"/>
              </w:rPr>
              <w:t xml:space="preserve">  A9 с </w:t>
            </w:r>
            <w:proofErr w:type="spellStart"/>
            <w:r w:rsidRPr="00A1271E">
              <w:rPr>
                <w:rFonts w:ascii="Times New Roman" w:hAnsi="Times New Roman" w:cs="Times New Roman"/>
                <w:color w:val="000000"/>
                <w:sz w:val="18"/>
                <w:szCs w:val="18"/>
              </w:rPr>
              <w:t>высоколипофильным</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цитостатиком</w:t>
            </w:r>
            <w:proofErr w:type="spellEnd"/>
            <w:r w:rsidRPr="00A1271E">
              <w:rPr>
                <w:rFonts w:ascii="Times New Roman" w:hAnsi="Times New Roman" w:cs="Times New Roman"/>
                <w:color w:val="000000"/>
                <w:sz w:val="18"/>
                <w:szCs w:val="18"/>
              </w:rPr>
              <w:t xml:space="preserve">, имеет </w:t>
            </w:r>
            <w:proofErr w:type="spellStart"/>
            <w:r w:rsidRPr="00A1271E">
              <w:rPr>
                <w:rFonts w:ascii="Times New Roman" w:hAnsi="Times New Roman" w:cs="Times New Roman"/>
                <w:color w:val="000000"/>
                <w:sz w:val="18"/>
                <w:szCs w:val="18"/>
              </w:rPr>
              <w:t>липофильность</w:t>
            </w:r>
            <w:proofErr w:type="spellEnd"/>
            <w:r w:rsidRPr="00A1271E">
              <w:rPr>
                <w:rFonts w:ascii="Times New Roman" w:hAnsi="Times New Roman" w:cs="Times New Roman"/>
                <w:color w:val="000000"/>
                <w:sz w:val="18"/>
                <w:szCs w:val="18"/>
              </w:rPr>
              <w:t xml:space="preserve"> в 10 раз выше, чем у </w:t>
            </w:r>
            <w:proofErr w:type="spellStart"/>
            <w:r w:rsidRPr="00A1271E">
              <w:rPr>
                <w:rFonts w:ascii="Times New Roman" w:hAnsi="Times New Roman" w:cs="Times New Roman"/>
                <w:color w:val="000000"/>
                <w:sz w:val="18"/>
                <w:szCs w:val="18"/>
              </w:rPr>
              <w:t>сиролимуса</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зоторалимуса</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Биодеградируемое</w:t>
            </w:r>
            <w:proofErr w:type="spellEnd"/>
            <w:r w:rsidRPr="00A1271E">
              <w:rPr>
                <w:rFonts w:ascii="Times New Roman" w:hAnsi="Times New Roman" w:cs="Times New Roman"/>
                <w:color w:val="000000"/>
                <w:sz w:val="18"/>
                <w:szCs w:val="18"/>
              </w:rPr>
              <w:t xml:space="preserve"> покрытие, включающее лекарственное вещество на основе </w:t>
            </w:r>
            <w:proofErr w:type="spellStart"/>
            <w:r w:rsidRPr="00A1271E">
              <w:rPr>
                <w:rFonts w:ascii="Times New Roman" w:hAnsi="Times New Roman" w:cs="Times New Roman"/>
                <w:color w:val="000000"/>
                <w:sz w:val="18"/>
                <w:szCs w:val="18"/>
              </w:rPr>
              <w:t>полилактонной</w:t>
            </w:r>
            <w:proofErr w:type="spellEnd"/>
            <w:r w:rsidRPr="00A1271E">
              <w:rPr>
                <w:rFonts w:ascii="Times New Roman" w:hAnsi="Times New Roman" w:cs="Times New Roman"/>
                <w:color w:val="000000"/>
                <w:sz w:val="18"/>
                <w:szCs w:val="18"/>
              </w:rPr>
              <w:t xml:space="preserve"> кислоты. </w:t>
            </w:r>
            <w:r w:rsidRPr="00A1271E">
              <w:rPr>
                <w:rFonts w:ascii="Times New Roman" w:hAnsi="Times New Roman" w:cs="Times New Roman"/>
                <w:color w:val="000000"/>
                <w:sz w:val="18"/>
                <w:szCs w:val="18"/>
              </w:rPr>
              <w:lastRenderedPageBreak/>
              <w:t xml:space="preserve">Покрытие только на внешней поверхности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w:t>
            </w:r>
            <w:r w:rsidRPr="00A1271E">
              <w:rPr>
                <w:rFonts w:ascii="Times New Roman" w:hAnsi="Times New Roman" w:cs="Times New Roman"/>
                <w:color w:val="000000"/>
                <w:sz w:val="18"/>
                <w:szCs w:val="18"/>
              </w:rPr>
              <w:br/>
              <w:t xml:space="preserve">Полное высвобождение лекарственного вещества  </w:t>
            </w:r>
            <w:proofErr w:type="spellStart"/>
            <w:r w:rsidRPr="00A1271E">
              <w:rPr>
                <w:rFonts w:ascii="Times New Roman" w:hAnsi="Times New Roman" w:cs="Times New Roman"/>
                <w:color w:val="000000"/>
                <w:sz w:val="18"/>
                <w:szCs w:val="18"/>
              </w:rPr>
              <w:t>Biolimus</w:t>
            </w:r>
            <w:proofErr w:type="spellEnd"/>
            <w:r w:rsidRPr="00A1271E">
              <w:rPr>
                <w:rFonts w:ascii="Times New Roman" w:hAnsi="Times New Roman" w:cs="Times New Roman"/>
                <w:color w:val="000000"/>
                <w:sz w:val="18"/>
                <w:szCs w:val="18"/>
              </w:rPr>
              <w:t xml:space="preserve">  A9 и разрушение полимерного покрытия в течение 6-9 мес. Материал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на основе </w:t>
            </w:r>
            <w:proofErr w:type="spellStart"/>
            <w:proofErr w:type="gramStart"/>
            <w:r w:rsidRPr="00A1271E">
              <w:rPr>
                <w:rFonts w:ascii="Times New Roman" w:hAnsi="Times New Roman" w:cs="Times New Roman"/>
                <w:color w:val="000000"/>
                <w:sz w:val="18"/>
                <w:szCs w:val="18"/>
              </w:rPr>
              <w:t>кобальт-хромового</w:t>
            </w:r>
            <w:proofErr w:type="spellEnd"/>
            <w:proofErr w:type="gramEnd"/>
            <w:r w:rsidRPr="00A1271E">
              <w:rPr>
                <w:rFonts w:ascii="Times New Roman" w:hAnsi="Times New Roman" w:cs="Times New Roman"/>
                <w:color w:val="000000"/>
                <w:sz w:val="18"/>
                <w:szCs w:val="18"/>
              </w:rPr>
              <w:t xml:space="preserve"> сплава в </w:t>
            </w:r>
            <w:proofErr w:type="spellStart"/>
            <w:r w:rsidRPr="00A1271E">
              <w:rPr>
                <w:rFonts w:ascii="Times New Roman" w:hAnsi="Times New Roman" w:cs="Times New Roman"/>
                <w:color w:val="000000"/>
                <w:sz w:val="18"/>
                <w:szCs w:val="18"/>
              </w:rPr>
              <w:t>соответсвтвии</w:t>
            </w:r>
            <w:proofErr w:type="spellEnd"/>
            <w:r w:rsidRPr="00A1271E">
              <w:rPr>
                <w:rFonts w:ascii="Times New Roman" w:hAnsi="Times New Roman" w:cs="Times New Roman"/>
                <w:color w:val="000000"/>
                <w:sz w:val="18"/>
                <w:szCs w:val="18"/>
              </w:rPr>
              <w:t xml:space="preserve"> с ASTM F562. Дизайн балок – гофрированные кольца, дизайн ячеек гибридный – прямые перемычки с </w:t>
            </w:r>
            <w:proofErr w:type="gramStart"/>
            <w:r w:rsidRPr="00A1271E">
              <w:rPr>
                <w:rFonts w:ascii="Times New Roman" w:hAnsi="Times New Roman" w:cs="Times New Roman"/>
                <w:color w:val="000000"/>
                <w:sz w:val="18"/>
                <w:szCs w:val="18"/>
              </w:rPr>
              <w:t>дугообразными</w:t>
            </w:r>
            <w:proofErr w:type="gram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коннекторами</w:t>
            </w:r>
            <w:proofErr w:type="spellEnd"/>
            <w:r w:rsidRPr="00A1271E">
              <w:rPr>
                <w:rFonts w:ascii="Times New Roman" w:hAnsi="Times New Roman" w:cs="Times New Roman"/>
                <w:color w:val="000000"/>
                <w:sz w:val="18"/>
                <w:szCs w:val="18"/>
              </w:rPr>
              <w:t>.</w:t>
            </w:r>
            <w:r w:rsidRPr="00A1271E">
              <w:rPr>
                <w:rFonts w:ascii="Times New Roman" w:hAnsi="Times New Roman" w:cs="Times New Roman"/>
                <w:color w:val="000000"/>
                <w:sz w:val="18"/>
                <w:szCs w:val="18"/>
              </w:rPr>
              <w:br/>
              <w:t xml:space="preserve">Толщина стенки 84 мкм (SV)  (ø2.25,2.50,2.75,3.00 </w:t>
            </w:r>
            <w:proofErr w:type="spellStart"/>
            <w:r w:rsidRPr="00A1271E">
              <w:rPr>
                <w:rFonts w:ascii="Times New Roman" w:hAnsi="Times New Roman" w:cs="Times New Roman"/>
                <w:color w:val="000000"/>
                <w:sz w:val="18"/>
                <w:szCs w:val="18"/>
              </w:rPr>
              <w:t>mm</w:t>
            </w:r>
            <w:proofErr w:type="spellEnd"/>
            <w:r w:rsidRPr="00A1271E">
              <w:rPr>
                <w:rFonts w:ascii="Times New Roman" w:hAnsi="Times New Roman" w:cs="Times New Roman"/>
                <w:color w:val="000000"/>
                <w:sz w:val="18"/>
                <w:szCs w:val="18"/>
              </w:rPr>
              <w:t>), 88 мкм (MV) (</w:t>
            </w:r>
            <w:proofErr w:type="spellStart"/>
            <w:r w:rsidRPr="00A1271E">
              <w:rPr>
                <w:rFonts w:ascii="Times New Roman" w:hAnsi="Times New Roman" w:cs="Times New Roman"/>
                <w:color w:val="000000"/>
                <w:sz w:val="18"/>
                <w:szCs w:val="18"/>
              </w:rPr>
              <w:t>ø</w:t>
            </w:r>
            <w:proofErr w:type="spellEnd"/>
            <w:r w:rsidRPr="00A1271E">
              <w:rPr>
                <w:rFonts w:ascii="Times New Roman" w:hAnsi="Times New Roman" w:cs="Times New Roman"/>
                <w:color w:val="000000"/>
                <w:sz w:val="18"/>
                <w:szCs w:val="18"/>
              </w:rPr>
              <w:t xml:space="preserve"> 3.50, 4.00 </w:t>
            </w:r>
            <w:proofErr w:type="spellStart"/>
            <w:r w:rsidRPr="00A1271E">
              <w:rPr>
                <w:rFonts w:ascii="Times New Roman" w:hAnsi="Times New Roman" w:cs="Times New Roman"/>
                <w:color w:val="000000"/>
                <w:sz w:val="18"/>
                <w:szCs w:val="18"/>
              </w:rPr>
              <w:t>mm</w:t>
            </w:r>
            <w:proofErr w:type="spellEnd"/>
            <w:r w:rsidRPr="00A1271E">
              <w:rPr>
                <w:rFonts w:ascii="Times New Roman" w:hAnsi="Times New Roman" w:cs="Times New Roman"/>
                <w:color w:val="000000"/>
                <w:sz w:val="18"/>
                <w:szCs w:val="18"/>
              </w:rPr>
              <w:t xml:space="preserve">).  Поперечный профиль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не более 0,045”.</w:t>
            </w:r>
            <w:r w:rsidRPr="00A1271E">
              <w:rPr>
                <w:rFonts w:ascii="Times New Roman" w:hAnsi="Times New Roman" w:cs="Times New Roman"/>
                <w:color w:val="000000"/>
                <w:sz w:val="18"/>
                <w:szCs w:val="18"/>
              </w:rPr>
              <w:br/>
              <w:t xml:space="preserve">Кроссинг профиля для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диаметром 3 мм не более 0,045”. Содержание лекарственного вещества не менее 15,6 мкг/</w:t>
            </w:r>
            <w:proofErr w:type="gramStart"/>
            <w:r w:rsidRPr="00A1271E">
              <w:rPr>
                <w:rFonts w:ascii="Times New Roman" w:hAnsi="Times New Roman" w:cs="Times New Roman"/>
                <w:color w:val="000000"/>
                <w:sz w:val="18"/>
                <w:szCs w:val="18"/>
              </w:rPr>
              <w:t>мм</w:t>
            </w:r>
            <w:proofErr w:type="gramEnd"/>
            <w:r w:rsidRPr="00A1271E">
              <w:rPr>
                <w:rFonts w:ascii="Times New Roman" w:hAnsi="Times New Roman" w:cs="Times New Roman"/>
                <w:color w:val="000000"/>
                <w:sz w:val="18"/>
                <w:szCs w:val="18"/>
              </w:rPr>
              <w:t xml:space="preserve"> длинны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Входной профиль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в стеноз – не более 0,016”. Расчетное давление разрыва  16 </w:t>
            </w:r>
            <w:proofErr w:type="gramStart"/>
            <w:r w:rsidRPr="00A1271E">
              <w:rPr>
                <w:rFonts w:ascii="Times New Roman" w:hAnsi="Times New Roman" w:cs="Times New Roman"/>
                <w:color w:val="000000"/>
                <w:sz w:val="18"/>
                <w:szCs w:val="18"/>
              </w:rPr>
              <w:t>АТМ</w:t>
            </w:r>
            <w:proofErr w:type="gramEnd"/>
            <w:r w:rsidRPr="00A1271E">
              <w:rPr>
                <w:rFonts w:ascii="Times New Roman" w:hAnsi="Times New Roman" w:cs="Times New Roman"/>
                <w:color w:val="000000"/>
                <w:sz w:val="18"/>
                <w:szCs w:val="18"/>
              </w:rPr>
              <w:t xml:space="preserve"> для </w:t>
            </w:r>
            <w:proofErr w:type="spellStart"/>
            <w:r w:rsidRPr="00A1271E">
              <w:rPr>
                <w:rFonts w:ascii="Times New Roman" w:hAnsi="Times New Roman" w:cs="Times New Roman"/>
                <w:color w:val="000000"/>
                <w:sz w:val="18"/>
                <w:szCs w:val="18"/>
              </w:rPr>
              <w:t>стентов</w:t>
            </w:r>
            <w:proofErr w:type="spellEnd"/>
            <w:r w:rsidRPr="00A1271E">
              <w:rPr>
                <w:rFonts w:ascii="Times New Roman" w:hAnsi="Times New Roman" w:cs="Times New Roman"/>
                <w:color w:val="000000"/>
                <w:sz w:val="18"/>
                <w:szCs w:val="18"/>
              </w:rPr>
              <w:t xml:space="preserve"> диаметром 2,25-3,00 мм; 14 АТМ для диаметров 3,5-4,0 мм. Номинальное давление не выше 8 ATM. Система  доставки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быстрой замены имеет две </w:t>
            </w:r>
            <w:proofErr w:type="spellStart"/>
            <w:r w:rsidRPr="00A1271E">
              <w:rPr>
                <w:rFonts w:ascii="Times New Roman" w:hAnsi="Times New Roman" w:cs="Times New Roman"/>
                <w:color w:val="000000"/>
                <w:sz w:val="18"/>
                <w:szCs w:val="18"/>
              </w:rPr>
              <w:t>рентгеноконтрастные</w:t>
            </w:r>
            <w:proofErr w:type="spellEnd"/>
            <w:r w:rsidRPr="00A1271E">
              <w:rPr>
                <w:rFonts w:ascii="Times New Roman" w:hAnsi="Times New Roman" w:cs="Times New Roman"/>
                <w:color w:val="000000"/>
                <w:sz w:val="18"/>
                <w:szCs w:val="18"/>
              </w:rPr>
              <w:t xml:space="preserve"> метки. Размер маркерных лент 0.5 </w:t>
            </w:r>
            <w:proofErr w:type="spellStart"/>
            <w:r w:rsidRPr="00A1271E">
              <w:rPr>
                <w:rFonts w:ascii="Times New Roman" w:hAnsi="Times New Roman" w:cs="Times New Roman"/>
                <w:color w:val="000000"/>
                <w:sz w:val="18"/>
                <w:szCs w:val="18"/>
              </w:rPr>
              <w:t>mm</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дистальныи</w:t>
            </w:r>
            <w:proofErr w:type="spellEnd"/>
            <w:r w:rsidRPr="00A1271E">
              <w:rPr>
                <w:rFonts w:ascii="Times New Roman" w:hAnsi="Times New Roman" w:cs="Times New Roman"/>
                <w:color w:val="000000"/>
                <w:sz w:val="18"/>
                <w:szCs w:val="18"/>
              </w:rPr>
              <w:t xml:space="preserve">̆), 0.9 </w:t>
            </w:r>
            <w:proofErr w:type="spellStart"/>
            <w:r w:rsidRPr="00A1271E">
              <w:rPr>
                <w:rFonts w:ascii="Times New Roman" w:hAnsi="Times New Roman" w:cs="Times New Roman"/>
                <w:color w:val="000000"/>
                <w:sz w:val="18"/>
                <w:szCs w:val="18"/>
              </w:rPr>
              <w:t>mm</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проксимальныи</w:t>
            </w:r>
            <w:proofErr w:type="spellEnd"/>
            <w:r w:rsidRPr="00A1271E">
              <w:rPr>
                <w:rFonts w:ascii="Times New Roman" w:hAnsi="Times New Roman" w:cs="Times New Roman"/>
                <w:color w:val="000000"/>
                <w:sz w:val="18"/>
                <w:szCs w:val="18"/>
              </w:rPr>
              <w:t>̆).</w:t>
            </w:r>
            <w:r w:rsidRPr="00A1271E">
              <w:rPr>
                <w:rFonts w:ascii="Times New Roman" w:hAnsi="Times New Roman" w:cs="Times New Roman"/>
                <w:color w:val="000000"/>
                <w:sz w:val="18"/>
                <w:szCs w:val="18"/>
              </w:rPr>
              <w:br/>
              <w:t>Рабочая длина шахты – не более 142 см. Длина дистальной шахты 27,5см.</w:t>
            </w:r>
            <w:r w:rsidRPr="00A1271E">
              <w:rPr>
                <w:rFonts w:ascii="Times New Roman" w:hAnsi="Times New Roman" w:cs="Times New Roman"/>
                <w:color w:val="000000"/>
                <w:sz w:val="18"/>
                <w:szCs w:val="18"/>
              </w:rPr>
              <w:br/>
              <w:t>Размеры по заявке заказчика</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lastRenderedPageBreak/>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30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219 350,00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6 580 500,00</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lastRenderedPageBreak/>
              <w:t>4</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 xml:space="preserve">Коронарный  управляемый проводник для </w:t>
            </w:r>
            <w:proofErr w:type="gramStart"/>
            <w:r w:rsidRPr="00A1271E">
              <w:rPr>
                <w:rFonts w:ascii="Times New Roman" w:hAnsi="Times New Roman" w:cs="Times New Roman"/>
                <w:color w:val="000000"/>
                <w:sz w:val="20"/>
                <w:szCs w:val="20"/>
              </w:rPr>
              <w:t>острых</w:t>
            </w:r>
            <w:proofErr w:type="gramEnd"/>
            <w:r w:rsidRPr="00A1271E">
              <w:rPr>
                <w:rFonts w:ascii="Times New Roman" w:hAnsi="Times New Roman" w:cs="Times New Roman"/>
                <w:color w:val="000000"/>
                <w:sz w:val="20"/>
                <w:szCs w:val="20"/>
              </w:rPr>
              <w:t xml:space="preserve"> окклюзии</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Универсальные коронарные проводник для острых окклюзии Диаметр: не более 0,014" (0,3556 мм) Наличие длин, см: 180-190 см Материал сердечника: наличие нержавеющая сталь, Тип сердечника: Технология изготовления «</w:t>
            </w:r>
            <w:proofErr w:type="spellStart"/>
            <w:r w:rsidRPr="00A1271E">
              <w:rPr>
                <w:rFonts w:ascii="Times New Roman" w:hAnsi="Times New Roman" w:cs="Times New Roman"/>
                <w:color w:val="000000"/>
                <w:sz w:val="18"/>
                <w:szCs w:val="18"/>
              </w:rPr>
              <w:t>composite</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core</w:t>
            </w:r>
            <w:proofErr w:type="spellEnd"/>
            <w:r w:rsidRPr="00A1271E">
              <w:rPr>
                <w:rFonts w:ascii="Times New Roman" w:hAnsi="Times New Roman" w:cs="Times New Roman"/>
                <w:color w:val="000000"/>
                <w:sz w:val="18"/>
                <w:szCs w:val="18"/>
              </w:rPr>
              <w:t xml:space="preserve">» наличие </w:t>
            </w:r>
            <w:proofErr w:type="gramStart"/>
            <w:r w:rsidRPr="00A1271E">
              <w:rPr>
                <w:rFonts w:ascii="Times New Roman" w:hAnsi="Times New Roman" w:cs="Times New Roman"/>
                <w:color w:val="000000"/>
                <w:sz w:val="18"/>
                <w:szCs w:val="18"/>
              </w:rPr>
              <w:t>однокомпонентный</w:t>
            </w:r>
            <w:proofErr w:type="gramEnd"/>
            <w:r w:rsidRPr="00A1271E">
              <w:rPr>
                <w:rFonts w:ascii="Times New Roman" w:hAnsi="Times New Roman" w:cs="Times New Roman"/>
                <w:color w:val="000000"/>
                <w:sz w:val="18"/>
                <w:szCs w:val="18"/>
              </w:rPr>
              <w:t xml:space="preserve"> из стали и дублирующий, идущий параллельно витой </w:t>
            </w:r>
            <w:proofErr w:type="spellStart"/>
            <w:r w:rsidRPr="00A1271E">
              <w:rPr>
                <w:rFonts w:ascii="Times New Roman" w:hAnsi="Times New Roman" w:cs="Times New Roman"/>
                <w:color w:val="000000"/>
                <w:sz w:val="18"/>
                <w:szCs w:val="18"/>
              </w:rPr>
              <w:t>микросердечник</w:t>
            </w:r>
            <w:proofErr w:type="spellEnd"/>
            <w:r w:rsidRPr="00A1271E">
              <w:rPr>
                <w:rFonts w:ascii="Times New Roman" w:hAnsi="Times New Roman" w:cs="Times New Roman"/>
                <w:color w:val="000000"/>
                <w:sz w:val="18"/>
                <w:szCs w:val="18"/>
              </w:rPr>
              <w:t xml:space="preserve"> из стальных проволок. Передача вращения наличие 1:1 Усиление, необходимое для изгиба дистальной части проводника 0.5. 0,7 г. Дистальная </w:t>
            </w:r>
            <w:proofErr w:type="spellStart"/>
            <w:r w:rsidRPr="00A1271E">
              <w:rPr>
                <w:rFonts w:ascii="Times New Roman" w:hAnsi="Times New Roman" w:cs="Times New Roman"/>
                <w:color w:val="000000"/>
                <w:sz w:val="18"/>
                <w:szCs w:val="18"/>
              </w:rPr>
              <w:t>рентгенокотрастная</w:t>
            </w:r>
            <w:proofErr w:type="spellEnd"/>
            <w:r w:rsidRPr="00A1271E">
              <w:rPr>
                <w:rFonts w:ascii="Times New Roman" w:hAnsi="Times New Roman" w:cs="Times New Roman"/>
                <w:color w:val="000000"/>
                <w:sz w:val="18"/>
                <w:szCs w:val="18"/>
              </w:rPr>
              <w:t xml:space="preserve"> спираль, длиной: 3 см. Проксимальная спираль из нержавеющей стали, длиной: 15- 25 см. Покрытие проксимальной спирали: наличие PTFE Наличие дублирующей (внутренней) оплетки сердечника. Возможность удлинения до: не менее 300 см Варианты покрытия дистальной части: наличие гидрофильное. Варианты поддержки: наличие стандартная и дополнительная. Варианты дистального кончика: наличие прямой и J. Возможность использования многократно во время одной операции – для обеспечения доступа к сосудам, имеющим различные анатомические характеристики, для прохождения зон поражения, включая </w:t>
            </w:r>
            <w:proofErr w:type="spellStart"/>
            <w:r w:rsidRPr="00A1271E">
              <w:rPr>
                <w:rFonts w:ascii="Times New Roman" w:hAnsi="Times New Roman" w:cs="Times New Roman"/>
                <w:color w:val="000000"/>
                <w:sz w:val="18"/>
                <w:szCs w:val="18"/>
              </w:rPr>
              <w:t>субтотальные</w:t>
            </w:r>
            <w:proofErr w:type="spellEnd"/>
            <w:r w:rsidRPr="00A1271E">
              <w:rPr>
                <w:rFonts w:ascii="Times New Roman" w:hAnsi="Times New Roman" w:cs="Times New Roman"/>
                <w:color w:val="000000"/>
                <w:sz w:val="18"/>
                <w:szCs w:val="18"/>
              </w:rPr>
              <w:t xml:space="preserve"> стенозы, а так же для доставки инструменто</w:t>
            </w:r>
            <w:proofErr w:type="gramStart"/>
            <w:r w:rsidRPr="00A1271E">
              <w:rPr>
                <w:rFonts w:ascii="Times New Roman" w:hAnsi="Times New Roman" w:cs="Times New Roman"/>
                <w:color w:val="000000"/>
                <w:sz w:val="18"/>
                <w:szCs w:val="18"/>
              </w:rPr>
              <w:t>в-</w:t>
            </w:r>
            <w:proofErr w:type="gramEnd"/>
            <w:r w:rsidRPr="00A1271E">
              <w:rPr>
                <w:rFonts w:ascii="Times New Roman" w:hAnsi="Times New Roman" w:cs="Times New Roman"/>
                <w:color w:val="000000"/>
                <w:sz w:val="18"/>
                <w:szCs w:val="18"/>
              </w:rPr>
              <w:t xml:space="preserve"> коронарных баллонов и </w:t>
            </w:r>
            <w:proofErr w:type="spellStart"/>
            <w:r w:rsidRPr="00A1271E">
              <w:rPr>
                <w:rFonts w:ascii="Times New Roman" w:hAnsi="Times New Roman" w:cs="Times New Roman"/>
                <w:color w:val="000000"/>
                <w:sz w:val="18"/>
                <w:szCs w:val="18"/>
              </w:rPr>
              <w:t>стентов</w:t>
            </w:r>
            <w:proofErr w:type="spellEnd"/>
            <w:r w:rsidRPr="00A1271E">
              <w:rPr>
                <w:rFonts w:ascii="Times New Roman" w:hAnsi="Times New Roman" w:cs="Times New Roman"/>
                <w:color w:val="000000"/>
                <w:sz w:val="18"/>
                <w:szCs w:val="18"/>
              </w:rPr>
              <w:t>. Срок хранения с момента производства, мес.: не менее 24</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60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41 945,00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2 516 700,00</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5</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 xml:space="preserve">Гибридный проводниковый катетер для </w:t>
            </w:r>
            <w:proofErr w:type="spellStart"/>
            <w:r w:rsidRPr="00A1271E">
              <w:rPr>
                <w:rFonts w:ascii="Times New Roman" w:hAnsi="Times New Roman" w:cs="Times New Roman"/>
                <w:color w:val="000000"/>
                <w:sz w:val="20"/>
                <w:szCs w:val="20"/>
              </w:rPr>
              <w:t>трансфеморальной</w:t>
            </w:r>
            <w:proofErr w:type="spellEnd"/>
            <w:r w:rsidRPr="00A1271E">
              <w:rPr>
                <w:rFonts w:ascii="Times New Roman" w:hAnsi="Times New Roman" w:cs="Times New Roman"/>
                <w:color w:val="000000"/>
                <w:sz w:val="20"/>
                <w:szCs w:val="20"/>
              </w:rPr>
              <w:t xml:space="preserve"> и </w:t>
            </w:r>
            <w:proofErr w:type="spellStart"/>
            <w:r w:rsidRPr="00A1271E">
              <w:rPr>
                <w:rFonts w:ascii="Times New Roman" w:hAnsi="Times New Roman" w:cs="Times New Roman"/>
                <w:color w:val="000000"/>
                <w:sz w:val="20"/>
                <w:szCs w:val="20"/>
              </w:rPr>
              <w:t>трансрадиальной</w:t>
            </w:r>
            <w:proofErr w:type="spellEnd"/>
            <w:r w:rsidRPr="00A1271E">
              <w:rPr>
                <w:rFonts w:ascii="Times New Roman" w:hAnsi="Times New Roman" w:cs="Times New Roman"/>
                <w:color w:val="000000"/>
                <w:sz w:val="20"/>
                <w:szCs w:val="20"/>
              </w:rPr>
              <w:t xml:space="preserve"> интервенции</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 xml:space="preserve">Различная жесткость у проксимальной, средней и дистальной части проводникового катетера. Наличие размеров: 6, 7, 8, </w:t>
            </w:r>
            <w:proofErr w:type="spellStart"/>
            <w:r w:rsidRPr="00A1271E">
              <w:rPr>
                <w:rFonts w:ascii="Times New Roman" w:hAnsi="Times New Roman" w:cs="Times New Roman"/>
                <w:color w:val="000000"/>
                <w:sz w:val="18"/>
                <w:szCs w:val="18"/>
              </w:rPr>
              <w:t>Fr</w:t>
            </w:r>
            <w:proofErr w:type="spellEnd"/>
            <w:r w:rsidRPr="00A1271E">
              <w:rPr>
                <w:rFonts w:ascii="Times New Roman" w:hAnsi="Times New Roman" w:cs="Times New Roman"/>
                <w:color w:val="000000"/>
                <w:sz w:val="18"/>
                <w:szCs w:val="18"/>
              </w:rPr>
              <w:t xml:space="preserve">. Наличие </w:t>
            </w:r>
            <w:proofErr w:type="spellStart"/>
            <w:r w:rsidRPr="00A1271E">
              <w:rPr>
                <w:rFonts w:ascii="Times New Roman" w:hAnsi="Times New Roman" w:cs="Times New Roman"/>
                <w:color w:val="000000"/>
                <w:sz w:val="18"/>
                <w:szCs w:val="18"/>
              </w:rPr>
              <w:t>атравматичного</w:t>
            </w:r>
            <w:proofErr w:type="spellEnd"/>
            <w:r w:rsidRPr="00A1271E">
              <w:rPr>
                <w:rFonts w:ascii="Times New Roman" w:hAnsi="Times New Roman" w:cs="Times New Roman"/>
                <w:color w:val="000000"/>
                <w:sz w:val="18"/>
                <w:szCs w:val="18"/>
              </w:rPr>
              <w:t xml:space="preserve"> кончика. Округлённые края дистального кончика с внешней и внутренней стороны. Наличие боковых отверстий, Наличие укороченных кончиков. Материал внутреннего слоя PTFE. Большой внутренний просвет: для катетера 6Fr - не менее 0,071" (1,80мм), для катетера 7Fr - не менее 0,081"(2.05мм), для катетера 8Fr - не менее 0,090" (2.28мм), длина 100см. Повышенная визуализация.</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40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47 850,00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1 914 000,00</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6</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Ангиографический проводник</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 xml:space="preserve">Ангиографический проводник из </w:t>
            </w:r>
            <w:proofErr w:type="spellStart"/>
            <w:r w:rsidRPr="00A1271E">
              <w:rPr>
                <w:rFonts w:ascii="Times New Roman" w:hAnsi="Times New Roman" w:cs="Times New Roman"/>
                <w:color w:val="000000"/>
                <w:sz w:val="18"/>
                <w:szCs w:val="18"/>
              </w:rPr>
              <w:t>нитинола</w:t>
            </w:r>
            <w:proofErr w:type="spellEnd"/>
            <w:r w:rsidRPr="00A1271E">
              <w:rPr>
                <w:rFonts w:ascii="Times New Roman" w:hAnsi="Times New Roman" w:cs="Times New Roman"/>
                <w:color w:val="000000"/>
                <w:sz w:val="18"/>
                <w:szCs w:val="18"/>
              </w:rPr>
              <w:t>, размер 0,035". Гидрофильное покрытие из полиэфирной смолы по всей длине проводника. Толщина покрытия 0,16 мм ± 0,05 мм. Длина сужающейся части 12 см, длина кончика 3 см. Форма кончика: прямая, изогнутая под углом, J-образная (трех конфигураций, в зависимости от радиуса изгиба). Длина проводника 50, 80, 150, 180, 200, 220, 260, 300 см.</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15 410,00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308 200,00</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7</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Катетеры диагностические ангиографические</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 xml:space="preserve">Катетеры ангиографические. Длина 100;110 см. Диаметр не менее 4,2F; 5F; 6F. Формы для ангиографии JL, JR, AL, AR, IM, MP, </w:t>
            </w:r>
            <w:proofErr w:type="spellStart"/>
            <w:r w:rsidRPr="00A1271E">
              <w:rPr>
                <w:rFonts w:ascii="Times New Roman" w:hAnsi="Times New Roman" w:cs="Times New Roman"/>
                <w:color w:val="000000"/>
                <w:sz w:val="18"/>
                <w:szCs w:val="18"/>
              </w:rPr>
              <w:t>Tiger</w:t>
            </w:r>
            <w:proofErr w:type="spellEnd"/>
            <w:r w:rsidRPr="00A1271E">
              <w:rPr>
                <w:rFonts w:ascii="Times New Roman" w:hAnsi="Times New Roman" w:cs="Times New Roman"/>
                <w:color w:val="000000"/>
                <w:sz w:val="18"/>
                <w:szCs w:val="18"/>
              </w:rPr>
              <w:t xml:space="preserve"> и </w:t>
            </w:r>
            <w:proofErr w:type="spellStart"/>
            <w:r w:rsidRPr="00A1271E">
              <w:rPr>
                <w:rFonts w:ascii="Times New Roman" w:hAnsi="Times New Roman" w:cs="Times New Roman"/>
                <w:color w:val="000000"/>
                <w:sz w:val="18"/>
                <w:szCs w:val="18"/>
              </w:rPr>
              <w:t>Mitsudo</w:t>
            </w:r>
            <w:proofErr w:type="spellEnd"/>
            <w:r w:rsidRPr="00A1271E">
              <w:rPr>
                <w:rFonts w:ascii="Times New Roman" w:hAnsi="Times New Roman" w:cs="Times New Roman"/>
                <w:color w:val="000000"/>
                <w:sz w:val="18"/>
                <w:szCs w:val="18"/>
              </w:rPr>
              <w:t xml:space="preserve">, а также </w:t>
            </w:r>
            <w:proofErr w:type="spellStart"/>
            <w:r w:rsidRPr="00A1271E">
              <w:rPr>
                <w:rFonts w:ascii="Times New Roman" w:hAnsi="Times New Roman" w:cs="Times New Roman"/>
                <w:color w:val="000000"/>
                <w:sz w:val="18"/>
                <w:szCs w:val="18"/>
              </w:rPr>
              <w:t>Pigtail</w:t>
            </w:r>
            <w:proofErr w:type="spellEnd"/>
            <w:r w:rsidRPr="00A1271E">
              <w:rPr>
                <w:rFonts w:ascii="Times New Roman" w:hAnsi="Times New Roman" w:cs="Times New Roman"/>
                <w:color w:val="000000"/>
                <w:sz w:val="18"/>
                <w:szCs w:val="18"/>
              </w:rPr>
              <w:t xml:space="preserve">. Материал катетера: внешний слой - полиуретан с покрытием полиамидом; средний слой - двойное металлическое армирование, внутренний слой - полиуретан. Дистальный конец из полиуретана без армирования. Совместимость с проводниками </w:t>
            </w:r>
            <w:proofErr w:type="spellStart"/>
            <w:r w:rsidRPr="00A1271E">
              <w:rPr>
                <w:rFonts w:ascii="Times New Roman" w:hAnsi="Times New Roman" w:cs="Times New Roman"/>
                <w:color w:val="000000"/>
                <w:sz w:val="18"/>
                <w:szCs w:val="18"/>
              </w:rPr>
              <w:t>c</w:t>
            </w:r>
            <w:proofErr w:type="spellEnd"/>
            <w:r w:rsidRPr="00A1271E">
              <w:rPr>
                <w:rFonts w:ascii="Times New Roman" w:hAnsi="Times New Roman" w:cs="Times New Roman"/>
                <w:color w:val="000000"/>
                <w:sz w:val="18"/>
                <w:szCs w:val="18"/>
              </w:rPr>
              <w:t xml:space="preserve"> диаметром </w:t>
            </w:r>
            <w:r w:rsidRPr="00A1271E">
              <w:rPr>
                <w:rFonts w:ascii="Times New Roman" w:hAnsi="Times New Roman" w:cs="Times New Roman"/>
                <w:color w:val="000000"/>
                <w:sz w:val="18"/>
                <w:szCs w:val="18"/>
              </w:rPr>
              <w:lastRenderedPageBreak/>
              <w:t xml:space="preserve">не более 0.038". Внутренний просвет при наружном диаметре катетера 4,2F не более 0,040" (1,03 мм). Внутренний просвет при наружном диаметре катетера 5,2F не более 0,050" (1,27 мм). Внутренний просвет при наружном диаметре катетера 6F не более 0,051" (1,3 мм). Максимальное давление для катетера с наружным диаметром 4,2F не более 1050 </w:t>
            </w:r>
            <w:proofErr w:type="spellStart"/>
            <w:r w:rsidRPr="00A1271E">
              <w:rPr>
                <w:rFonts w:ascii="Times New Roman" w:hAnsi="Times New Roman" w:cs="Times New Roman"/>
                <w:color w:val="000000"/>
                <w:sz w:val="18"/>
                <w:szCs w:val="18"/>
              </w:rPr>
              <w:t>psi</w:t>
            </w:r>
            <w:proofErr w:type="spellEnd"/>
            <w:r w:rsidRPr="00A1271E">
              <w:rPr>
                <w:rFonts w:ascii="Times New Roman" w:hAnsi="Times New Roman" w:cs="Times New Roman"/>
                <w:color w:val="000000"/>
                <w:sz w:val="18"/>
                <w:szCs w:val="18"/>
              </w:rPr>
              <w:t xml:space="preserve">. Максимальное давление для катетера с наружным диаметром 5,2F и 6F не более 1200 </w:t>
            </w:r>
            <w:proofErr w:type="spellStart"/>
            <w:r w:rsidRPr="00A1271E">
              <w:rPr>
                <w:rFonts w:ascii="Times New Roman" w:hAnsi="Times New Roman" w:cs="Times New Roman"/>
                <w:color w:val="000000"/>
                <w:sz w:val="18"/>
                <w:szCs w:val="18"/>
              </w:rPr>
              <w:t>psi</w:t>
            </w:r>
            <w:proofErr w:type="spellEnd"/>
            <w:r w:rsidRPr="00A1271E">
              <w:rPr>
                <w:rFonts w:ascii="Times New Roman" w:hAnsi="Times New Roman" w:cs="Times New Roman"/>
                <w:color w:val="000000"/>
                <w:sz w:val="18"/>
                <w:szCs w:val="18"/>
              </w:rPr>
              <w:t>. Упаковка - индивидуальная стерильная.</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lastRenderedPageBreak/>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100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13 700,00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1 370 000,00</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lastRenderedPageBreak/>
              <w:t>8</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Катетер баллонный</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Катетер баллонный коронарный</w:t>
            </w:r>
            <w:proofErr w:type="gramStart"/>
            <w:r w:rsidRPr="00A1271E">
              <w:rPr>
                <w:rFonts w:ascii="Times New Roman" w:hAnsi="Times New Roman" w:cs="Times New Roman"/>
                <w:color w:val="000000"/>
                <w:sz w:val="18"/>
                <w:szCs w:val="18"/>
              </w:rPr>
              <w:t>1</w:t>
            </w:r>
            <w:proofErr w:type="gramEnd"/>
            <w:r w:rsidRPr="00A1271E">
              <w:rPr>
                <w:rFonts w:ascii="Times New Roman" w:hAnsi="Times New Roman" w:cs="Times New Roman"/>
                <w:color w:val="000000"/>
                <w:sz w:val="18"/>
                <w:szCs w:val="18"/>
              </w:rPr>
              <w:t xml:space="preserve">.Наименование </w:t>
            </w:r>
            <w:proofErr w:type="spellStart"/>
            <w:r w:rsidRPr="00A1271E">
              <w:rPr>
                <w:rFonts w:ascii="Times New Roman" w:hAnsi="Times New Roman" w:cs="Times New Roman"/>
                <w:color w:val="000000"/>
                <w:sz w:val="18"/>
                <w:szCs w:val="18"/>
              </w:rPr>
              <w:t>товараКатетер</w:t>
            </w:r>
            <w:proofErr w:type="spellEnd"/>
            <w:r w:rsidRPr="00A1271E">
              <w:rPr>
                <w:rFonts w:ascii="Times New Roman" w:hAnsi="Times New Roman" w:cs="Times New Roman"/>
                <w:color w:val="000000"/>
                <w:sz w:val="18"/>
                <w:szCs w:val="18"/>
              </w:rPr>
              <w:t xml:space="preserve"> баллонный коронарный для предилятации2.Основные требования к товару2.1.Назначениедля проведения </w:t>
            </w:r>
            <w:proofErr w:type="spellStart"/>
            <w:r w:rsidRPr="00A1271E">
              <w:rPr>
                <w:rFonts w:ascii="Times New Roman" w:hAnsi="Times New Roman" w:cs="Times New Roman"/>
                <w:color w:val="000000"/>
                <w:sz w:val="18"/>
                <w:szCs w:val="18"/>
              </w:rPr>
              <w:t>дилятации</w:t>
            </w:r>
            <w:proofErr w:type="spellEnd"/>
            <w:r w:rsidRPr="00A1271E">
              <w:rPr>
                <w:rFonts w:ascii="Times New Roman" w:hAnsi="Times New Roman" w:cs="Times New Roman"/>
                <w:color w:val="000000"/>
                <w:sz w:val="18"/>
                <w:szCs w:val="18"/>
              </w:rPr>
              <w:t xml:space="preserve"> коронарных артерий2.2.Основные функциональные требования, технические характеристики2.2.1. Типоразмеры: </w:t>
            </w:r>
            <w:proofErr w:type="spellStart"/>
            <w:r w:rsidRPr="00A1271E">
              <w:rPr>
                <w:rFonts w:ascii="Times New Roman" w:hAnsi="Times New Roman" w:cs="Times New Roman"/>
                <w:color w:val="000000"/>
                <w:sz w:val="18"/>
                <w:szCs w:val="18"/>
              </w:rPr>
              <w:t>диамет</w:t>
            </w:r>
            <w:proofErr w:type="spellEnd"/>
            <w:r w:rsidRPr="00A1271E">
              <w:rPr>
                <w:rFonts w:ascii="Times New Roman" w:hAnsi="Times New Roman" w:cs="Times New Roman"/>
                <w:color w:val="000000"/>
                <w:sz w:val="18"/>
                <w:szCs w:val="18"/>
              </w:rPr>
              <w:t xml:space="preserve"> (мм) 1,5; 2,0; 2,5; 2,75; 3,0; 3,5; 4,0 мм длина (мм) 10; 15; 20; 25; 30 мм</w:t>
            </w:r>
            <w:proofErr w:type="gramStart"/>
            <w:r w:rsidRPr="00A1271E">
              <w:rPr>
                <w:rFonts w:ascii="Times New Roman" w:hAnsi="Times New Roman" w:cs="Times New Roman"/>
                <w:color w:val="000000"/>
                <w:sz w:val="18"/>
                <w:szCs w:val="18"/>
              </w:rPr>
              <w:t>2</w:t>
            </w:r>
            <w:proofErr w:type="gramEnd"/>
            <w:r w:rsidRPr="00A1271E">
              <w:rPr>
                <w:rFonts w:ascii="Times New Roman" w:hAnsi="Times New Roman" w:cs="Times New Roman"/>
                <w:color w:val="000000"/>
                <w:sz w:val="18"/>
                <w:szCs w:val="18"/>
              </w:rPr>
              <w:t xml:space="preserve">.2.2.Наличие гидрофильного покрытия дистального шафта2.2.3.Наличие низкого кроссинг профиля 0,035” для катетера диаметром 3.0 мм.  2.2.4.Возможность использования проводникового катетера с внутренним диаметром 0,055”/1,40мм2.2.5. Диаметр </w:t>
            </w:r>
            <w:proofErr w:type="gramStart"/>
            <w:r w:rsidRPr="00A1271E">
              <w:rPr>
                <w:rFonts w:ascii="Times New Roman" w:hAnsi="Times New Roman" w:cs="Times New Roman"/>
                <w:color w:val="000000"/>
                <w:sz w:val="18"/>
                <w:szCs w:val="18"/>
              </w:rPr>
              <w:t>проксимального</w:t>
            </w:r>
            <w:proofErr w:type="gram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шафта</w:t>
            </w:r>
            <w:proofErr w:type="spellEnd"/>
            <w:r w:rsidRPr="00A1271E">
              <w:rPr>
                <w:rFonts w:ascii="Times New Roman" w:hAnsi="Times New Roman" w:cs="Times New Roman"/>
                <w:color w:val="000000"/>
                <w:sz w:val="18"/>
                <w:szCs w:val="18"/>
              </w:rPr>
              <w:t xml:space="preserve"> не более - 2,2 </w:t>
            </w:r>
            <w:proofErr w:type="spellStart"/>
            <w:r w:rsidRPr="00A1271E">
              <w:rPr>
                <w:rFonts w:ascii="Times New Roman" w:hAnsi="Times New Roman" w:cs="Times New Roman"/>
                <w:color w:val="000000"/>
                <w:sz w:val="18"/>
                <w:szCs w:val="18"/>
              </w:rPr>
              <w:t>Fr</w:t>
            </w:r>
            <w:proofErr w:type="spellEnd"/>
            <w:r w:rsidRPr="00A1271E">
              <w:rPr>
                <w:rFonts w:ascii="Times New Roman" w:hAnsi="Times New Roman" w:cs="Times New Roman"/>
                <w:color w:val="000000"/>
                <w:sz w:val="18"/>
                <w:szCs w:val="18"/>
              </w:rPr>
              <w:t xml:space="preserve">, дистального не более - 2,6 </w:t>
            </w:r>
            <w:proofErr w:type="spellStart"/>
            <w:r w:rsidRPr="00A1271E">
              <w:rPr>
                <w:rFonts w:ascii="Times New Roman" w:hAnsi="Times New Roman" w:cs="Times New Roman"/>
                <w:color w:val="000000"/>
                <w:sz w:val="18"/>
                <w:szCs w:val="18"/>
              </w:rPr>
              <w:t>Fr</w:t>
            </w:r>
            <w:proofErr w:type="spellEnd"/>
            <w:r w:rsidRPr="00A1271E">
              <w:rPr>
                <w:rFonts w:ascii="Times New Roman" w:hAnsi="Times New Roman" w:cs="Times New Roman"/>
                <w:color w:val="000000"/>
                <w:sz w:val="18"/>
                <w:szCs w:val="18"/>
              </w:rPr>
              <w:t xml:space="preserve">  2.2.6. Наличие рабочей длины катетера 142 см</w:t>
            </w:r>
            <w:proofErr w:type="gramStart"/>
            <w:r w:rsidRPr="00A1271E">
              <w:rPr>
                <w:rFonts w:ascii="Times New Roman" w:hAnsi="Times New Roman" w:cs="Times New Roman"/>
                <w:color w:val="000000"/>
                <w:sz w:val="18"/>
                <w:szCs w:val="18"/>
              </w:rPr>
              <w:t>2</w:t>
            </w:r>
            <w:proofErr w:type="gramEnd"/>
            <w:r w:rsidRPr="00A1271E">
              <w:rPr>
                <w:rFonts w:ascii="Times New Roman" w:hAnsi="Times New Roman" w:cs="Times New Roman"/>
                <w:color w:val="000000"/>
                <w:sz w:val="18"/>
                <w:szCs w:val="18"/>
              </w:rPr>
              <w:t xml:space="preserve">.2.7.Наличие платиново-иридиевых </w:t>
            </w:r>
            <w:proofErr w:type="spellStart"/>
            <w:r w:rsidRPr="00A1271E">
              <w:rPr>
                <w:rFonts w:ascii="Times New Roman" w:hAnsi="Times New Roman" w:cs="Times New Roman"/>
                <w:color w:val="000000"/>
                <w:sz w:val="18"/>
                <w:szCs w:val="18"/>
              </w:rPr>
              <w:t>рентгеноконтрастных</w:t>
            </w:r>
            <w:proofErr w:type="spellEnd"/>
            <w:r w:rsidRPr="00A1271E">
              <w:rPr>
                <w:rFonts w:ascii="Times New Roman" w:hAnsi="Times New Roman" w:cs="Times New Roman"/>
                <w:color w:val="000000"/>
                <w:sz w:val="18"/>
                <w:szCs w:val="18"/>
              </w:rPr>
              <w:t xml:space="preserve"> меток.2.2.8. Дизайн баллона  – </w:t>
            </w:r>
            <w:proofErr w:type="spellStart"/>
            <w:r w:rsidRPr="00A1271E">
              <w:rPr>
                <w:rFonts w:ascii="Times New Roman" w:hAnsi="Times New Roman" w:cs="Times New Roman"/>
                <w:color w:val="000000"/>
                <w:sz w:val="18"/>
                <w:szCs w:val="18"/>
              </w:rPr>
              <w:t>двухлепестковый</w:t>
            </w:r>
            <w:proofErr w:type="spellEnd"/>
            <w:r w:rsidRPr="00A1271E">
              <w:rPr>
                <w:rFonts w:ascii="Times New Roman" w:hAnsi="Times New Roman" w:cs="Times New Roman"/>
                <w:color w:val="000000"/>
                <w:sz w:val="18"/>
                <w:szCs w:val="18"/>
              </w:rPr>
              <w:t xml:space="preserve"> для диаметра 1,5мм,  </w:t>
            </w:r>
            <w:proofErr w:type="spellStart"/>
            <w:r w:rsidRPr="00A1271E">
              <w:rPr>
                <w:rFonts w:ascii="Times New Roman" w:hAnsi="Times New Roman" w:cs="Times New Roman"/>
                <w:color w:val="000000"/>
                <w:sz w:val="18"/>
                <w:szCs w:val="18"/>
              </w:rPr>
              <w:t>трехлепестковый</w:t>
            </w:r>
            <w:proofErr w:type="spellEnd"/>
            <w:r w:rsidRPr="00A1271E">
              <w:rPr>
                <w:rFonts w:ascii="Times New Roman" w:hAnsi="Times New Roman" w:cs="Times New Roman"/>
                <w:color w:val="000000"/>
                <w:sz w:val="18"/>
                <w:szCs w:val="18"/>
              </w:rPr>
              <w:t xml:space="preserve"> для диаметров 2,0-3,0мм, </w:t>
            </w:r>
            <w:proofErr w:type="spellStart"/>
            <w:r w:rsidRPr="00A1271E">
              <w:rPr>
                <w:rFonts w:ascii="Times New Roman" w:hAnsi="Times New Roman" w:cs="Times New Roman"/>
                <w:color w:val="000000"/>
                <w:sz w:val="18"/>
                <w:szCs w:val="18"/>
              </w:rPr>
              <w:t>четырехлепестковый</w:t>
            </w:r>
            <w:proofErr w:type="spellEnd"/>
            <w:r w:rsidRPr="00A1271E">
              <w:rPr>
                <w:rFonts w:ascii="Times New Roman" w:hAnsi="Times New Roman" w:cs="Times New Roman"/>
                <w:color w:val="000000"/>
                <w:sz w:val="18"/>
                <w:szCs w:val="18"/>
              </w:rPr>
              <w:t xml:space="preserve"> для диаметров 3,5-4,0мм.2.2.9. Наличие номинального давления не менее 6 </w:t>
            </w:r>
            <w:proofErr w:type="gramStart"/>
            <w:r w:rsidRPr="00A1271E">
              <w:rPr>
                <w:rFonts w:ascii="Times New Roman" w:hAnsi="Times New Roman" w:cs="Times New Roman"/>
                <w:color w:val="000000"/>
                <w:sz w:val="18"/>
                <w:szCs w:val="18"/>
              </w:rPr>
              <w:t>АТМ</w:t>
            </w:r>
            <w:proofErr w:type="gramEnd"/>
            <w:r w:rsidRPr="00A1271E">
              <w:rPr>
                <w:rFonts w:ascii="Times New Roman" w:hAnsi="Times New Roman" w:cs="Times New Roman"/>
                <w:color w:val="000000"/>
                <w:sz w:val="18"/>
                <w:szCs w:val="18"/>
              </w:rPr>
              <w:t>, давления разрыва не менее 14 АТМ.2.2.10. Материал баллона - эластомер полиамида.2.2.11. Дизайн баллонного катетера - система быстрой доставки "</w:t>
            </w:r>
            <w:proofErr w:type="spellStart"/>
            <w:r w:rsidRPr="00A1271E">
              <w:rPr>
                <w:rFonts w:ascii="Times New Roman" w:hAnsi="Times New Roman" w:cs="Times New Roman"/>
                <w:color w:val="000000"/>
                <w:sz w:val="18"/>
                <w:szCs w:val="18"/>
              </w:rPr>
              <w:t>rapid</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exchange</w:t>
            </w:r>
            <w:proofErr w:type="spellEnd"/>
            <w:r w:rsidRPr="00A1271E">
              <w:rPr>
                <w:rFonts w:ascii="Times New Roman" w:hAnsi="Times New Roman" w:cs="Times New Roman"/>
                <w:color w:val="000000"/>
                <w:sz w:val="18"/>
                <w:szCs w:val="18"/>
              </w:rPr>
              <w:t>".</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61 850,00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1 237 000,00</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9</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 xml:space="preserve">Шприц-колба 150 </w:t>
            </w:r>
            <w:proofErr w:type="spellStart"/>
            <w:r w:rsidRPr="00A1271E">
              <w:rPr>
                <w:rFonts w:ascii="Times New Roman" w:hAnsi="Times New Roman" w:cs="Times New Roman"/>
                <w:color w:val="000000"/>
                <w:sz w:val="20"/>
                <w:szCs w:val="20"/>
              </w:rPr>
              <w:t>ml</w:t>
            </w:r>
            <w:proofErr w:type="spellEnd"/>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 xml:space="preserve">Колба одноразовая для введения контраста с трубкой для заполнения. Материал: высокопрочный прозрачный пластик из полипропилена. Объем колбы: 150 мл. Максимальное давление: 1200PSI (84bar), Система крепежа: типа </w:t>
            </w:r>
            <w:proofErr w:type="spellStart"/>
            <w:r w:rsidRPr="00A1271E">
              <w:rPr>
                <w:rFonts w:ascii="Times New Roman" w:hAnsi="Times New Roman" w:cs="Times New Roman"/>
                <w:color w:val="000000"/>
                <w:sz w:val="18"/>
                <w:szCs w:val="18"/>
              </w:rPr>
              <w:t>Linder</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Luer</w:t>
            </w:r>
            <w:proofErr w:type="spellEnd"/>
            <w:r w:rsidRPr="00A1271E">
              <w:rPr>
                <w:rFonts w:ascii="Times New Roman" w:hAnsi="Times New Roman" w:cs="Times New Roman"/>
                <w:color w:val="000000"/>
                <w:sz w:val="18"/>
                <w:szCs w:val="18"/>
              </w:rPr>
              <w:t xml:space="preserve"> (колба прикручивается к установке) или эквивалент. Характеристики: </w:t>
            </w:r>
            <w:proofErr w:type="gramStart"/>
            <w:r w:rsidRPr="00A1271E">
              <w:rPr>
                <w:rFonts w:ascii="Times New Roman" w:hAnsi="Times New Roman" w:cs="Times New Roman"/>
                <w:color w:val="000000"/>
                <w:sz w:val="18"/>
                <w:szCs w:val="18"/>
              </w:rPr>
              <w:t xml:space="preserve">Прозрачные; позволяют выявлять воздух в шприце; Оптимальное сопротивление давлению; Двойной </w:t>
            </w:r>
            <w:proofErr w:type="spellStart"/>
            <w:r w:rsidRPr="00A1271E">
              <w:rPr>
                <w:rFonts w:ascii="Times New Roman" w:hAnsi="Times New Roman" w:cs="Times New Roman"/>
                <w:color w:val="000000"/>
                <w:sz w:val="18"/>
                <w:szCs w:val="18"/>
              </w:rPr>
              <w:t>поршень-максимальная</w:t>
            </w:r>
            <w:proofErr w:type="spellEnd"/>
            <w:r w:rsidRPr="00A1271E">
              <w:rPr>
                <w:rFonts w:ascii="Times New Roman" w:hAnsi="Times New Roman" w:cs="Times New Roman"/>
                <w:color w:val="000000"/>
                <w:sz w:val="18"/>
                <w:szCs w:val="18"/>
              </w:rPr>
              <w:t xml:space="preserve"> герметичность и защита от аспирации воздуха.</w:t>
            </w:r>
            <w:proofErr w:type="gramEnd"/>
            <w:r w:rsidRPr="00A1271E">
              <w:rPr>
                <w:rFonts w:ascii="Times New Roman" w:hAnsi="Times New Roman" w:cs="Times New Roman"/>
                <w:color w:val="000000"/>
                <w:sz w:val="18"/>
                <w:szCs w:val="18"/>
              </w:rPr>
              <w:t xml:space="preserve"> Совместим</w:t>
            </w:r>
            <w:r w:rsidRPr="00A1271E">
              <w:rPr>
                <w:rFonts w:ascii="Times New Roman" w:hAnsi="Times New Roman" w:cs="Times New Roman"/>
                <w:color w:val="000000"/>
                <w:sz w:val="18"/>
                <w:szCs w:val="18"/>
                <w:lang w:val="en-US"/>
              </w:rPr>
              <w:t xml:space="preserve"> </w:t>
            </w:r>
            <w:r w:rsidRPr="00A1271E">
              <w:rPr>
                <w:rFonts w:ascii="Times New Roman" w:hAnsi="Times New Roman" w:cs="Times New Roman"/>
                <w:color w:val="000000"/>
                <w:sz w:val="18"/>
                <w:szCs w:val="18"/>
              </w:rPr>
              <w:t>к</w:t>
            </w:r>
            <w:r w:rsidRPr="00A1271E">
              <w:rPr>
                <w:rFonts w:ascii="Times New Roman" w:hAnsi="Times New Roman" w:cs="Times New Roman"/>
                <w:color w:val="000000"/>
                <w:sz w:val="18"/>
                <w:szCs w:val="18"/>
                <w:lang w:val="en-US"/>
              </w:rPr>
              <w:t xml:space="preserve"> </w:t>
            </w:r>
            <w:r w:rsidRPr="00A1271E">
              <w:rPr>
                <w:rFonts w:ascii="Times New Roman" w:hAnsi="Times New Roman" w:cs="Times New Roman"/>
                <w:color w:val="000000"/>
                <w:sz w:val="18"/>
                <w:szCs w:val="18"/>
              </w:rPr>
              <w:t>аппаратам</w:t>
            </w:r>
            <w:r w:rsidRPr="00A1271E">
              <w:rPr>
                <w:rFonts w:ascii="Times New Roman" w:hAnsi="Times New Roman" w:cs="Times New Roman"/>
                <w:color w:val="000000"/>
                <w:sz w:val="18"/>
                <w:szCs w:val="18"/>
                <w:lang w:val="en-US"/>
              </w:rPr>
              <w:t xml:space="preserve"> </w:t>
            </w:r>
            <w:proofErr w:type="spellStart"/>
            <w:r w:rsidRPr="00A1271E">
              <w:rPr>
                <w:rFonts w:ascii="Times New Roman" w:hAnsi="Times New Roman" w:cs="Times New Roman"/>
                <w:color w:val="000000"/>
                <w:sz w:val="18"/>
                <w:szCs w:val="18"/>
                <w:lang w:val="en-US"/>
              </w:rPr>
              <w:t>Medrad</w:t>
            </w:r>
            <w:proofErr w:type="spellEnd"/>
            <w:r w:rsidRPr="00A1271E">
              <w:rPr>
                <w:rFonts w:ascii="Times New Roman" w:hAnsi="Times New Roman" w:cs="Times New Roman"/>
                <w:color w:val="000000"/>
                <w:sz w:val="18"/>
                <w:szCs w:val="18"/>
                <w:lang w:val="en-US"/>
              </w:rPr>
              <w:t xml:space="preserve">, (Mark V, Mark V plus, Mark V </w:t>
            </w:r>
            <w:proofErr w:type="spellStart"/>
            <w:r w:rsidRPr="00A1271E">
              <w:rPr>
                <w:rFonts w:ascii="Times New Roman" w:hAnsi="Times New Roman" w:cs="Times New Roman"/>
                <w:color w:val="000000"/>
                <w:sz w:val="18"/>
                <w:szCs w:val="18"/>
                <w:lang w:val="en-US"/>
              </w:rPr>
              <w:t>Provis</w:t>
            </w:r>
            <w:proofErr w:type="spellEnd"/>
            <w:r w:rsidRPr="00A1271E">
              <w:rPr>
                <w:rFonts w:ascii="Times New Roman" w:hAnsi="Times New Roman" w:cs="Times New Roman"/>
                <w:color w:val="000000"/>
                <w:sz w:val="18"/>
                <w:szCs w:val="18"/>
                <w:lang w:val="en-US"/>
              </w:rPr>
              <w:t xml:space="preserve">) </w:t>
            </w:r>
            <w:proofErr w:type="spellStart"/>
            <w:r w:rsidRPr="00A1271E">
              <w:rPr>
                <w:rFonts w:ascii="Times New Roman" w:hAnsi="Times New Roman" w:cs="Times New Roman"/>
                <w:color w:val="000000"/>
                <w:sz w:val="18"/>
                <w:szCs w:val="18"/>
                <w:lang w:val="en-US"/>
              </w:rPr>
              <w:t>Angiomat</w:t>
            </w:r>
            <w:proofErr w:type="spellEnd"/>
            <w:r w:rsidRPr="00A1271E">
              <w:rPr>
                <w:rFonts w:ascii="Times New Roman" w:hAnsi="Times New Roman" w:cs="Times New Roman"/>
                <w:color w:val="000000"/>
                <w:sz w:val="18"/>
                <w:szCs w:val="18"/>
                <w:lang w:val="en-US"/>
              </w:rPr>
              <w:t xml:space="preserve"> (</w:t>
            </w:r>
            <w:proofErr w:type="spellStart"/>
            <w:r w:rsidRPr="00A1271E">
              <w:rPr>
                <w:rFonts w:ascii="Times New Roman" w:hAnsi="Times New Roman" w:cs="Times New Roman"/>
                <w:color w:val="000000"/>
                <w:sz w:val="18"/>
                <w:szCs w:val="18"/>
                <w:lang w:val="en-US"/>
              </w:rPr>
              <w:t>Illumena</w:t>
            </w:r>
            <w:proofErr w:type="spellEnd"/>
            <w:r w:rsidRPr="00A1271E">
              <w:rPr>
                <w:rFonts w:ascii="Times New Roman" w:hAnsi="Times New Roman" w:cs="Times New Roman"/>
                <w:color w:val="000000"/>
                <w:sz w:val="18"/>
                <w:szCs w:val="18"/>
                <w:lang w:val="en-US"/>
              </w:rPr>
              <w:t xml:space="preserve">). </w:t>
            </w:r>
            <w:r w:rsidRPr="00A1271E">
              <w:rPr>
                <w:rFonts w:ascii="Times New Roman" w:hAnsi="Times New Roman" w:cs="Times New Roman"/>
                <w:color w:val="000000"/>
                <w:sz w:val="18"/>
                <w:szCs w:val="18"/>
              </w:rPr>
              <w:t xml:space="preserve">Срок стерилизации:3 года. Метод стерилизации: </w:t>
            </w:r>
            <w:proofErr w:type="spellStart"/>
            <w:r w:rsidRPr="00A1271E">
              <w:rPr>
                <w:rFonts w:ascii="Times New Roman" w:hAnsi="Times New Roman" w:cs="Times New Roman"/>
                <w:color w:val="000000"/>
                <w:sz w:val="18"/>
                <w:szCs w:val="18"/>
              </w:rPr>
              <w:t>Этиленоксидом</w:t>
            </w:r>
            <w:proofErr w:type="spellEnd"/>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9 500,00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95 000,00</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10</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 xml:space="preserve">Набор </w:t>
            </w:r>
            <w:proofErr w:type="spellStart"/>
            <w:r w:rsidRPr="00A1271E">
              <w:rPr>
                <w:rFonts w:ascii="Times New Roman" w:hAnsi="Times New Roman" w:cs="Times New Roman"/>
                <w:color w:val="000000"/>
                <w:sz w:val="20"/>
                <w:szCs w:val="20"/>
              </w:rPr>
              <w:t>Индифлятор</w:t>
            </w:r>
            <w:proofErr w:type="spellEnd"/>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 xml:space="preserve">1 шт. - Шприц </w:t>
            </w:r>
            <w:proofErr w:type="spellStart"/>
            <w:r w:rsidRPr="00A1271E">
              <w:rPr>
                <w:rFonts w:ascii="Times New Roman" w:hAnsi="Times New Roman" w:cs="Times New Roman"/>
                <w:color w:val="000000"/>
                <w:sz w:val="18"/>
                <w:szCs w:val="18"/>
              </w:rPr>
              <w:t>индефлятора</w:t>
            </w:r>
            <w:proofErr w:type="spellEnd"/>
            <w:r w:rsidRPr="00A1271E">
              <w:rPr>
                <w:rFonts w:ascii="Times New Roman" w:hAnsi="Times New Roman" w:cs="Times New Roman"/>
                <w:color w:val="000000"/>
                <w:sz w:val="18"/>
                <w:szCs w:val="18"/>
              </w:rPr>
              <w:t xml:space="preserve"> с давлением не более 30 </w:t>
            </w:r>
            <w:proofErr w:type="spellStart"/>
            <w:proofErr w:type="gramStart"/>
            <w:r w:rsidRPr="00A1271E">
              <w:rPr>
                <w:rFonts w:ascii="Times New Roman" w:hAnsi="Times New Roman" w:cs="Times New Roman"/>
                <w:color w:val="000000"/>
                <w:sz w:val="18"/>
                <w:szCs w:val="18"/>
              </w:rPr>
              <w:t>атм</w:t>
            </w:r>
            <w:proofErr w:type="spellEnd"/>
            <w:proofErr w:type="gramEnd"/>
            <w:r w:rsidRPr="00A1271E">
              <w:rPr>
                <w:rFonts w:ascii="Times New Roman" w:hAnsi="Times New Roman" w:cs="Times New Roman"/>
                <w:color w:val="000000"/>
                <w:sz w:val="18"/>
                <w:szCs w:val="18"/>
              </w:rPr>
              <w:t xml:space="preserve"> по типу манометра с дополнительной линией от 15 до 32см (по заявке заказчика) с многоходовым краником высокого давления. Удобный непрозрачный поршень из поликарбоната, сам шприц от 20мл до 30 мл (по заявке заказчика) с ценой деления в 2 мл, циферблат под углом 45% в максимальной доступности для глаз, с ярким белым циферблатом и черным текстом для четкой визуализации. Манометр имеет три типа ручки (по заявке заказчика) Бочка образная, Т образная, и круглая, все виды имеют эргономичный захват и прорезы, для работы в мокрой среде, сокращает риск проскальзывания при высоких давлениях. </w:t>
            </w:r>
            <w:proofErr w:type="gramStart"/>
            <w:r w:rsidRPr="00A1271E">
              <w:rPr>
                <w:rFonts w:ascii="Times New Roman" w:hAnsi="Times New Roman" w:cs="Times New Roman"/>
                <w:color w:val="000000"/>
                <w:sz w:val="18"/>
                <w:szCs w:val="18"/>
              </w:rPr>
              <w:t xml:space="preserve">Охват колбы шприца манометра так же имеет 2 типа рукояти для поддержки во время </w:t>
            </w:r>
            <w:proofErr w:type="spellStart"/>
            <w:r w:rsidRPr="00A1271E">
              <w:rPr>
                <w:rFonts w:ascii="Times New Roman" w:hAnsi="Times New Roman" w:cs="Times New Roman"/>
                <w:color w:val="000000"/>
                <w:sz w:val="18"/>
                <w:szCs w:val="18"/>
              </w:rPr>
              <w:t>индефляции</w:t>
            </w:r>
            <w:proofErr w:type="spellEnd"/>
            <w:r w:rsidRPr="00A1271E">
              <w:rPr>
                <w:rFonts w:ascii="Times New Roman" w:hAnsi="Times New Roman" w:cs="Times New Roman"/>
                <w:color w:val="000000"/>
                <w:sz w:val="18"/>
                <w:szCs w:val="18"/>
              </w:rPr>
              <w:t xml:space="preserve"> и дефляции, по сторонам и пистолетного типа (по заявке заказчика) так же 3 вида спусковых механизмом горизонтальный для спуска большим пальцем руки и рукояткой для мягкого спуска при помощи всей ладони. 1 шт. - У- образный </w:t>
            </w:r>
            <w:proofErr w:type="spellStart"/>
            <w:r w:rsidRPr="00A1271E">
              <w:rPr>
                <w:rFonts w:ascii="Times New Roman" w:hAnsi="Times New Roman" w:cs="Times New Roman"/>
                <w:color w:val="000000"/>
                <w:sz w:val="18"/>
                <w:szCs w:val="18"/>
              </w:rPr>
              <w:t>коннектор</w:t>
            </w:r>
            <w:proofErr w:type="spellEnd"/>
            <w:r w:rsidRPr="00A1271E">
              <w:rPr>
                <w:rFonts w:ascii="Times New Roman" w:hAnsi="Times New Roman" w:cs="Times New Roman"/>
                <w:color w:val="000000"/>
                <w:sz w:val="18"/>
                <w:szCs w:val="18"/>
              </w:rPr>
              <w:t xml:space="preserve"> с гомеостатическим клапаном типа «клик» от 7,5 до 9</w:t>
            </w:r>
            <w:proofErr w:type="gramEnd"/>
            <w:r w:rsidRPr="00A1271E">
              <w:rPr>
                <w:rFonts w:ascii="Times New Roman" w:hAnsi="Times New Roman" w:cs="Times New Roman"/>
                <w:color w:val="000000"/>
                <w:sz w:val="18"/>
                <w:szCs w:val="18"/>
              </w:rPr>
              <w:t xml:space="preserve"> </w:t>
            </w:r>
            <w:proofErr w:type="gramStart"/>
            <w:r w:rsidRPr="00A1271E">
              <w:rPr>
                <w:rFonts w:ascii="Times New Roman" w:hAnsi="Times New Roman" w:cs="Times New Roman"/>
                <w:color w:val="000000"/>
                <w:sz w:val="18"/>
                <w:szCs w:val="18"/>
              </w:rPr>
              <w:t>ФР</w:t>
            </w:r>
            <w:proofErr w:type="gramEnd"/>
            <w:r w:rsidRPr="00A1271E">
              <w:rPr>
                <w:rFonts w:ascii="Times New Roman" w:hAnsi="Times New Roman" w:cs="Times New Roman"/>
                <w:color w:val="000000"/>
                <w:sz w:val="18"/>
                <w:szCs w:val="18"/>
              </w:rPr>
              <w:t xml:space="preserve"> (по заявке заказчика) так же имеет 2 силиконовые мембраны позволяющие сократить утерю крови во время процедуры по технологии пересечение. 1 шт. - Устройство вращения проводника. Устройство сделано из ABC пластика, корпус покрыт ромбовидными точками, чтобы обеспечить лучшее сцепление при работе в перчатках. Внутренняя металлическая часть является динамическим запирающим механизмом, который позволяет контролировать проводник и свободно манипулировать им. Диаметр проводника 0,014"-0,025". 1 шт. - Инструмент для ввода проводника (тупая игла). </w:t>
            </w:r>
            <w:proofErr w:type="gramStart"/>
            <w:r w:rsidRPr="00A1271E">
              <w:rPr>
                <w:rFonts w:ascii="Times New Roman" w:hAnsi="Times New Roman" w:cs="Times New Roman"/>
                <w:color w:val="000000"/>
                <w:sz w:val="18"/>
                <w:szCs w:val="18"/>
              </w:rPr>
              <w:lastRenderedPageBreak/>
              <w:t xml:space="preserve">Инструмент сделан из нержавеющей стали длиной не менее 95 мм, имеет ступицу из медицинского поликарбоната, ID 0,022 ″ и OD G21. 1 шт. - Линия высокого давления 100 см. Плетеная линия высокого давления представляет собой трехслойную трубку, изготовленную из высококачественного медицинского полимерного материала PU и нейлона, линия выдерживает максимальное давление до 1200 </w:t>
            </w:r>
            <w:proofErr w:type="spellStart"/>
            <w:r w:rsidRPr="00A1271E">
              <w:rPr>
                <w:rFonts w:ascii="Times New Roman" w:hAnsi="Times New Roman" w:cs="Times New Roman"/>
                <w:color w:val="000000"/>
                <w:sz w:val="18"/>
                <w:szCs w:val="18"/>
              </w:rPr>
              <w:t>Psi</w:t>
            </w:r>
            <w:proofErr w:type="spellEnd"/>
            <w:r w:rsidRPr="00A1271E">
              <w:rPr>
                <w:rFonts w:ascii="Times New Roman" w:hAnsi="Times New Roman" w:cs="Times New Roman"/>
                <w:color w:val="000000"/>
                <w:sz w:val="18"/>
                <w:szCs w:val="18"/>
              </w:rPr>
              <w:t xml:space="preserve"> (82 бар).</w:t>
            </w:r>
            <w:proofErr w:type="gramEnd"/>
            <w:r w:rsidRPr="00A1271E">
              <w:rPr>
                <w:rFonts w:ascii="Times New Roman" w:hAnsi="Times New Roman" w:cs="Times New Roman"/>
                <w:color w:val="000000"/>
                <w:sz w:val="18"/>
                <w:szCs w:val="18"/>
              </w:rPr>
              <w:t xml:space="preserve"> Линия имеет 2 </w:t>
            </w:r>
            <w:proofErr w:type="gramStart"/>
            <w:r w:rsidRPr="00A1271E">
              <w:rPr>
                <w:rFonts w:ascii="Times New Roman" w:hAnsi="Times New Roman" w:cs="Times New Roman"/>
                <w:color w:val="000000"/>
                <w:sz w:val="18"/>
                <w:szCs w:val="18"/>
              </w:rPr>
              <w:t>вентилируемых</w:t>
            </w:r>
            <w:proofErr w:type="gramEnd"/>
            <w:r w:rsidRPr="00A1271E">
              <w:rPr>
                <w:rFonts w:ascii="Times New Roman" w:hAnsi="Times New Roman" w:cs="Times New Roman"/>
                <w:color w:val="000000"/>
                <w:sz w:val="18"/>
                <w:szCs w:val="18"/>
              </w:rPr>
              <w:t xml:space="preserve"> колпачка типа мама </w:t>
            </w:r>
            <w:proofErr w:type="spellStart"/>
            <w:r w:rsidRPr="00A1271E">
              <w:rPr>
                <w:rFonts w:ascii="Times New Roman" w:hAnsi="Times New Roman" w:cs="Times New Roman"/>
                <w:color w:val="000000"/>
                <w:sz w:val="18"/>
                <w:szCs w:val="18"/>
              </w:rPr>
              <w:t>Luer</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Lock</w:t>
            </w:r>
            <w:proofErr w:type="spellEnd"/>
            <w:r w:rsidRPr="00A1271E">
              <w:rPr>
                <w:rFonts w:ascii="Times New Roman" w:hAnsi="Times New Roman" w:cs="Times New Roman"/>
                <w:color w:val="000000"/>
                <w:sz w:val="18"/>
                <w:szCs w:val="18"/>
              </w:rPr>
              <w:t xml:space="preserve"> и папа </w:t>
            </w:r>
            <w:proofErr w:type="spellStart"/>
            <w:r w:rsidRPr="00A1271E">
              <w:rPr>
                <w:rFonts w:ascii="Times New Roman" w:hAnsi="Times New Roman" w:cs="Times New Roman"/>
                <w:color w:val="000000"/>
                <w:sz w:val="18"/>
                <w:szCs w:val="18"/>
              </w:rPr>
              <w:t>Luer</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Lock</w:t>
            </w:r>
            <w:proofErr w:type="spellEnd"/>
            <w:r w:rsidRPr="00A1271E">
              <w:rPr>
                <w:rFonts w:ascii="Times New Roman" w:hAnsi="Times New Roman" w:cs="Times New Roman"/>
                <w:color w:val="000000"/>
                <w:sz w:val="18"/>
                <w:szCs w:val="18"/>
              </w:rPr>
              <w:t>. Длина линии не менее 100 см, внутренний диаметр не менее 1,9 мм</w:t>
            </w:r>
            <w:proofErr w:type="gramStart"/>
            <w:r w:rsidRPr="00A1271E">
              <w:rPr>
                <w:rFonts w:ascii="Times New Roman" w:hAnsi="Times New Roman" w:cs="Times New Roman"/>
                <w:color w:val="000000"/>
                <w:sz w:val="18"/>
                <w:szCs w:val="18"/>
              </w:rPr>
              <w:t xml:space="preserve">., </w:t>
            </w:r>
            <w:proofErr w:type="gramEnd"/>
            <w:r w:rsidRPr="00A1271E">
              <w:rPr>
                <w:rFonts w:ascii="Times New Roman" w:hAnsi="Times New Roman" w:cs="Times New Roman"/>
                <w:color w:val="000000"/>
                <w:sz w:val="18"/>
                <w:szCs w:val="18"/>
              </w:rPr>
              <w:t xml:space="preserve">наружный диаметр не более 4,78 мм., толщина стенки не более 1,44 мм., жесткость материала по </w:t>
            </w:r>
            <w:proofErr w:type="spellStart"/>
            <w:r w:rsidRPr="00A1271E">
              <w:rPr>
                <w:rFonts w:ascii="Times New Roman" w:hAnsi="Times New Roman" w:cs="Times New Roman"/>
                <w:color w:val="000000"/>
                <w:sz w:val="18"/>
                <w:szCs w:val="18"/>
              </w:rPr>
              <w:t>шору</w:t>
            </w:r>
            <w:proofErr w:type="spellEnd"/>
            <w:r w:rsidRPr="00A1271E">
              <w:rPr>
                <w:rFonts w:ascii="Times New Roman" w:hAnsi="Times New Roman" w:cs="Times New Roman"/>
                <w:color w:val="000000"/>
                <w:sz w:val="18"/>
                <w:szCs w:val="18"/>
              </w:rPr>
              <w:t xml:space="preserve"> 90A. В единой упаковке плотной прозрачной сверху и бумажной снизу для лучшей визуализации целостности товара. Остаток </w:t>
            </w:r>
            <w:proofErr w:type="spellStart"/>
            <w:r w:rsidRPr="00A1271E">
              <w:rPr>
                <w:rFonts w:ascii="Times New Roman" w:hAnsi="Times New Roman" w:cs="Times New Roman"/>
                <w:color w:val="000000"/>
                <w:sz w:val="18"/>
                <w:szCs w:val="18"/>
              </w:rPr>
              <w:t>этиленоксида</w:t>
            </w:r>
            <w:proofErr w:type="spellEnd"/>
            <w:r w:rsidRPr="00A1271E">
              <w:rPr>
                <w:rFonts w:ascii="Times New Roman" w:hAnsi="Times New Roman" w:cs="Times New Roman"/>
                <w:color w:val="000000"/>
                <w:sz w:val="18"/>
                <w:szCs w:val="18"/>
              </w:rPr>
              <w:t xml:space="preserve"> после стерилизации не больше 10ug/</w:t>
            </w:r>
            <w:proofErr w:type="spellStart"/>
            <w:r w:rsidRPr="00A1271E">
              <w:rPr>
                <w:rFonts w:ascii="Times New Roman" w:hAnsi="Times New Roman" w:cs="Times New Roman"/>
                <w:color w:val="000000"/>
                <w:sz w:val="18"/>
                <w:szCs w:val="18"/>
              </w:rPr>
              <w:t>m</w:t>
            </w:r>
            <w:proofErr w:type="spellEnd"/>
            <w:r w:rsidRPr="00A1271E">
              <w:rPr>
                <w:rFonts w:ascii="Times New Roman" w:hAnsi="Times New Roman" w:cs="Times New Roman"/>
                <w:color w:val="000000"/>
                <w:sz w:val="18"/>
                <w:szCs w:val="18"/>
              </w:rPr>
              <w:t xml:space="preserve">. Метод стерилизации: </w:t>
            </w:r>
            <w:proofErr w:type="spellStart"/>
            <w:r w:rsidRPr="00A1271E">
              <w:rPr>
                <w:rFonts w:ascii="Times New Roman" w:hAnsi="Times New Roman" w:cs="Times New Roman"/>
                <w:color w:val="000000"/>
                <w:sz w:val="18"/>
                <w:szCs w:val="18"/>
              </w:rPr>
              <w:t>Этиленоксидом</w:t>
            </w:r>
            <w:proofErr w:type="spellEnd"/>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lastRenderedPageBreak/>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60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30 100,00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1 806 000,00</w:t>
            </w:r>
          </w:p>
        </w:tc>
      </w:tr>
      <w:tr w:rsidR="00A1271E" w:rsidRPr="00D55989" w:rsidTr="00097E9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lastRenderedPageBreak/>
              <w:t>11</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Процедурный комплект для ангиографии</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1шт.- Защитное покрытие на стол 137х180 см. Общий размер покрытия 180 ± 2см на 137 ± 2см. Покрытие состоит из двух слоев нетканого материала. Основной слой размером 180 ± 2см на 137 ± 2см из рифленый полиэтилена медицинского класса плотностью 55 грамм на м</w:t>
            </w:r>
            <w:proofErr w:type="gramStart"/>
            <w:r w:rsidRPr="00A1271E">
              <w:rPr>
                <w:rFonts w:ascii="Times New Roman" w:hAnsi="Times New Roman" w:cs="Times New Roman"/>
                <w:color w:val="000000"/>
                <w:sz w:val="18"/>
                <w:szCs w:val="18"/>
              </w:rPr>
              <w:t>2</w:t>
            </w:r>
            <w:proofErr w:type="gramEnd"/>
            <w:r w:rsidRPr="00A1271E">
              <w:rPr>
                <w:rFonts w:ascii="Times New Roman" w:hAnsi="Times New Roman" w:cs="Times New Roman"/>
                <w:color w:val="000000"/>
                <w:sz w:val="18"/>
                <w:szCs w:val="18"/>
              </w:rPr>
              <w:t xml:space="preserve">. Центральный слой размером 180 ± 2 см на 61 ± 1см из </w:t>
            </w:r>
            <w:proofErr w:type="spellStart"/>
            <w:r w:rsidRPr="00A1271E">
              <w:rPr>
                <w:rFonts w:ascii="Times New Roman" w:hAnsi="Times New Roman" w:cs="Times New Roman"/>
                <w:color w:val="000000"/>
                <w:sz w:val="18"/>
                <w:szCs w:val="18"/>
              </w:rPr>
              <w:t>нетканного</w:t>
            </w:r>
            <w:proofErr w:type="spellEnd"/>
            <w:r w:rsidRPr="00A1271E">
              <w:rPr>
                <w:rFonts w:ascii="Times New Roman" w:hAnsi="Times New Roman" w:cs="Times New Roman"/>
                <w:color w:val="000000"/>
                <w:sz w:val="18"/>
                <w:szCs w:val="18"/>
              </w:rPr>
              <w:t xml:space="preserve"> материала SMS. На нижней части покрытие имеется маркировка </w:t>
            </w:r>
            <w:proofErr w:type="spellStart"/>
            <w:r w:rsidRPr="00A1271E">
              <w:rPr>
                <w:rFonts w:ascii="Times New Roman" w:hAnsi="Times New Roman" w:cs="Times New Roman"/>
                <w:color w:val="000000"/>
                <w:sz w:val="18"/>
                <w:szCs w:val="18"/>
              </w:rPr>
              <w:t>Table</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Cover</w:t>
            </w:r>
            <w:proofErr w:type="spellEnd"/>
            <w:r w:rsidRPr="00A1271E">
              <w:rPr>
                <w:rFonts w:ascii="Times New Roman" w:hAnsi="Times New Roman" w:cs="Times New Roman"/>
                <w:color w:val="000000"/>
                <w:sz w:val="18"/>
                <w:szCs w:val="18"/>
              </w:rPr>
              <w:t xml:space="preserve"> 137x180см. 1 шт.- Простыня одноразовая 280 </w:t>
            </w:r>
            <w:proofErr w:type="spellStart"/>
            <w:r w:rsidRPr="00A1271E">
              <w:rPr>
                <w:rFonts w:ascii="Times New Roman" w:hAnsi="Times New Roman" w:cs="Times New Roman"/>
                <w:color w:val="000000"/>
                <w:sz w:val="18"/>
                <w:szCs w:val="18"/>
              </w:rPr>
              <w:t>х</w:t>
            </w:r>
            <w:proofErr w:type="spellEnd"/>
            <w:r w:rsidRPr="00A1271E">
              <w:rPr>
                <w:rFonts w:ascii="Times New Roman" w:hAnsi="Times New Roman" w:cs="Times New Roman"/>
                <w:color w:val="000000"/>
                <w:sz w:val="18"/>
                <w:szCs w:val="18"/>
              </w:rPr>
              <w:t xml:space="preserve"> 330 см. Простыня ангиографическая одноразовая, размером 330 см на 280 см. Простынь с двумя отверстиями радиального доступа и с двумя отверстиями </w:t>
            </w:r>
            <w:proofErr w:type="spellStart"/>
            <w:r w:rsidRPr="00A1271E">
              <w:rPr>
                <w:rFonts w:ascii="Times New Roman" w:hAnsi="Times New Roman" w:cs="Times New Roman"/>
                <w:color w:val="000000"/>
                <w:sz w:val="18"/>
                <w:szCs w:val="18"/>
              </w:rPr>
              <w:t>феморального</w:t>
            </w:r>
            <w:proofErr w:type="spellEnd"/>
            <w:r w:rsidRPr="00A1271E">
              <w:rPr>
                <w:rFonts w:ascii="Times New Roman" w:hAnsi="Times New Roman" w:cs="Times New Roman"/>
                <w:color w:val="000000"/>
                <w:sz w:val="18"/>
                <w:szCs w:val="18"/>
              </w:rPr>
              <w:t xml:space="preserve"> доступа. Покрытие изготовлено из трех видов нетканого материала: нетканый материал SMS плотность 43 грамм на м</w:t>
            </w:r>
            <w:proofErr w:type="gramStart"/>
            <w:r w:rsidRPr="00A1271E">
              <w:rPr>
                <w:rFonts w:ascii="Times New Roman" w:hAnsi="Times New Roman" w:cs="Times New Roman"/>
                <w:color w:val="000000"/>
                <w:sz w:val="18"/>
                <w:szCs w:val="18"/>
              </w:rPr>
              <w:t>2</w:t>
            </w:r>
            <w:proofErr w:type="gramEnd"/>
            <w:r w:rsidRPr="00A1271E">
              <w:rPr>
                <w:rFonts w:ascii="Times New Roman" w:hAnsi="Times New Roman" w:cs="Times New Roman"/>
                <w:color w:val="000000"/>
                <w:sz w:val="18"/>
                <w:szCs w:val="18"/>
              </w:rPr>
              <w:t xml:space="preserve">, гидрофильный нетканый материал плотность 106 грамм на м2, перфорированный полиэтилен медицинского класса. </w:t>
            </w:r>
            <w:proofErr w:type="gramStart"/>
            <w:r w:rsidRPr="00A1271E">
              <w:rPr>
                <w:rFonts w:ascii="Times New Roman" w:hAnsi="Times New Roman" w:cs="Times New Roman"/>
                <w:color w:val="000000"/>
                <w:sz w:val="18"/>
                <w:szCs w:val="18"/>
              </w:rPr>
              <w:t xml:space="preserve">Общая ширина простыни 280 см ± 5 см, длина 330 см ± 5 см. Центральная часть простыни изготовлена из нетканого материала SMS и гидрофильного нетканого материала Гидрофильный нетканый материал расположен ниже на 27 см верхней части простыни, имеет размер в длину 150 см и в ширину 140 см, так же на ней расположены отверстия с доступами к радиальным и </w:t>
            </w:r>
            <w:proofErr w:type="spellStart"/>
            <w:r w:rsidRPr="00A1271E">
              <w:rPr>
                <w:rFonts w:ascii="Times New Roman" w:hAnsi="Times New Roman" w:cs="Times New Roman"/>
                <w:color w:val="000000"/>
                <w:sz w:val="18"/>
                <w:szCs w:val="18"/>
              </w:rPr>
              <w:t>феморальным</w:t>
            </w:r>
            <w:proofErr w:type="spellEnd"/>
            <w:r w:rsidRPr="00A1271E">
              <w:rPr>
                <w:rFonts w:ascii="Times New Roman" w:hAnsi="Times New Roman" w:cs="Times New Roman"/>
                <w:color w:val="000000"/>
                <w:sz w:val="18"/>
                <w:szCs w:val="18"/>
              </w:rPr>
              <w:t xml:space="preserve"> артериям.</w:t>
            </w:r>
            <w:proofErr w:type="gramEnd"/>
            <w:r w:rsidRPr="00A1271E">
              <w:rPr>
                <w:rFonts w:ascii="Times New Roman" w:hAnsi="Times New Roman" w:cs="Times New Roman"/>
                <w:color w:val="000000"/>
                <w:sz w:val="18"/>
                <w:szCs w:val="18"/>
              </w:rPr>
              <w:t xml:space="preserve"> Все четыре отверстия с прозрачными клеящимися полосками из медицинского клея. </w:t>
            </w:r>
            <w:proofErr w:type="gramStart"/>
            <w:r w:rsidRPr="00A1271E">
              <w:rPr>
                <w:rFonts w:ascii="Times New Roman" w:hAnsi="Times New Roman" w:cs="Times New Roman"/>
                <w:color w:val="000000"/>
                <w:sz w:val="18"/>
                <w:szCs w:val="18"/>
              </w:rPr>
              <w:t xml:space="preserve">Размер отверстии радиального доступа 15 см на 19 см с овальной формой отверстием диаметром 6,2 см. Размер отверстия </w:t>
            </w:r>
            <w:proofErr w:type="spellStart"/>
            <w:r w:rsidRPr="00A1271E">
              <w:rPr>
                <w:rFonts w:ascii="Times New Roman" w:hAnsi="Times New Roman" w:cs="Times New Roman"/>
                <w:color w:val="000000"/>
                <w:sz w:val="18"/>
                <w:szCs w:val="18"/>
              </w:rPr>
              <w:t>феморального</w:t>
            </w:r>
            <w:proofErr w:type="spellEnd"/>
            <w:r w:rsidRPr="00A1271E">
              <w:rPr>
                <w:rFonts w:ascii="Times New Roman" w:hAnsi="Times New Roman" w:cs="Times New Roman"/>
                <w:color w:val="000000"/>
                <w:sz w:val="18"/>
                <w:szCs w:val="18"/>
              </w:rPr>
              <w:t xml:space="preserve"> доступа 15х19 см с овальными отверстиями размером 10х7 см. Простынь с двух сторон имеет края из перфорированного полиэтилена медицинского класса, размером в длину 330 см ± 5 см и в ширину 70 см ± 5 см. Полиэтиленовые края соединены процедурой термического склеивания и</w:t>
            </w:r>
            <w:proofErr w:type="gramEnd"/>
            <w:r w:rsidRPr="00A1271E">
              <w:rPr>
                <w:rFonts w:ascii="Times New Roman" w:hAnsi="Times New Roman" w:cs="Times New Roman"/>
                <w:color w:val="000000"/>
                <w:sz w:val="18"/>
                <w:szCs w:val="18"/>
              </w:rPr>
              <w:t xml:space="preserve"> сварки, чтобы защитить структуру простыни и обеспечить стабильную прочность. 1шт – Чаша: для хранения проводника 2500 мл. Чаша для хранения проводника 2500 мл общий диаметр 243 ± 1.5 мм, высота 81 ± 1.5 мм. Градуированный внутренний профиль при удержании проводника внутри чаши. Общая емкость жидкости 2500 мл, гладкая текстура. Чаша изготовлена из полипропилена медицинского класса. </w:t>
            </w:r>
            <w:proofErr w:type="spellStart"/>
            <w:r w:rsidRPr="00A1271E">
              <w:rPr>
                <w:rFonts w:ascii="Times New Roman" w:hAnsi="Times New Roman" w:cs="Times New Roman"/>
                <w:color w:val="000000"/>
                <w:sz w:val="18"/>
                <w:szCs w:val="18"/>
              </w:rPr>
              <w:t>Бионагрузка</w:t>
            </w:r>
            <w:proofErr w:type="spellEnd"/>
            <w:r w:rsidRPr="00A1271E">
              <w:rPr>
                <w:rFonts w:ascii="Times New Roman" w:hAnsi="Times New Roman" w:cs="Times New Roman"/>
                <w:color w:val="000000"/>
                <w:sz w:val="18"/>
                <w:szCs w:val="18"/>
              </w:rPr>
              <w:t xml:space="preserve"> продукта составляет 100. Чаша содержит внутренний проводниковый зажимный держатель. Чаша синего цвета. 1шт - Проводник диагностический 180х0,035. Проводник с </w:t>
            </w:r>
            <w:proofErr w:type="spellStart"/>
            <w:r w:rsidRPr="00A1271E">
              <w:rPr>
                <w:rFonts w:ascii="Times New Roman" w:hAnsi="Times New Roman" w:cs="Times New Roman"/>
                <w:color w:val="000000"/>
                <w:sz w:val="18"/>
                <w:szCs w:val="18"/>
              </w:rPr>
              <w:t>тефлоновым</w:t>
            </w:r>
            <w:proofErr w:type="spellEnd"/>
            <w:r w:rsidRPr="00A1271E">
              <w:rPr>
                <w:rFonts w:ascii="Times New Roman" w:hAnsi="Times New Roman" w:cs="Times New Roman"/>
                <w:color w:val="000000"/>
                <w:sz w:val="18"/>
                <w:szCs w:val="18"/>
              </w:rPr>
              <w:t xml:space="preserve"> покрытием, длина 180 см, наружный диаметр - 0,035 ". Дистальный кончик типа J-изогнутый, гибкий, дистальная гибкая часть - 3 мм</w:t>
            </w:r>
            <w:proofErr w:type="gramStart"/>
            <w:r w:rsidRPr="00A1271E">
              <w:rPr>
                <w:rFonts w:ascii="Times New Roman" w:hAnsi="Times New Roman" w:cs="Times New Roman"/>
                <w:color w:val="000000"/>
                <w:sz w:val="18"/>
                <w:szCs w:val="18"/>
              </w:rPr>
              <w:t>.</w:t>
            </w:r>
            <w:proofErr w:type="gramEnd"/>
            <w:r w:rsidRPr="00A1271E">
              <w:rPr>
                <w:rFonts w:ascii="Times New Roman" w:hAnsi="Times New Roman" w:cs="Times New Roman"/>
                <w:color w:val="000000"/>
                <w:sz w:val="18"/>
                <w:szCs w:val="18"/>
              </w:rPr>
              <w:t xml:space="preserve">  </w:t>
            </w:r>
            <w:proofErr w:type="gramStart"/>
            <w:r w:rsidRPr="00A1271E">
              <w:rPr>
                <w:rFonts w:ascii="Times New Roman" w:hAnsi="Times New Roman" w:cs="Times New Roman"/>
                <w:color w:val="000000"/>
                <w:sz w:val="18"/>
                <w:szCs w:val="18"/>
              </w:rPr>
              <w:t>п</w:t>
            </w:r>
            <w:proofErr w:type="gramEnd"/>
            <w:r w:rsidRPr="00A1271E">
              <w:rPr>
                <w:rFonts w:ascii="Times New Roman" w:hAnsi="Times New Roman" w:cs="Times New Roman"/>
                <w:color w:val="000000"/>
                <w:sz w:val="18"/>
                <w:szCs w:val="18"/>
              </w:rPr>
              <w:t xml:space="preserve">роводник из нержавеющей стали с </w:t>
            </w:r>
            <w:proofErr w:type="spellStart"/>
            <w:r w:rsidRPr="00A1271E">
              <w:rPr>
                <w:rFonts w:ascii="Times New Roman" w:hAnsi="Times New Roman" w:cs="Times New Roman"/>
                <w:color w:val="000000"/>
                <w:sz w:val="18"/>
                <w:szCs w:val="18"/>
              </w:rPr>
              <w:t>тефлоновым</w:t>
            </w:r>
            <w:proofErr w:type="spellEnd"/>
            <w:r w:rsidRPr="00A1271E">
              <w:rPr>
                <w:rFonts w:ascii="Times New Roman" w:hAnsi="Times New Roman" w:cs="Times New Roman"/>
                <w:color w:val="000000"/>
                <w:sz w:val="18"/>
                <w:szCs w:val="18"/>
              </w:rPr>
              <w:t xml:space="preserve"> покрытием. Проксимальная сварка стержня, ленты и катушки исходный материал в гладкий последовательный купол. Дистальное сварное соединение: сварное соединение стержня, ленты и исходного материала катушки в гладкий последовательный купол. J выпрямление: когда натяжная сила приложена к катушке примыкающая к дистальному концу, J должен открыться </w:t>
            </w:r>
            <w:proofErr w:type="gramStart"/>
            <w:r w:rsidRPr="00A1271E">
              <w:rPr>
                <w:rFonts w:ascii="Times New Roman" w:hAnsi="Times New Roman" w:cs="Times New Roman"/>
                <w:color w:val="000000"/>
                <w:sz w:val="18"/>
                <w:szCs w:val="18"/>
              </w:rPr>
              <w:t>до</w:t>
            </w:r>
            <w:proofErr w:type="gramEnd"/>
            <w:r w:rsidRPr="00A1271E">
              <w:rPr>
                <w:rFonts w:ascii="Times New Roman" w:hAnsi="Times New Roman" w:cs="Times New Roman"/>
                <w:color w:val="000000"/>
                <w:sz w:val="18"/>
                <w:szCs w:val="18"/>
              </w:rPr>
              <w:t xml:space="preserve"> </w:t>
            </w:r>
            <w:proofErr w:type="gramStart"/>
            <w:r w:rsidRPr="00A1271E">
              <w:rPr>
                <w:rFonts w:ascii="Times New Roman" w:hAnsi="Times New Roman" w:cs="Times New Roman"/>
                <w:color w:val="000000"/>
                <w:sz w:val="18"/>
                <w:szCs w:val="18"/>
              </w:rPr>
              <w:t>минимум</w:t>
            </w:r>
            <w:proofErr w:type="gramEnd"/>
            <w:r w:rsidRPr="00A1271E">
              <w:rPr>
                <w:rFonts w:ascii="Times New Roman" w:hAnsi="Times New Roman" w:cs="Times New Roman"/>
                <w:color w:val="000000"/>
                <w:sz w:val="18"/>
                <w:szCs w:val="18"/>
              </w:rPr>
              <w:t xml:space="preserve"> 150 градусов. 2 шт.- Чаша 250 мл. Чаша сделана из полипропилена медицинского класса, не содержит </w:t>
            </w:r>
            <w:proofErr w:type="spellStart"/>
            <w:r w:rsidRPr="00A1271E">
              <w:rPr>
                <w:rFonts w:ascii="Times New Roman" w:hAnsi="Times New Roman" w:cs="Times New Roman"/>
                <w:color w:val="000000"/>
                <w:sz w:val="18"/>
                <w:szCs w:val="18"/>
              </w:rPr>
              <w:t>диэтилгексилфталат</w:t>
            </w:r>
            <w:proofErr w:type="spellEnd"/>
            <w:r w:rsidRPr="00A1271E">
              <w:rPr>
                <w:rFonts w:ascii="Times New Roman" w:hAnsi="Times New Roman" w:cs="Times New Roman"/>
                <w:color w:val="000000"/>
                <w:sz w:val="18"/>
                <w:szCs w:val="18"/>
              </w:rPr>
              <w:t xml:space="preserve">, не содержит латекс, не содержит поливинилхлорид. Общий </w:t>
            </w:r>
            <w:r w:rsidRPr="00A1271E">
              <w:rPr>
                <w:rFonts w:ascii="Times New Roman" w:hAnsi="Times New Roman" w:cs="Times New Roman"/>
                <w:color w:val="000000"/>
                <w:sz w:val="18"/>
                <w:szCs w:val="18"/>
              </w:rPr>
              <w:lastRenderedPageBreak/>
              <w:t>диаметр 100 ± 1.5 мм, общая высота 75 ± 1.5 мм. Высота верхней границы составляет 5± 1.5 мм. Цвет синий, красный, прозрачный по желанию клиента. Чаша</w:t>
            </w:r>
            <w:r w:rsidRPr="00A1271E">
              <w:rPr>
                <w:rFonts w:ascii="Times New Roman" w:hAnsi="Times New Roman" w:cs="Times New Roman"/>
                <w:color w:val="000000"/>
                <w:sz w:val="18"/>
                <w:szCs w:val="18"/>
              </w:rPr>
              <w:br/>
              <w:t xml:space="preserve">1-шт Шприц 10 мл </w:t>
            </w:r>
            <w:proofErr w:type="spellStart"/>
            <w:r w:rsidRPr="00A1271E">
              <w:rPr>
                <w:rFonts w:ascii="Times New Roman" w:hAnsi="Times New Roman" w:cs="Times New Roman"/>
                <w:color w:val="000000"/>
                <w:sz w:val="18"/>
                <w:szCs w:val="18"/>
              </w:rPr>
              <w:t>Луер</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Лок</w:t>
            </w:r>
            <w:proofErr w:type="spellEnd"/>
            <w:r w:rsidRPr="00A1271E">
              <w:rPr>
                <w:rFonts w:ascii="Times New Roman" w:hAnsi="Times New Roman" w:cs="Times New Roman"/>
                <w:color w:val="000000"/>
                <w:sz w:val="18"/>
                <w:szCs w:val="18"/>
              </w:rPr>
              <w:t xml:space="preserve"> Шприц </w:t>
            </w:r>
            <w:proofErr w:type="spellStart"/>
            <w:r w:rsidRPr="00A1271E">
              <w:rPr>
                <w:rFonts w:ascii="Times New Roman" w:hAnsi="Times New Roman" w:cs="Times New Roman"/>
                <w:color w:val="000000"/>
                <w:sz w:val="18"/>
                <w:szCs w:val="18"/>
              </w:rPr>
              <w:t>Луер</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Лок</w:t>
            </w:r>
            <w:proofErr w:type="spellEnd"/>
            <w:r w:rsidRPr="00A1271E">
              <w:rPr>
                <w:rFonts w:ascii="Times New Roman" w:hAnsi="Times New Roman" w:cs="Times New Roman"/>
                <w:color w:val="000000"/>
                <w:sz w:val="18"/>
                <w:szCs w:val="18"/>
              </w:rPr>
              <w:t xml:space="preserve"> объемом 10 мл одноразовый, сделан из полипропилена медицинского класса. Шприц состоит из цилиндра, плунжера, поршня, винтовой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 2-шт Шприц 10 мл </w:t>
            </w:r>
            <w:proofErr w:type="spellStart"/>
            <w:r w:rsidRPr="00A1271E">
              <w:rPr>
                <w:rFonts w:ascii="Times New Roman" w:hAnsi="Times New Roman" w:cs="Times New Roman"/>
                <w:color w:val="000000"/>
                <w:sz w:val="18"/>
                <w:szCs w:val="18"/>
              </w:rPr>
              <w:t>Луер</w:t>
            </w:r>
            <w:proofErr w:type="spellEnd"/>
            <w:r w:rsidRPr="00A1271E">
              <w:rPr>
                <w:rFonts w:ascii="Times New Roman" w:hAnsi="Times New Roman" w:cs="Times New Roman"/>
                <w:color w:val="000000"/>
                <w:sz w:val="18"/>
                <w:szCs w:val="18"/>
              </w:rPr>
              <w:t xml:space="preserve"> Шприц </w:t>
            </w:r>
            <w:proofErr w:type="spellStart"/>
            <w:r w:rsidRPr="00A1271E">
              <w:rPr>
                <w:rFonts w:ascii="Times New Roman" w:hAnsi="Times New Roman" w:cs="Times New Roman"/>
                <w:color w:val="000000"/>
                <w:sz w:val="18"/>
                <w:szCs w:val="18"/>
              </w:rPr>
              <w:t>Луер</w:t>
            </w:r>
            <w:proofErr w:type="spellEnd"/>
            <w:r w:rsidRPr="00A1271E">
              <w:rPr>
                <w:rFonts w:ascii="Times New Roman" w:hAnsi="Times New Roman" w:cs="Times New Roman"/>
                <w:color w:val="000000"/>
                <w:sz w:val="18"/>
                <w:szCs w:val="18"/>
              </w:rPr>
              <w:t xml:space="preserve"> объемом 10 мл одноразовый, сделан из полипропилена медицинского класса. Шприц состоит из цилиндра, плунжера, поршня,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 1-шт Шприц с ручками и ротатором (12 мл) Шприц для введения контраста 12 мл одноразовый. Корпус шприца и вращающийся адаптер сделан из медицинского стекловидного поликарбоната. Плунжер изготовлен из карбоната кальция, заполненного полипропиленом, плунжерная прокладка изготовлена из эластомера силикона. Колпачок </w:t>
            </w:r>
            <w:proofErr w:type="spellStart"/>
            <w:r w:rsidRPr="00A1271E">
              <w:rPr>
                <w:rFonts w:ascii="Times New Roman" w:hAnsi="Times New Roman" w:cs="Times New Roman"/>
                <w:color w:val="000000"/>
                <w:sz w:val="18"/>
                <w:szCs w:val="18"/>
              </w:rPr>
              <w:t>луер</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лок</w:t>
            </w:r>
            <w:proofErr w:type="spellEnd"/>
            <w:r w:rsidRPr="00A1271E">
              <w:rPr>
                <w:rFonts w:ascii="Times New Roman" w:hAnsi="Times New Roman" w:cs="Times New Roman"/>
                <w:color w:val="000000"/>
                <w:sz w:val="18"/>
                <w:szCs w:val="18"/>
              </w:rPr>
              <w:t xml:space="preserve"> изготовлен из поликарбоната. Шприц имеет собственную силиконовую смазку, которая позволяет легко перемещать плунжер в цилиндре и создавать сопротивление высокому давлению. Шприц имеет градуированную шкалу на цилиндре до 12 мл, шкала легко читается. 1 шт. – Зажим для обработки операционного поля. Зажим медицинский, предназначенный для использования во время захвата губки/салфеток при осуществлении антисептических процедур. Длина - 19cм. Сделан </w:t>
            </w:r>
            <w:proofErr w:type="gramStart"/>
            <w:r w:rsidRPr="00A1271E">
              <w:rPr>
                <w:rFonts w:ascii="Times New Roman" w:hAnsi="Times New Roman" w:cs="Times New Roman"/>
                <w:color w:val="000000"/>
                <w:sz w:val="18"/>
                <w:szCs w:val="18"/>
              </w:rPr>
              <w:t>из</w:t>
            </w:r>
            <w:proofErr w:type="gramEnd"/>
            <w:r w:rsidRPr="00A1271E">
              <w:rPr>
                <w:rFonts w:ascii="Times New Roman" w:hAnsi="Times New Roman" w:cs="Times New Roman"/>
                <w:color w:val="000000"/>
                <w:sz w:val="18"/>
                <w:szCs w:val="18"/>
              </w:rPr>
              <w:t xml:space="preserve"> полипропилен + 30% стекловолокно. Закруглённый наконечник. Метод стерилизации: </w:t>
            </w:r>
            <w:proofErr w:type="spellStart"/>
            <w:r w:rsidRPr="00A1271E">
              <w:rPr>
                <w:rFonts w:ascii="Times New Roman" w:hAnsi="Times New Roman" w:cs="Times New Roman"/>
                <w:color w:val="000000"/>
                <w:sz w:val="18"/>
                <w:szCs w:val="18"/>
              </w:rPr>
              <w:t>этиленоксидом</w:t>
            </w:r>
            <w:proofErr w:type="spellEnd"/>
            <w:r w:rsidRPr="00A1271E">
              <w:rPr>
                <w:rFonts w:ascii="Times New Roman" w:hAnsi="Times New Roman" w:cs="Times New Roman"/>
                <w:color w:val="000000"/>
                <w:sz w:val="18"/>
                <w:szCs w:val="18"/>
              </w:rPr>
              <w:t xml:space="preserve">. 30 шт.- Набор салфеток </w:t>
            </w:r>
            <w:proofErr w:type="spellStart"/>
            <w:r w:rsidRPr="00A1271E">
              <w:rPr>
                <w:rFonts w:ascii="Times New Roman" w:hAnsi="Times New Roman" w:cs="Times New Roman"/>
                <w:color w:val="000000"/>
                <w:sz w:val="18"/>
                <w:szCs w:val="18"/>
              </w:rPr>
              <w:t>нерентгенконтрастные</w:t>
            </w:r>
            <w:proofErr w:type="spellEnd"/>
            <w:r w:rsidRPr="00A1271E">
              <w:rPr>
                <w:rFonts w:ascii="Times New Roman" w:hAnsi="Times New Roman" w:cs="Times New Roman"/>
                <w:color w:val="000000"/>
                <w:sz w:val="18"/>
                <w:szCs w:val="18"/>
              </w:rPr>
              <w:t xml:space="preserve"> 10х10 см. Салфетки изготовлены из хлопковой марли в 12 слоев. 1 шт.- Защитное покрытие 100х100см. Покрытие защитное одноразовое изготовлено из полиэтиленовой плёнки медицинского класса толщиной 50 микрон. </w:t>
            </w:r>
            <w:proofErr w:type="gramStart"/>
            <w:r w:rsidRPr="00A1271E">
              <w:rPr>
                <w:rFonts w:ascii="Times New Roman" w:hAnsi="Times New Roman" w:cs="Times New Roman"/>
                <w:color w:val="000000"/>
                <w:sz w:val="18"/>
                <w:szCs w:val="18"/>
              </w:rPr>
              <w:t>Ширина покрытия составляет 100 ± 2 см, длина 100 ± 2 см. Покрытие обладает 2 положениями собранном и растянутым виде.</w:t>
            </w:r>
            <w:proofErr w:type="gramEnd"/>
            <w:r w:rsidRPr="00A1271E">
              <w:rPr>
                <w:rFonts w:ascii="Times New Roman" w:hAnsi="Times New Roman" w:cs="Times New Roman"/>
                <w:color w:val="000000"/>
                <w:sz w:val="18"/>
                <w:szCs w:val="18"/>
              </w:rPr>
              <w:t xml:space="preserve"> Диаметр отверстия в собранном виде составляет 38 ± 3 см в ширину. Чехол имеет резиновую ленту, чтобы обеспечить помощь в прикреплении и расположении покрытия. 1шт – Защитное покрытие: для снимков R35. Покрытие защитное сделано из полиэтиленовой пленки медицинского класса толщиной 50 микрон. Покрытие может быть в двух положениях в собранном и растянутом виде. В собранном положении длина внутреннего радиального отверстия составляет 24-28см. В натянутом положении длина 88 ± 2 см. Чехол имеет резиновую ленту, чтобы обеспечить помощь в прикреплении и расположении покрытия. 1 шт.- Перчатки: </w:t>
            </w:r>
            <w:proofErr w:type="spellStart"/>
            <w:r w:rsidRPr="00A1271E">
              <w:rPr>
                <w:rFonts w:ascii="Times New Roman" w:hAnsi="Times New Roman" w:cs="Times New Roman"/>
                <w:color w:val="000000"/>
                <w:sz w:val="18"/>
                <w:szCs w:val="18"/>
              </w:rPr>
              <w:t>неопудренные</w:t>
            </w:r>
            <w:proofErr w:type="spellEnd"/>
            <w:r w:rsidRPr="00A1271E">
              <w:rPr>
                <w:rFonts w:ascii="Times New Roman" w:hAnsi="Times New Roman" w:cs="Times New Roman"/>
                <w:color w:val="000000"/>
                <w:sz w:val="18"/>
                <w:szCs w:val="18"/>
              </w:rPr>
              <w:t xml:space="preserve"> №7. Перчатки хирургические латексные одноразовые, </w:t>
            </w:r>
            <w:proofErr w:type="spellStart"/>
            <w:r w:rsidRPr="00A1271E">
              <w:rPr>
                <w:rFonts w:ascii="Times New Roman" w:hAnsi="Times New Roman" w:cs="Times New Roman"/>
                <w:color w:val="000000"/>
                <w:sz w:val="18"/>
                <w:szCs w:val="18"/>
              </w:rPr>
              <w:t>неопудренные</w:t>
            </w:r>
            <w:proofErr w:type="spellEnd"/>
            <w:r w:rsidRPr="00A1271E">
              <w:rPr>
                <w:rFonts w:ascii="Times New Roman" w:hAnsi="Times New Roman" w:cs="Times New Roman"/>
                <w:color w:val="000000"/>
                <w:sz w:val="18"/>
                <w:szCs w:val="18"/>
              </w:rPr>
              <w:t xml:space="preserve">, размером 7. Перчатки из натурального каучукового латекса. Перчатки изготовлены из эргономичной формы, которая помогает снизить утомляемость рук во время работы. Отсутствие пудры исключает риск аллергии на латекс. Конструкция с прямыми пальцами и возможность надевания во влажном состоянии позволяют легко надевать их как сухими, так и влажными руками. Гладкая поверхность также обеспечивает более естественную тактильную чувствительность. 1 шт.- Перчатки: </w:t>
            </w:r>
            <w:proofErr w:type="spellStart"/>
            <w:r w:rsidRPr="00A1271E">
              <w:rPr>
                <w:rFonts w:ascii="Times New Roman" w:hAnsi="Times New Roman" w:cs="Times New Roman"/>
                <w:color w:val="000000"/>
                <w:sz w:val="18"/>
                <w:szCs w:val="18"/>
              </w:rPr>
              <w:t>неопудренные</w:t>
            </w:r>
            <w:proofErr w:type="spellEnd"/>
            <w:r w:rsidRPr="00A1271E">
              <w:rPr>
                <w:rFonts w:ascii="Times New Roman" w:hAnsi="Times New Roman" w:cs="Times New Roman"/>
                <w:color w:val="000000"/>
                <w:sz w:val="18"/>
                <w:szCs w:val="18"/>
              </w:rPr>
              <w:t xml:space="preserve"> №7,5. Перчатки хирургические латексные одноразовые, </w:t>
            </w:r>
            <w:proofErr w:type="spellStart"/>
            <w:r w:rsidRPr="00A1271E">
              <w:rPr>
                <w:rFonts w:ascii="Times New Roman" w:hAnsi="Times New Roman" w:cs="Times New Roman"/>
                <w:color w:val="000000"/>
                <w:sz w:val="18"/>
                <w:szCs w:val="18"/>
              </w:rPr>
              <w:t>неопудренные</w:t>
            </w:r>
            <w:proofErr w:type="spellEnd"/>
            <w:r w:rsidRPr="00A1271E">
              <w:rPr>
                <w:rFonts w:ascii="Times New Roman" w:hAnsi="Times New Roman" w:cs="Times New Roman"/>
                <w:color w:val="000000"/>
                <w:sz w:val="18"/>
                <w:szCs w:val="18"/>
              </w:rPr>
              <w:t xml:space="preserve">, размером 7,5. Перчатки из натурального каучукового латекса. Перчатки изготовлены из эргономичной формы, которая помогает снизить утомляемость рук во время работы. Отсутствие пудры исключает риск аллергии на латекс. Конструкция с прямыми пальцами и возможность надевания во влажном состоянии позволяют легко надевать их как сухими, так и влажными руками. Гладкая поверхность также обеспечивает более естественную тактильную чувствительность. 1-шт Защитное </w:t>
            </w:r>
            <w:r w:rsidRPr="00A1271E">
              <w:rPr>
                <w:rFonts w:ascii="Times New Roman" w:hAnsi="Times New Roman" w:cs="Times New Roman"/>
                <w:color w:val="000000"/>
                <w:sz w:val="18"/>
                <w:szCs w:val="18"/>
              </w:rPr>
              <w:lastRenderedPageBreak/>
              <w:t>покрытие: на стол 150х250 см Покрытие защитное на стол, общий размер покрытия 250 ± 2см на 150 ± 2см. Покрытие состоит из двух слоев нетканого материала. Основной слой размером 250 ± 2см на 150 ± 2см из рифленого полиэтилена медицинского класса плотностью 55 грамм на м</w:t>
            </w:r>
            <w:proofErr w:type="gramStart"/>
            <w:r w:rsidRPr="00A1271E">
              <w:rPr>
                <w:rFonts w:ascii="Times New Roman" w:hAnsi="Times New Roman" w:cs="Times New Roman"/>
                <w:color w:val="000000"/>
                <w:sz w:val="18"/>
                <w:szCs w:val="18"/>
              </w:rPr>
              <w:t>2</w:t>
            </w:r>
            <w:proofErr w:type="gramEnd"/>
            <w:r w:rsidRPr="00A1271E">
              <w:rPr>
                <w:rFonts w:ascii="Times New Roman" w:hAnsi="Times New Roman" w:cs="Times New Roman"/>
                <w:color w:val="000000"/>
                <w:sz w:val="18"/>
                <w:szCs w:val="18"/>
              </w:rPr>
              <w:t xml:space="preserve">. Центральный слой размером 250 ± 2 см на 61 ± 1см из нетканого материала SMS. На нижней части покрытие имеется маркировка </w:t>
            </w:r>
            <w:proofErr w:type="spellStart"/>
            <w:r w:rsidRPr="00A1271E">
              <w:rPr>
                <w:rFonts w:ascii="Times New Roman" w:hAnsi="Times New Roman" w:cs="Times New Roman"/>
                <w:color w:val="000000"/>
                <w:sz w:val="18"/>
                <w:szCs w:val="18"/>
              </w:rPr>
              <w:t>Table</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Cover</w:t>
            </w:r>
            <w:proofErr w:type="spellEnd"/>
            <w:r w:rsidRPr="00A1271E">
              <w:rPr>
                <w:rFonts w:ascii="Times New Roman" w:hAnsi="Times New Roman" w:cs="Times New Roman"/>
                <w:color w:val="000000"/>
                <w:sz w:val="18"/>
                <w:szCs w:val="18"/>
              </w:rPr>
              <w:t xml:space="preserve"> 150x250см.  . 1 шт.- Халат усиленный XL. Халат хирургический из нетканого материала одноразовый. Халат состоит из двух слоев – основной слой SMMS и усиленный слой. Суммарная плотность усиленного халата 85 грамм на м</w:t>
            </w:r>
            <w:proofErr w:type="gramStart"/>
            <w:r w:rsidRPr="00A1271E">
              <w:rPr>
                <w:rFonts w:ascii="Times New Roman" w:hAnsi="Times New Roman" w:cs="Times New Roman"/>
                <w:color w:val="000000"/>
                <w:sz w:val="18"/>
                <w:szCs w:val="18"/>
              </w:rPr>
              <w:t>2</w:t>
            </w:r>
            <w:proofErr w:type="gramEnd"/>
            <w:r w:rsidRPr="00A1271E">
              <w:rPr>
                <w:rFonts w:ascii="Times New Roman" w:hAnsi="Times New Roman" w:cs="Times New Roman"/>
                <w:color w:val="000000"/>
                <w:sz w:val="18"/>
                <w:szCs w:val="18"/>
              </w:rPr>
              <w:t>. Четырехслойный нетканый материал SMMS плотность 45 грамм на м</w:t>
            </w:r>
            <w:proofErr w:type="gramStart"/>
            <w:r w:rsidRPr="00A1271E">
              <w:rPr>
                <w:rFonts w:ascii="Times New Roman" w:hAnsi="Times New Roman" w:cs="Times New Roman"/>
                <w:color w:val="000000"/>
                <w:sz w:val="18"/>
                <w:szCs w:val="18"/>
              </w:rPr>
              <w:t>2</w:t>
            </w:r>
            <w:proofErr w:type="gramEnd"/>
            <w:r w:rsidRPr="00A1271E">
              <w:rPr>
                <w:rFonts w:ascii="Times New Roman" w:hAnsi="Times New Roman" w:cs="Times New Roman"/>
                <w:color w:val="000000"/>
                <w:sz w:val="18"/>
                <w:szCs w:val="18"/>
              </w:rPr>
              <w:t xml:space="preserve"> плюс нетканый материал не менее 40 грамм на м2. </w:t>
            </w:r>
            <w:proofErr w:type="gramStart"/>
            <w:r w:rsidRPr="00A1271E">
              <w:rPr>
                <w:rFonts w:ascii="Times New Roman" w:hAnsi="Times New Roman" w:cs="Times New Roman"/>
                <w:color w:val="000000"/>
                <w:sz w:val="18"/>
                <w:szCs w:val="18"/>
              </w:rPr>
              <w:t>Размеры: ворот в длину 22 см, передняя часть от линии горловины до низа 139,5 см, общая ширина в развёрнутом виде 165 см, длина от самой высокой точки плеча до низа 148 см, длина рукава до верхней точки плеча 84 см, ширина груди 70 см, манжета 7 см на 5 см. Усиленная часть рукава составляет 42 см. Расстояние между вырезом до</w:t>
            </w:r>
            <w:proofErr w:type="gramEnd"/>
            <w:r w:rsidRPr="00A1271E">
              <w:rPr>
                <w:rFonts w:ascii="Times New Roman" w:hAnsi="Times New Roman" w:cs="Times New Roman"/>
                <w:color w:val="000000"/>
                <w:sz w:val="18"/>
                <w:szCs w:val="18"/>
              </w:rPr>
              <w:t xml:space="preserve"> усиленной части на груди 20 см. Длина усиленной части на груди 80 см, ширина усиленной части в области груди 50 см.</w:t>
            </w:r>
            <w:proofErr w:type="gramStart"/>
            <w:r w:rsidRPr="00A1271E">
              <w:rPr>
                <w:rFonts w:ascii="Times New Roman" w:hAnsi="Times New Roman" w:cs="Times New Roman"/>
                <w:color w:val="000000"/>
                <w:sz w:val="18"/>
                <w:szCs w:val="18"/>
              </w:rPr>
              <w:t xml:space="preserve"> .</w:t>
            </w:r>
            <w:proofErr w:type="gramEnd"/>
            <w:r w:rsidRPr="00A1271E">
              <w:rPr>
                <w:rFonts w:ascii="Times New Roman" w:hAnsi="Times New Roman" w:cs="Times New Roman"/>
                <w:color w:val="000000"/>
                <w:sz w:val="18"/>
                <w:szCs w:val="18"/>
              </w:rPr>
              <w:t xml:space="preserve"> Халат имеет на спинке фиксатор,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XL.  1 шт. - Халат усиленный L. Халат хирургический из нетканого материала одноразовый. Халат состоит из двух слоев – основной слой SMMS и усиленный слой. Суммарная плотность усиленного халата 85 грамм на м</w:t>
            </w:r>
            <w:proofErr w:type="gramStart"/>
            <w:r w:rsidRPr="00A1271E">
              <w:rPr>
                <w:rFonts w:ascii="Times New Roman" w:hAnsi="Times New Roman" w:cs="Times New Roman"/>
                <w:color w:val="000000"/>
                <w:sz w:val="18"/>
                <w:szCs w:val="18"/>
              </w:rPr>
              <w:t>2</w:t>
            </w:r>
            <w:proofErr w:type="gramEnd"/>
            <w:r w:rsidRPr="00A1271E">
              <w:rPr>
                <w:rFonts w:ascii="Times New Roman" w:hAnsi="Times New Roman" w:cs="Times New Roman"/>
                <w:color w:val="000000"/>
                <w:sz w:val="18"/>
                <w:szCs w:val="18"/>
              </w:rPr>
              <w:t>. Четырехслойный нетканый материал SMMS плотность не менее 45 грамм на м</w:t>
            </w:r>
            <w:proofErr w:type="gramStart"/>
            <w:r w:rsidRPr="00A1271E">
              <w:rPr>
                <w:rFonts w:ascii="Times New Roman" w:hAnsi="Times New Roman" w:cs="Times New Roman"/>
                <w:color w:val="000000"/>
                <w:sz w:val="18"/>
                <w:szCs w:val="18"/>
              </w:rPr>
              <w:t>2</w:t>
            </w:r>
            <w:proofErr w:type="gramEnd"/>
            <w:r w:rsidRPr="00A1271E">
              <w:rPr>
                <w:rFonts w:ascii="Times New Roman" w:hAnsi="Times New Roman" w:cs="Times New Roman"/>
                <w:color w:val="000000"/>
                <w:sz w:val="18"/>
                <w:szCs w:val="18"/>
              </w:rPr>
              <w:t xml:space="preserve"> плюс нетканый материал не менее 40 грамм на м2. </w:t>
            </w:r>
            <w:proofErr w:type="gramStart"/>
            <w:r w:rsidRPr="00A1271E">
              <w:rPr>
                <w:rFonts w:ascii="Times New Roman" w:hAnsi="Times New Roman" w:cs="Times New Roman"/>
                <w:color w:val="000000"/>
                <w:sz w:val="18"/>
                <w:szCs w:val="18"/>
              </w:rPr>
              <w:t>Размеры: ворот в длину 19 см, передняя часть от линии горловины до низа 134 см, общая ширина в развёрнутом виде 152 см, длина от самой высокой точки плеча до низа 142 см, длина рукава до верхней точки плеча 80 см, ширина груди 64 см, манжета 7 см на 5 см. Усиленная часть рукава составляет 40 см. Расстояние между вырезом до</w:t>
            </w:r>
            <w:proofErr w:type="gramEnd"/>
            <w:r w:rsidRPr="00A1271E">
              <w:rPr>
                <w:rFonts w:ascii="Times New Roman" w:hAnsi="Times New Roman" w:cs="Times New Roman"/>
                <w:color w:val="000000"/>
                <w:sz w:val="18"/>
                <w:szCs w:val="18"/>
              </w:rPr>
              <w:t xml:space="preserve"> усиленной части на груди 20 см. Длина усиленной части на груди 80 см, ширина усиленной части в области груди 50 см. Халат имеет на спинке фиксатор,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L. 1-шт Шовный материал Нить хирургическая рассасывающаяся, </w:t>
            </w:r>
            <w:proofErr w:type="spellStart"/>
            <w:r w:rsidRPr="00A1271E">
              <w:rPr>
                <w:rFonts w:ascii="Times New Roman" w:hAnsi="Times New Roman" w:cs="Times New Roman"/>
                <w:color w:val="000000"/>
                <w:sz w:val="18"/>
                <w:szCs w:val="18"/>
              </w:rPr>
              <w:t>полигликолид</w:t>
            </w:r>
            <w:proofErr w:type="spellEnd"/>
            <w:r w:rsidRPr="00A1271E">
              <w:rPr>
                <w:rFonts w:ascii="Times New Roman" w:hAnsi="Times New Roman" w:cs="Times New Roman"/>
                <w:color w:val="000000"/>
                <w:sz w:val="18"/>
                <w:szCs w:val="18"/>
              </w:rPr>
              <w:t>, длиной 75 см, цвет фиолетовый, игла колющая, изогнутая 1/2 длиной 30 мм.</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lastRenderedPageBreak/>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120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44 200,00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5 304 000,00</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lastRenderedPageBreak/>
              <w:t>12</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Устройство для компрессии места пункции, винтовой тип</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 xml:space="preserve">Устройство для компрессии места пункции предназначено для достижения гемостаза после удаления иглы, </w:t>
            </w:r>
            <w:proofErr w:type="spellStart"/>
            <w:r w:rsidRPr="00A1271E">
              <w:rPr>
                <w:rFonts w:ascii="Times New Roman" w:hAnsi="Times New Roman" w:cs="Times New Roman"/>
                <w:color w:val="000000"/>
                <w:sz w:val="18"/>
                <w:szCs w:val="18"/>
              </w:rPr>
              <w:t>интродьюсера</w:t>
            </w:r>
            <w:proofErr w:type="spellEnd"/>
            <w:r w:rsidRPr="00A1271E">
              <w:rPr>
                <w:rFonts w:ascii="Times New Roman" w:hAnsi="Times New Roman" w:cs="Times New Roman"/>
                <w:color w:val="000000"/>
                <w:sz w:val="18"/>
                <w:szCs w:val="18"/>
              </w:rPr>
              <w:t xml:space="preserve"> или катетера из сосудистого русла. На устройстве имеется: нажимная плита с указателями направления вращения на лицевой поверхности и ротатор с делениями давления на боковой части из прозрачного поликарбоната, для контроля визуализации места пункции. Прижимная пластина на </w:t>
            </w:r>
            <w:proofErr w:type="gramStart"/>
            <w:r w:rsidRPr="00A1271E">
              <w:rPr>
                <w:rFonts w:ascii="Times New Roman" w:hAnsi="Times New Roman" w:cs="Times New Roman"/>
                <w:color w:val="000000"/>
                <w:sz w:val="18"/>
                <w:szCs w:val="18"/>
              </w:rPr>
              <w:t>амортизирующийся</w:t>
            </w:r>
            <w:proofErr w:type="gramEnd"/>
            <w:r w:rsidRPr="00A1271E">
              <w:rPr>
                <w:rFonts w:ascii="Times New Roman" w:hAnsi="Times New Roman" w:cs="Times New Roman"/>
                <w:color w:val="000000"/>
                <w:sz w:val="18"/>
                <w:szCs w:val="18"/>
              </w:rPr>
              <w:t xml:space="preserve"> винтообразной ножке из поликарбоната с силиконовой прокладкой, для достижения адекватного гемостаза. Давление сжатия и время сжатия могут регулироваться для каждого пациента индивидуально. Крепежный ремень матерчатый, фиксирующийся с помощью </w:t>
            </w:r>
            <w:proofErr w:type="spellStart"/>
            <w:r w:rsidRPr="00A1271E">
              <w:rPr>
                <w:rFonts w:ascii="Times New Roman" w:hAnsi="Times New Roman" w:cs="Times New Roman"/>
                <w:color w:val="000000"/>
                <w:sz w:val="18"/>
                <w:szCs w:val="18"/>
              </w:rPr>
              <w:t>Velcro</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гипоаллергенный</w:t>
            </w:r>
            <w:proofErr w:type="spellEnd"/>
            <w:r w:rsidRPr="00A1271E">
              <w:rPr>
                <w:rFonts w:ascii="Times New Roman" w:hAnsi="Times New Roman" w:cs="Times New Roman"/>
                <w:color w:val="000000"/>
                <w:sz w:val="18"/>
                <w:szCs w:val="18"/>
              </w:rPr>
              <w:t xml:space="preserve">, швы на ремешке и липучке должны быть на одной линии, длина ремешка не менее 22см. </w:t>
            </w:r>
            <w:proofErr w:type="gramStart"/>
            <w:r w:rsidRPr="00A1271E">
              <w:rPr>
                <w:rFonts w:ascii="Times New Roman" w:hAnsi="Times New Roman" w:cs="Times New Roman"/>
                <w:color w:val="000000"/>
                <w:sz w:val="18"/>
                <w:szCs w:val="18"/>
              </w:rPr>
              <w:t xml:space="preserve">Упакован в герметичный пакет из </w:t>
            </w:r>
            <w:proofErr w:type="spellStart"/>
            <w:r w:rsidRPr="00A1271E">
              <w:rPr>
                <w:rFonts w:ascii="Times New Roman" w:hAnsi="Times New Roman" w:cs="Times New Roman"/>
                <w:color w:val="000000"/>
                <w:sz w:val="18"/>
                <w:szCs w:val="18"/>
              </w:rPr>
              <w:t>термоформуемой</w:t>
            </w:r>
            <w:proofErr w:type="spellEnd"/>
            <w:r w:rsidRPr="00A1271E">
              <w:rPr>
                <w:rFonts w:ascii="Times New Roman" w:hAnsi="Times New Roman" w:cs="Times New Roman"/>
                <w:color w:val="000000"/>
                <w:sz w:val="18"/>
                <w:szCs w:val="18"/>
              </w:rPr>
              <w:t xml:space="preserve"> пленки и газопроницаемой бумаги.</w:t>
            </w:r>
            <w:proofErr w:type="gramEnd"/>
            <w:r w:rsidRPr="00A1271E">
              <w:rPr>
                <w:rFonts w:ascii="Times New Roman" w:hAnsi="Times New Roman" w:cs="Times New Roman"/>
                <w:color w:val="000000"/>
                <w:sz w:val="18"/>
                <w:szCs w:val="18"/>
              </w:rPr>
              <w:t xml:space="preserve"> Остаток </w:t>
            </w:r>
            <w:proofErr w:type="spellStart"/>
            <w:r w:rsidRPr="00A1271E">
              <w:rPr>
                <w:rFonts w:ascii="Times New Roman" w:hAnsi="Times New Roman" w:cs="Times New Roman"/>
                <w:color w:val="000000"/>
                <w:sz w:val="18"/>
                <w:szCs w:val="18"/>
              </w:rPr>
              <w:t>этиленоксида</w:t>
            </w:r>
            <w:proofErr w:type="spellEnd"/>
            <w:r w:rsidRPr="00A1271E">
              <w:rPr>
                <w:rFonts w:ascii="Times New Roman" w:hAnsi="Times New Roman" w:cs="Times New Roman"/>
                <w:color w:val="000000"/>
                <w:sz w:val="18"/>
                <w:szCs w:val="18"/>
              </w:rPr>
              <w:t xml:space="preserve"> после стерилизации не больше 10ug/</w:t>
            </w:r>
            <w:proofErr w:type="spellStart"/>
            <w:r w:rsidRPr="00A1271E">
              <w:rPr>
                <w:rFonts w:ascii="Times New Roman" w:hAnsi="Times New Roman" w:cs="Times New Roman"/>
                <w:color w:val="000000"/>
                <w:sz w:val="18"/>
                <w:szCs w:val="18"/>
              </w:rPr>
              <w:t>m</w:t>
            </w:r>
            <w:proofErr w:type="spellEnd"/>
            <w:r w:rsidRPr="00A1271E">
              <w:rPr>
                <w:rFonts w:ascii="Times New Roman" w:hAnsi="Times New Roman" w:cs="Times New Roman"/>
                <w:color w:val="000000"/>
                <w:sz w:val="18"/>
                <w:szCs w:val="18"/>
              </w:rPr>
              <w:t xml:space="preserve">. Метод стерилизации: </w:t>
            </w:r>
            <w:proofErr w:type="spellStart"/>
            <w:r w:rsidRPr="00A1271E">
              <w:rPr>
                <w:rFonts w:ascii="Times New Roman" w:hAnsi="Times New Roman" w:cs="Times New Roman"/>
                <w:color w:val="000000"/>
                <w:sz w:val="18"/>
                <w:szCs w:val="18"/>
              </w:rPr>
              <w:t>Этиленоксидом</w:t>
            </w:r>
            <w:proofErr w:type="spellEnd"/>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7 250,00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72 500,00</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13</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 xml:space="preserve">Устройство для компрессии места пункции, воздушный </w:t>
            </w:r>
            <w:r w:rsidRPr="00A1271E">
              <w:rPr>
                <w:rFonts w:ascii="Times New Roman" w:hAnsi="Times New Roman" w:cs="Times New Roman"/>
                <w:color w:val="000000"/>
                <w:sz w:val="20"/>
                <w:szCs w:val="20"/>
              </w:rPr>
              <w:lastRenderedPageBreak/>
              <w:t>тип</w:t>
            </w:r>
            <w:r w:rsidRPr="00A1271E">
              <w:rPr>
                <w:rFonts w:ascii="Times New Roman" w:hAnsi="Times New Roman" w:cs="Times New Roman"/>
                <w:b/>
                <w:bCs/>
                <w:color w:val="000000"/>
                <w:sz w:val="20"/>
                <w:szCs w:val="20"/>
              </w:rPr>
              <w:t xml:space="preserve"> </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lastRenderedPageBreak/>
              <w:t xml:space="preserve">Устройство для компрессии места пункции воздушная, надувная, предназначена для проведения компрессии лучевой артерии. Манжета изготовлена из медицинского полипропилена. Манжета в комплекте со шприцом 20 мл для раздувания </w:t>
            </w:r>
            <w:r w:rsidRPr="00A1271E">
              <w:rPr>
                <w:rFonts w:ascii="Times New Roman" w:hAnsi="Times New Roman" w:cs="Times New Roman"/>
                <w:color w:val="000000"/>
                <w:sz w:val="18"/>
                <w:szCs w:val="18"/>
              </w:rPr>
              <w:lastRenderedPageBreak/>
              <w:t xml:space="preserve">компрессионной подушки Возможность двойной компрессии, за счет самой манжеты и дополнительной раздувающей компрессионной подушки. Манжета с </w:t>
            </w:r>
            <w:proofErr w:type="spellStart"/>
            <w:r w:rsidRPr="00A1271E">
              <w:rPr>
                <w:rFonts w:ascii="Times New Roman" w:hAnsi="Times New Roman" w:cs="Times New Roman"/>
                <w:color w:val="000000"/>
                <w:sz w:val="18"/>
                <w:szCs w:val="18"/>
              </w:rPr>
              <w:t>гемостатическим</w:t>
            </w:r>
            <w:proofErr w:type="spellEnd"/>
            <w:r w:rsidRPr="00A1271E">
              <w:rPr>
                <w:rFonts w:ascii="Times New Roman" w:hAnsi="Times New Roman" w:cs="Times New Roman"/>
                <w:color w:val="000000"/>
                <w:sz w:val="18"/>
                <w:szCs w:val="18"/>
              </w:rPr>
              <w:t xml:space="preserve"> клапаном типа </w:t>
            </w:r>
            <w:proofErr w:type="spellStart"/>
            <w:r w:rsidRPr="00A1271E">
              <w:rPr>
                <w:rFonts w:ascii="Times New Roman" w:hAnsi="Times New Roman" w:cs="Times New Roman"/>
                <w:color w:val="000000"/>
                <w:sz w:val="18"/>
                <w:szCs w:val="18"/>
              </w:rPr>
              <w:t>push</w:t>
            </w:r>
            <w:proofErr w:type="spellEnd"/>
            <w:r w:rsidRPr="00A1271E">
              <w:rPr>
                <w:rFonts w:ascii="Times New Roman" w:hAnsi="Times New Roman" w:cs="Times New Roman"/>
                <w:color w:val="000000"/>
                <w:sz w:val="18"/>
                <w:szCs w:val="18"/>
              </w:rPr>
              <w:t>/</w:t>
            </w:r>
            <w:proofErr w:type="spellStart"/>
            <w:r w:rsidRPr="00A1271E">
              <w:rPr>
                <w:rFonts w:ascii="Times New Roman" w:hAnsi="Times New Roman" w:cs="Times New Roman"/>
                <w:color w:val="000000"/>
                <w:sz w:val="18"/>
                <w:szCs w:val="18"/>
              </w:rPr>
              <w:t>pull</w:t>
            </w:r>
            <w:proofErr w:type="spellEnd"/>
            <w:r w:rsidRPr="00A1271E">
              <w:rPr>
                <w:rFonts w:ascii="Times New Roman" w:hAnsi="Times New Roman" w:cs="Times New Roman"/>
                <w:color w:val="000000"/>
                <w:sz w:val="18"/>
                <w:szCs w:val="18"/>
              </w:rPr>
              <w:t xml:space="preserve"> желтого цвета. Минимальный объем </w:t>
            </w:r>
            <w:proofErr w:type="spellStart"/>
            <w:r w:rsidRPr="00A1271E">
              <w:rPr>
                <w:rFonts w:ascii="Times New Roman" w:hAnsi="Times New Roman" w:cs="Times New Roman"/>
                <w:color w:val="000000"/>
                <w:sz w:val="18"/>
                <w:szCs w:val="18"/>
              </w:rPr>
              <w:t>воздухо-раздувания</w:t>
            </w:r>
            <w:proofErr w:type="spellEnd"/>
            <w:r w:rsidRPr="00A1271E">
              <w:rPr>
                <w:rFonts w:ascii="Times New Roman" w:hAnsi="Times New Roman" w:cs="Times New Roman"/>
                <w:color w:val="000000"/>
                <w:sz w:val="18"/>
                <w:szCs w:val="18"/>
              </w:rPr>
              <w:t xml:space="preserve"> не более 12мл ± 3мл и максимальный объем раздувания не менее 18мл ± 3мл, в зависимости от длины девайся. Клапан красного цвета для легкой визуализации. Обязательно наличие дополнительной прошивной линии </w:t>
            </w:r>
            <w:proofErr w:type="spellStart"/>
            <w:r w:rsidRPr="00A1271E">
              <w:rPr>
                <w:rFonts w:ascii="Times New Roman" w:hAnsi="Times New Roman" w:cs="Times New Roman"/>
                <w:color w:val="000000"/>
                <w:sz w:val="18"/>
                <w:szCs w:val="18"/>
              </w:rPr>
              <w:t>Velcro</w:t>
            </w:r>
            <w:proofErr w:type="spellEnd"/>
            <w:r w:rsidRPr="00A1271E">
              <w:rPr>
                <w:rFonts w:ascii="Times New Roman" w:hAnsi="Times New Roman" w:cs="Times New Roman"/>
                <w:color w:val="000000"/>
                <w:sz w:val="18"/>
                <w:szCs w:val="18"/>
              </w:rPr>
              <w:t xml:space="preserve">. Черная маркировка шприца, обозначающая размер. По заявке заказчика возможность поставки длин 24, 25, 27, 29см. </w:t>
            </w:r>
            <w:proofErr w:type="gramStart"/>
            <w:r w:rsidRPr="00A1271E">
              <w:rPr>
                <w:rFonts w:ascii="Times New Roman" w:hAnsi="Times New Roman" w:cs="Times New Roman"/>
                <w:color w:val="000000"/>
                <w:sz w:val="18"/>
                <w:szCs w:val="18"/>
              </w:rPr>
              <w:t xml:space="preserve">Упакован в герметичный пакет из </w:t>
            </w:r>
            <w:proofErr w:type="spellStart"/>
            <w:r w:rsidRPr="00A1271E">
              <w:rPr>
                <w:rFonts w:ascii="Times New Roman" w:hAnsi="Times New Roman" w:cs="Times New Roman"/>
                <w:color w:val="000000"/>
                <w:sz w:val="18"/>
                <w:szCs w:val="18"/>
              </w:rPr>
              <w:t>термоформуемой</w:t>
            </w:r>
            <w:proofErr w:type="spellEnd"/>
            <w:r w:rsidRPr="00A1271E">
              <w:rPr>
                <w:rFonts w:ascii="Times New Roman" w:hAnsi="Times New Roman" w:cs="Times New Roman"/>
                <w:color w:val="000000"/>
                <w:sz w:val="18"/>
                <w:szCs w:val="18"/>
              </w:rPr>
              <w:t xml:space="preserve"> пленки и газопроницаемой бумаги.</w:t>
            </w:r>
            <w:proofErr w:type="gramEnd"/>
            <w:r w:rsidRPr="00A1271E">
              <w:rPr>
                <w:rFonts w:ascii="Times New Roman" w:hAnsi="Times New Roman" w:cs="Times New Roman"/>
                <w:color w:val="000000"/>
                <w:sz w:val="18"/>
                <w:szCs w:val="18"/>
              </w:rPr>
              <w:t xml:space="preserve"> Остаток </w:t>
            </w:r>
            <w:proofErr w:type="spellStart"/>
            <w:r w:rsidRPr="00A1271E">
              <w:rPr>
                <w:rFonts w:ascii="Times New Roman" w:hAnsi="Times New Roman" w:cs="Times New Roman"/>
                <w:color w:val="000000"/>
                <w:sz w:val="18"/>
                <w:szCs w:val="18"/>
              </w:rPr>
              <w:t>этиленоксида</w:t>
            </w:r>
            <w:proofErr w:type="spellEnd"/>
            <w:r w:rsidRPr="00A1271E">
              <w:rPr>
                <w:rFonts w:ascii="Times New Roman" w:hAnsi="Times New Roman" w:cs="Times New Roman"/>
                <w:color w:val="000000"/>
                <w:sz w:val="18"/>
                <w:szCs w:val="18"/>
              </w:rPr>
              <w:t xml:space="preserve"> после стерилизации не больше 10ug/</w:t>
            </w:r>
            <w:proofErr w:type="spellStart"/>
            <w:r w:rsidRPr="00A1271E">
              <w:rPr>
                <w:rFonts w:ascii="Times New Roman" w:hAnsi="Times New Roman" w:cs="Times New Roman"/>
                <w:color w:val="000000"/>
                <w:sz w:val="18"/>
                <w:szCs w:val="18"/>
              </w:rPr>
              <w:t>m</w:t>
            </w:r>
            <w:proofErr w:type="spellEnd"/>
            <w:r w:rsidRPr="00A1271E">
              <w:rPr>
                <w:rFonts w:ascii="Times New Roman" w:hAnsi="Times New Roman" w:cs="Times New Roman"/>
                <w:color w:val="000000"/>
                <w:sz w:val="18"/>
                <w:szCs w:val="18"/>
              </w:rPr>
              <w:t xml:space="preserve">. Метод стерилизации: </w:t>
            </w:r>
            <w:proofErr w:type="spellStart"/>
            <w:r w:rsidRPr="00A1271E">
              <w:rPr>
                <w:rFonts w:ascii="Times New Roman" w:hAnsi="Times New Roman" w:cs="Times New Roman"/>
                <w:color w:val="000000"/>
                <w:sz w:val="18"/>
                <w:szCs w:val="18"/>
              </w:rPr>
              <w:t>этиленоксидом</w:t>
            </w:r>
            <w:proofErr w:type="spellEnd"/>
            <w:r w:rsidRPr="00A1271E">
              <w:rPr>
                <w:rFonts w:ascii="Times New Roman" w:hAnsi="Times New Roman" w:cs="Times New Roman"/>
                <w:color w:val="000000"/>
                <w:sz w:val="18"/>
                <w:szCs w:val="18"/>
              </w:rPr>
              <w:t>.</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lastRenderedPageBreak/>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7 250,00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72 500,00</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lastRenderedPageBreak/>
              <w:t>14</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Коронарный баллонный катетер</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 xml:space="preserve">Коронарный баллонный катетер состоит из катетера с направляющим стержнем и баллоном на дистальном конце. Имеет гидрофильное покрытие по всему периметру изделия. Эффективная длина катетера составляет 140±2 см. Диаметр баллона варьируется от 1.0 мм до 5.0 мм в зависимости от модели. Диаметр дистальной части катетера: от 2.36Fr до 2.7Fr. Совместим с проводниками диаметром не более 0.014". Длина баллона варьируется от 5 мм до 30 мм. Номинальное надувное давление составляет 6 </w:t>
            </w:r>
            <w:proofErr w:type="spellStart"/>
            <w:proofErr w:type="gramStart"/>
            <w:r w:rsidRPr="00A1271E">
              <w:rPr>
                <w:rFonts w:ascii="Times New Roman" w:hAnsi="Times New Roman" w:cs="Times New Roman"/>
                <w:color w:val="000000"/>
                <w:sz w:val="18"/>
                <w:szCs w:val="18"/>
              </w:rPr>
              <w:t>атм</w:t>
            </w:r>
            <w:proofErr w:type="spellEnd"/>
            <w:proofErr w:type="gramEnd"/>
            <w:r w:rsidRPr="00A1271E">
              <w:rPr>
                <w:rFonts w:ascii="Times New Roman" w:hAnsi="Times New Roman" w:cs="Times New Roman"/>
                <w:color w:val="000000"/>
                <w:sz w:val="18"/>
                <w:szCs w:val="18"/>
              </w:rPr>
              <w:t xml:space="preserve"> (для </w:t>
            </w:r>
            <w:proofErr w:type="spellStart"/>
            <w:r w:rsidRPr="00A1271E">
              <w:rPr>
                <w:rFonts w:ascii="Times New Roman" w:hAnsi="Times New Roman" w:cs="Times New Roman"/>
                <w:color w:val="000000"/>
                <w:sz w:val="18"/>
                <w:szCs w:val="18"/>
              </w:rPr>
              <w:t>Semi</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Compliant</w:t>
            </w:r>
            <w:proofErr w:type="spellEnd"/>
            <w:r w:rsidRPr="00A1271E">
              <w:rPr>
                <w:rFonts w:ascii="Times New Roman" w:hAnsi="Times New Roman" w:cs="Times New Roman"/>
                <w:color w:val="000000"/>
                <w:sz w:val="18"/>
                <w:szCs w:val="18"/>
              </w:rPr>
              <w:t>/</w:t>
            </w:r>
            <w:proofErr w:type="spellStart"/>
            <w:r w:rsidRPr="00A1271E">
              <w:rPr>
                <w:rFonts w:ascii="Times New Roman" w:hAnsi="Times New Roman" w:cs="Times New Roman"/>
                <w:color w:val="000000"/>
                <w:sz w:val="18"/>
                <w:szCs w:val="18"/>
              </w:rPr>
              <w:t>полукомплаентного</w:t>
            </w:r>
            <w:proofErr w:type="spellEnd"/>
            <w:r w:rsidRPr="00A1271E">
              <w:rPr>
                <w:rFonts w:ascii="Times New Roman" w:hAnsi="Times New Roman" w:cs="Times New Roman"/>
                <w:color w:val="000000"/>
                <w:sz w:val="18"/>
                <w:szCs w:val="18"/>
              </w:rPr>
              <w:t xml:space="preserve">/полужесткого исполнения) и 12 </w:t>
            </w:r>
            <w:proofErr w:type="spellStart"/>
            <w:r w:rsidRPr="00A1271E">
              <w:rPr>
                <w:rFonts w:ascii="Times New Roman" w:hAnsi="Times New Roman" w:cs="Times New Roman"/>
                <w:color w:val="000000"/>
                <w:sz w:val="18"/>
                <w:szCs w:val="18"/>
              </w:rPr>
              <w:t>атм</w:t>
            </w:r>
            <w:proofErr w:type="spellEnd"/>
            <w:r w:rsidRPr="00A1271E">
              <w:rPr>
                <w:rFonts w:ascii="Times New Roman" w:hAnsi="Times New Roman" w:cs="Times New Roman"/>
                <w:color w:val="000000"/>
                <w:sz w:val="18"/>
                <w:szCs w:val="18"/>
              </w:rPr>
              <w:t xml:space="preserve"> (для </w:t>
            </w:r>
            <w:proofErr w:type="spellStart"/>
            <w:r w:rsidRPr="00A1271E">
              <w:rPr>
                <w:rFonts w:ascii="Times New Roman" w:hAnsi="Times New Roman" w:cs="Times New Roman"/>
                <w:color w:val="000000"/>
                <w:sz w:val="18"/>
                <w:szCs w:val="18"/>
              </w:rPr>
              <w:t>Non</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Compliant</w:t>
            </w:r>
            <w:proofErr w:type="spellEnd"/>
            <w:r w:rsidRPr="00A1271E">
              <w:rPr>
                <w:rFonts w:ascii="Times New Roman" w:hAnsi="Times New Roman" w:cs="Times New Roman"/>
                <w:color w:val="000000"/>
                <w:sz w:val="18"/>
                <w:szCs w:val="18"/>
              </w:rPr>
              <w:t>/</w:t>
            </w:r>
            <w:proofErr w:type="spellStart"/>
            <w:r w:rsidRPr="00A1271E">
              <w:rPr>
                <w:rFonts w:ascii="Times New Roman" w:hAnsi="Times New Roman" w:cs="Times New Roman"/>
                <w:color w:val="000000"/>
                <w:sz w:val="18"/>
                <w:szCs w:val="18"/>
              </w:rPr>
              <w:t>некомплаентного</w:t>
            </w:r>
            <w:proofErr w:type="spellEnd"/>
            <w:r w:rsidRPr="00A1271E">
              <w:rPr>
                <w:rFonts w:ascii="Times New Roman" w:hAnsi="Times New Roman" w:cs="Times New Roman"/>
                <w:color w:val="000000"/>
                <w:sz w:val="18"/>
                <w:szCs w:val="18"/>
              </w:rPr>
              <w:t xml:space="preserve">/жесткого исполнения). Номинальное давление разрыва: до 14 </w:t>
            </w:r>
            <w:proofErr w:type="spellStart"/>
            <w:proofErr w:type="gramStart"/>
            <w:r w:rsidRPr="00A1271E">
              <w:rPr>
                <w:rFonts w:ascii="Times New Roman" w:hAnsi="Times New Roman" w:cs="Times New Roman"/>
                <w:color w:val="000000"/>
                <w:sz w:val="18"/>
                <w:szCs w:val="18"/>
              </w:rPr>
              <w:t>атм</w:t>
            </w:r>
            <w:proofErr w:type="spellEnd"/>
            <w:proofErr w:type="gramEnd"/>
            <w:r w:rsidRPr="00A1271E">
              <w:rPr>
                <w:rFonts w:ascii="Times New Roman" w:hAnsi="Times New Roman" w:cs="Times New Roman"/>
                <w:color w:val="000000"/>
                <w:sz w:val="18"/>
                <w:szCs w:val="18"/>
              </w:rPr>
              <w:t xml:space="preserve"> (для </w:t>
            </w:r>
            <w:proofErr w:type="spellStart"/>
            <w:r w:rsidRPr="00A1271E">
              <w:rPr>
                <w:rFonts w:ascii="Times New Roman" w:hAnsi="Times New Roman" w:cs="Times New Roman"/>
                <w:color w:val="000000"/>
                <w:sz w:val="18"/>
                <w:szCs w:val="18"/>
              </w:rPr>
              <w:t>Semi-Compliant</w:t>
            </w:r>
            <w:proofErr w:type="spellEnd"/>
            <w:r w:rsidRPr="00A1271E">
              <w:rPr>
                <w:rFonts w:ascii="Times New Roman" w:hAnsi="Times New Roman" w:cs="Times New Roman"/>
                <w:color w:val="000000"/>
                <w:sz w:val="18"/>
                <w:szCs w:val="18"/>
              </w:rPr>
              <w:t>/</w:t>
            </w:r>
            <w:proofErr w:type="spellStart"/>
            <w:r w:rsidRPr="00A1271E">
              <w:rPr>
                <w:rFonts w:ascii="Times New Roman" w:hAnsi="Times New Roman" w:cs="Times New Roman"/>
                <w:color w:val="000000"/>
                <w:sz w:val="18"/>
                <w:szCs w:val="18"/>
              </w:rPr>
              <w:t>полукомплаентного</w:t>
            </w:r>
            <w:proofErr w:type="spellEnd"/>
            <w:r w:rsidRPr="00A1271E">
              <w:rPr>
                <w:rFonts w:ascii="Times New Roman" w:hAnsi="Times New Roman" w:cs="Times New Roman"/>
                <w:color w:val="000000"/>
                <w:sz w:val="18"/>
                <w:szCs w:val="18"/>
              </w:rPr>
              <w:t xml:space="preserve">/полужесткого исполнения </w:t>
            </w:r>
            <w:proofErr w:type="spellStart"/>
            <w:r w:rsidRPr="00A1271E">
              <w:rPr>
                <w:rFonts w:ascii="Times New Roman" w:hAnsi="Times New Roman" w:cs="Times New Roman"/>
                <w:color w:val="000000"/>
                <w:sz w:val="18"/>
                <w:szCs w:val="18"/>
              </w:rPr>
              <w:t>a</w:t>
            </w:r>
            <w:proofErr w:type="spellEnd"/>
            <w:r w:rsidRPr="00A1271E">
              <w:rPr>
                <w:rFonts w:ascii="Times New Roman" w:hAnsi="Times New Roman" w:cs="Times New Roman"/>
                <w:color w:val="000000"/>
                <w:sz w:val="18"/>
                <w:szCs w:val="18"/>
              </w:rPr>
              <w:t xml:space="preserve">) и до 22 </w:t>
            </w:r>
            <w:proofErr w:type="spellStart"/>
            <w:r w:rsidRPr="00A1271E">
              <w:rPr>
                <w:rFonts w:ascii="Times New Roman" w:hAnsi="Times New Roman" w:cs="Times New Roman"/>
                <w:color w:val="000000"/>
                <w:sz w:val="18"/>
                <w:szCs w:val="18"/>
              </w:rPr>
              <w:t>атм</w:t>
            </w:r>
            <w:proofErr w:type="spellEnd"/>
            <w:r w:rsidRPr="00A1271E">
              <w:rPr>
                <w:rFonts w:ascii="Times New Roman" w:hAnsi="Times New Roman" w:cs="Times New Roman"/>
                <w:color w:val="000000"/>
                <w:sz w:val="18"/>
                <w:szCs w:val="18"/>
              </w:rPr>
              <w:t xml:space="preserve"> для баллонов диаметром 2.0-4.0 мм и до 20 </w:t>
            </w:r>
            <w:proofErr w:type="spellStart"/>
            <w:r w:rsidRPr="00A1271E">
              <w:rPr>
                <w:rFonts w:ascii="Times New Roman" w:hAnsi="Times New Roman" w:cs="Times New Roman"/>
                <w:color w:val="000000"/>
                <w:sz w:val="18"/>
                <w:szCs w:val="18"/>
              </w:rPr>
              <w:t>атм</w:t>
            </w:r>
            <w:proofErr w:type="spellEnd"/>
            <w:r w:rsidRPr="00A1271E">
              <w:rPr>
                <w:rFonts w:ascii="Times New Roman" w:hAnsi="Times New Roman" w:cs="Times New Roman"/>
                <w:color w:val="000000"/>
                <w:sz w:val="18"/>
                <w:szCs w:val="18"/>
              </w:rPr>
              <w:t xml:space="preserve"> для баллонов диаметром 4.5-5.0 мм (для </w:t>
            </w:r>
            <w:proofErr w:type="spellStart"/>
            <w:r w:rsidRPr="00A1271E">
              <w:rPr>
                <w:rFonts w:ascii="Times New Roman" w:hAnsi="Times New Roman" w:cs="Times New Roman"/>
                <w:color w:val="000000"/>
                <w:sz w:val="18"/>
                <w:szCs w:val="18"/>
              </w:rPr>
              <w:t>Non</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Compliant</w:t>
            </w:r>
            <w:proofErr w:type="spellEnd"/>
            <w:r w:rsidRPr="00A1271E">
              <w:rPr>
                <w:rFonts w:ascii="Times New Roman" w:hAnsi="Times New Roman" w:cs="Times New Roman"/>
                <w:color w:val="000000"/>
                <w:sz w:val="18"/>
                <w:szCs w:val="18"/>
              </w:rPr>
              <w:t>/</w:t>
            </w:r>
            <w:proofErr w:type="spellStart"/>
            <w:r w:rsidRPr="00A1271E">
              <w:rPr>
                <w:rFonts w:ascii="Times New Roman" w:hAnsi="Times New Roman" w:cs="Times New Roman"/>
                <w:color w:val="000000"/>
                <w:sz w:val="18"/>
                <w:szCs w:val="18"/>
              </w:rPr>
              <w:t>некомплаентного</w:t>
            </w:r>
            <w:proofErr w:type="spellEnd"/>
            <w:r w:rsidRPr="00A1271E">
              <w:rPr>
                <w:rFonts w:ascii="Times New Roman" w:hAnsi="Times New Roman" w:cs="Times New Roman"/>
                <w:color w:val="000000"/>
                <w:sz w:val="18"/>
                <w:szCs w:val="18"/>
              </w:rPr>
              <w:t xml:space="preserve">/жесткого исполнения). Материал баллона — </w:t>
            </w:r>
            <w:proofErr w:type="spellStart"/>
            <w:r w:rsidRPr="00A1271E">
              <w:rPr>
                <w:rFonts w:ascii="Times New Roman" w:hAnsi="Times New Roman" w:cs="Times New Roman"/>
                <w:color w:val="000000"/>
                <w:sz w:val="18"/>
                <w:szCs w:val="18"/>
              </w:rPr>
              <w:t>Pebax</w:t>
            </w:r>
            <w:proofErr w:type="spellEnd"/>
            <w:r w:rsidRPr="00A1271E">
              <w:rPr>
                <w:rFonts w:ascii="Times New Roman" w:hAnsi="Times New Roman" w:cs="Times New Roman"/>
                <w:color w:val="000000"/>
                <w:sz w:val="18"/>
                <w:szCs w:val="18"/>
              </w:rPr>
              <w:t xml:space="preserve">/нейлон в зависимости от исполнения. Катетер имеет один просвет для надувания/сдувания баллона и второй просвет для продвижения проводника, расположенный на расстоянии около 28 см от баллона. Проксимальный стержень состоит из трубки из нержавеющей стали, покрытой ПТФЭ, и обеспечивает превосходную проксимальную управляемость. Дистальный стержень выполнен из внешней трубки из нейлона или </w:t>
            </w:r>
            <w:proofErr w:type="spellStart"/>
            <w:r w:rsidRPr="00A1271E">
              <w:rPr>
                <w:rFonts w:ascii="Times New Roman" w:hAnsi="Times New Roman" w:cs="Times New Roman"/>
                <w:color w:val="000000"/>
                <w:sz w:val="18"/>
                <w:szCs w:val="18"/>
              </w:rPr>
              <w:t>Pebax</w:t>
            </w:r>
            <w:proofErr w:type="spellEnd"/>
            <w:r w:rsidRPr="00A1271E">
              <w:rPr>
                <w:rFonts w:ascii="Times New Roman" w:hAnsi="Times New Roman" w:cs="Times New Roman"/>
                <w:color w:val="000000"/>
                <w:sz w:val="18"/>
                <w:szCs w:val="18"/>
              </w:rPr>
              <w:t xml:space="preserve"> и внутренней </w:t>
            </w:r>
            <w:proofErr w:type="spellStart"/>
            <w:r w:rsidRPr="00A1271E">
              <w:rPr>
                <w:rFonts w:ascii="Times New Roman" w:hAnsi="Times New Roman" w:cs="Times New Roman"/>
                <w:color w:val="000000"/>
                <w:sz w:val="18"/>
                <w:szCs w:val="18"/>
              </w:rPr>
              <w:t>три-экструзионной</w:t>
            </w:r>
            <w:proofErr w:type="spellEnd"/>
            <w:r w:rsidRPr="00A1271E">
              <w:rPr>
                <w:rFonts w:ascii="Times New Roman" w:hAnsi="Times New Roman" w:cs="Times New Roman"/>
                <w:color w:val="000000"/>
                <w:sz w:val="18"/>
                <w:szCs w:val="18"/>
              </w:rPr>
              <w:t xml:space="preserve"> трубки с баллоном, который зафиксирован методом лазерной спайки. </w:t>
            </w:r>
            <w:proofErr w:type="gramStart"/>
            <w:r w:rsidRPr="00A1271E">
              <w:rPr>
                <w:rFonts w:ascii="Times New Roman" w:hAnsi="Times New Roman" w:cs="Times New Roman"/>
                <w:color w:val="000000"/>
                <w:sz w:val="18"/>
                <w:szCs w:val="18"/>
              </w:rPr>
              <w:t xml:space="preserve">Два </w:t>
            </w:r>
            <w:proofErr w:type="spellStart"/>
            <w:r w:rsidRPr="00A1271E">
              <w:rPr>
                <w:rFonts w:ascii="Times New Roman" w:hAnsi="Times New Roman" w:cs="Times New Roman"/>
                <w:color w:val="000000"/>
                <w:sz w:val="18"/>
                <w:szCs w:val="18"/>
              </w:rPr>
              <w:t>рентгеноконтрастных</w:t>
            </w:r>
            <w:proofErr w:type="spellEnd"/>
            <w:r w:rsidRPr="00A1271E">
              <w:rPr>
                <w:rFonts w:ascii="Times New Roman" w:hAnsi="Times New Roman" w:cs="Times New Roman"/>
                <w:color w:val="000000"/>
                <w:sz w:val="18"/>
                <w:szCs w:val="18"/>
              </w:rPr>
              <w:t xml:space="preserve"> маркера расположены на каждом конце баллона для упрощенного позиционирования (на дистальном и проксимальном плечах).</w:t>
            </w:r>
            <w:proofErr w:type="gramEnd"/>
            <w:r w:rsidRPr="00A1271E">
              <w:rPr>
                <w:rFonts w:ascii="Times New Roman" w:hAnsi="Times New Roman" w:cs="Times New Roman"/>
                <w:color w:val="000000"/>
                <w:sz w:val="18"/>
                <w:szCs w:val="18"/>
              </w:rPr>
              <w:t xml:space="preserve"> На проксимальном конце катетера находится порт </w:t>
            </w:r>
            <w:proofErr w:type="spellStart"/>
            <w:r w:rsidRPr="00A1271E">
              <w:rPr>
                <w:rFonts w:ascii="Times New Roman" w:hAnsi="Times New Roman" w:cs="Times New Roman"/>
                <w:color w:val="000000"/>
                <w:sz w:val="18"/>
                <w:szCs w:val="18"/>
              </w:rPr>
              <w:t>Луер-лок</w:t>
            </w:r>
            <w:proofErr w:type="spellEnd"/>
            <w:r w:rsidRPr="00A1271E">
              <w:rPr>
                <w:rFonts w:ascii="Times New Roman" w:hAnsi="Times New Roman" w:cs="Times New Roman"/>
                <w:color w:val="000000"/>
                <w:sz w:val="18"/>
                <w:szCs w:val="18"/>
              </w:rPr>
              <w:t xml:space="preserve"> (мама), совместимый с </w:t>
            </w:r>
            <w:proofErr w:type="spellStart"/>
            <w:r w:rsidRPr="00A1271E">
              <w:rPr>
                <w:rFonts w:ascii="Times New Roman" w:hAnsi="Times New Roman" w:cs="Times New Roman"/>
                <w:color w:val="000000"/>
                <w:sz w:val="18"/>
                <w:szCs w:val="18"/>
              </w:rPr>
              <w:t>индефлятором</w:t>
            </w:r>
            <w:proofErr w:type="spellEnd"/>
            <w:r w:rsidRPr="00A1271E">
              <w:rPr>
                <w:rFonts w:ascii="Times New Roman" w:hAnsi="Times New Roman" w:cs="Times New Roman"/>
                <w:color w:val="000000"/>
                <w:sz w:val="18"/>
                <w:szCs w:val="18"/>
              </w:rPr>
              <w:t xml:space="preserve">. Поставляется с таблицей расширения баллона по надувному давлению. Метод стерилизации: </w:t>
            </w:r>
            <w:proofErr w:type="spellStart"/>
            <w:r w:rsidRPr="00A1271E">
              <w:rPr>
                <w:rFonts w:ascii="Times New Roman" w:hAnsi="Times New Roman" w:cs="Times New Roman"/>
                <w:color w:val="000000"/>
                <w:sz w:val="18"/>
                <w:szCs w:val="18"/>
              </w:rPr>
              <w:t>этиленоксидом</w:t>
            </w:r>
            <w:proofErr w:type="spellEnd"/>
            <w:r w:rsidRPr="00A1271E">
              <w:rPr>
                <w:rFonts w:ascii="Times New Roman" w:hAnsi="Times New Roman" w:cs="Times New Roman"/>
                <w:color w:val="000000"/>
                <w:sz w:val="18"/>
                <w:szCs w:val="18"/>
              </w:rPr>
              <w:t>.</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5</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55 000,00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275 000,00</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15</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proofErr w:type="spellStart"/>
            <w:r w:rsidRPr="00A1271E">
              <w:rPr>
                <w:rFonts w:ascii="Times New Roman" w:hAnsi="Times New Roman" w:cs="Times New Roman"/>
                <w:color w:val="000000"/>
                <w:sz w:val="20"/>
                <w:szCs w:val="20"/>
              </w:rPr>
              <w:t>Инфузионная</w:t>
            </w:r>
            <w:proofErr w:type="spellEnd"/>
            <w:r w:rsidRPr="00A1271E">
              <w:rPr>
                <w:rFonts w:ascii="Times New Roman" w:hAnsi="Times New Roman" w:cs="Times New Roman"/>
                <w:color w:val="000000"/>
                <w:sz w:val="20"/>
                <w:szCs w:val="20"/>
              </w:rPr>
              <w:t xml:space="preserve"> линия высокого давления</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 xml:space="preserve">Линия высокого давления. Размеры: 1,8 </w:t>
            </w:r>
            <w:proofErr w:type="spellStart"/>
            <w:r w:rsidRPr="00A1271E">
              <w:rPr>
                <w:rFonts w:ascii="Times New Roman" w:hAnsi="Times New Roman" w:cs="Times New Roman"/>
                <w:color w:val="000000"/>
                <w:sz w:val="18"/>
                <w:szCs w:val="18"/>
              </w:rPr>
              <w:t>x</w:t>
            </w:r>
            <w:proofErr w:type="spellEnd"/>
            <w:r w:rsidRPr="00A1271E">
              <w:rPr>
                <w:rFonts w:ascii="Times New Roman" w:hAnsi="Times New Roman" w:cs="Times New Roman"/>
                <w:color w:val="000000"/>
                <w:sz w:val="18"/>
                <w:szCs w:val="18"/>
              </w:rPr>
              <w:t xml:space="preserve"> 4.78 мм. Длины 50, 75, 100, 120, 150см. Сочетает возможность высокого давления с гибкой трубкой. Материал: </w:t>
            </w:r>
            <w:proofErr w:type="spellStart"/>
            <w:r w:rsidRPr="00A1271E">
              <w:rPr>
                <w:rFonts w:ascii="Times New Roman" w:hAnsi="Times New Roman" w:cs="Times New Roman"/>
                <w:color w:val="000000"/>
                <w:sz w:val="18"/>
                <w:szCs w:val="18"/>
              </w:rPr>
              <w:t>Pvc</w:t>
            </w:r>
            <w:proofErr w:type="spellEnd"/>
            <w:r w:rsidRPr="00A1271E">
              <w:rPr>
                <w:rFonts w:ascii="Times New Roman" w:hAnsi="Times New Roman" w:cs="Times New Roman"/>
                <w:color w:val="000000"/>
                <w:sz w:val="18"/>
                <w:szCs w:val="18"/>
              </w:rPr>
              <w:t xml:space="preserve">, выдерживает давление: 1200 PSI (82 Бар). Соединение тип: </w:t>
            </w:r>
            <w:proofErr w:type="spellStart"/>
            <w:r w:rsidRPr="00A1271E">
              <w:rPr>
                <w:rFonts w:ascii="Times New Roman" w:hAnsi="Times New Roman" w:cs="Times New Roman"/>
                <w:color w:val="000000"/>
                <w:sz w:val="18"/>
                <w:szCs w:val="18"/>
              </w:rPr>
              <w:t>Луер</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лок</w:t>
            </w:r>
            <w:proofErr w:type="spellEnd"/>
            <w:r w:rsidRPr="00A1271E">
              <w:rPr>
                <w:rFonts w:ascii="Times New Roman" w:hAnsi="Times New Roman" w:cs="Times New Roman"/>
                <w:color w:val="000000"/>
                <w:sz w:val="18"/>
                <w:szCs w:val="18"/>
              </w:rPr>
              <w:t xml:space="preserve">. Метод стерилизации: </w:t>
            </w:r>
            <w:proofErr w:type="spellStart"/>
            <w:r w:rsidRPr="00A1271E">
              <w:rPr>
                <w:rFonts w:ascii="Times New Roman" w:hAnsi="Times New Roman" w:cs="Times New Roman"/>
                <w:color w:val="000000"/>
                <w:sz w:val="18"/>
                <w:szCs w:val="18"/>
              </w:rPr>
              <w:t>этиленоксидом</w:t>
            </w:r>
            <w:proofErr w:type="spellEnd"/>
            <w:r w:rsidRPr="00A1271E">
              <w:rPr>
                <w:rFonts w:ascii="Times New Roman" w:hAnsi="Times New Roman" w:cs="Times New Roman"/>
                <w:color w:val="000000"/>
                <w:sz w:val="18"/>
                <w:szCs w:val="18"/>
              </w:rPr>
              <w:t>.</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4 600,00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46 000,00</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16</w:t>
            </w:r>
          </w:p>
        </w:tc>
        <w:tc>
          <w:tcPr>
            <w:tcW w:w="2360" w:type="dxa"/>
            <w:tcBorders>
              <w:right w:val="single" w:sz="4" w:space="0" w:color="auto"/>
            </w:tcBorders>
            <w:vAlign w:val="center"/>
          </w:tcPr>
          <w:p w:rsidR="00A1271E" w:rsidRPr="00A1271E" w:rsidRDefault="00A1271E">
            <w:pPr>
              <w:rPr>
                <w:rFonts w:ascii="Times New Roman" w:hAnsi="Times New Roman" w:cs="Times New Roman"/>
                <w:color w:val="000000"/>
                <w:sz w:val="20"/>
                <w:szCs w:val="20"/>
              </w:rPr>
            </w:pPr>
            <w:proofErr w:type="spellStart"/>
            <w:r w:rsidRPr="00A1271E">
              <w:rPr>
                <w:rFonts w:ascii="Times New Roman" w:hAnsi="Times New Roman" w:cs="Times New Roman"/>
                <w:color w:val="000000"/>
                <w:sz w:val="20"/>
                <w:szCs w:val="20"/>
              </w:rPr>
              <w:t>Интродьюсер</w:t>
            </w:r>
            <w:proofErr w:type="spellEnd"/>
            <w:r w:rsidRPr="00A1271E">
              <w:rPr>
                <w:rFonts w:ascii="Times New Roman" w:hAnsi="Times New Roman" w:cs="Times New Roman"/>
                <w:color w:val="000000"/>
                <w:sz w:val="20"/>
                <w:szCs w:val="20"/>
              </w:rPr>
              <w:t xml:space="preserve"> универсальный</w:t>
            </w:r>
          </w:p>
        </w:tc>
        <w:tc>
          <w:tcPr>
            <w:tcW w:w="6946" w:type="dxa"/>
            <w:vAlign w:val="center"/>
          </w:tcPr>
          <w:p w:rsidR="00A1271E" w:rsidRPr="00A1271E" w:rsidRDefault="00A1271E">
            <w:pPr>
              <w:rPr>
                <w:rFonts w:ascii="Times New Roman" w:hAnsi="Times New Roman" w:cs="Times New Roman"/>
                <w:color w:val="000000"/>
                <w:sz w:val="18"/>
                <w:szCs w:val="18"/>
              </w:rPr>
            </w:pPr>
            <w:proofErr w:type="spellStart"/>
            <w:r w:rsidRPr="00A1271E">
              <w:rPr>
                <w:rFonts w:ascii="Times New Roman" w:hAnsi="Times New Roman" w:cs="Times New Roman"/>
                <w:color w:val="000000"/>
                <w:sz w:val="18"/>
                <w:szCs w:val="18"/>
              </w:rPr>
              <w:t>Интродьюсер</w:t>
            </w:r>
            <w:proofErr w:type="spellEnd"/>
            <w:r w:rsidRPr="00A1271E">
              <w:rPr>
                <w:rFonts w:ascii="Times New Roman" w:hAnsi="Times New Roman" w:cs="Times New Roman"/>
                <w:color w:val="000000"/>
                <w:sz w:val="18"/>
                <w:szCs w:val="18"/>
              </w:rPr>
              <w:t xml:space="preserve"> для обеспечения доступа в сосуд и эффективных манипуляций инструментов во время процедуры. </w:t>
            </w:r>
            <w:proofErr w:type="spellStart"/>
            <w:r w:rsidRPr="00A1271E">
              <w:rPr>
                <w:rFonts w:ascii="Times New Roman" w:hAnsi="Times New Roman" w:cs="Times New Roman"/>
                <w:color w:val="000000"/>
                <w:sz w:val="18"/>
                <w:szCs w:val="18"/>
              </w:rPr>
              <w:t>Интродьюсер</w:t>
            </w:r>
            <w:proofErr w:type="spellEnd"/>
            <w:r w:rsidRPr="00A1271E">
              <w:rPr>
                <w:rFonts w:ascii="Times New Roman" w:hAnsi="Times New Roman" w:cs="Times New Roman"/>
                <w:color w:val="000000"/>
                <w:sz w:val="18"/>
                <w:szCs w:val="18"/>
              </w:rPr>
              <w:t xml:space="preserve"> имеет силиконовый </w:t>
            </w:r>
            <w:proofErr w:type="spellStart"/>
            <w:r w:rsidRPr="00A1271E">
              <w:rPr>
                <w:rFonts w:ascii="Times New Roman" w:hAnsi="Times New Roman" w:cs="Times New Roman"/>
                <w:color w:val="000000"/>
                <w:sz w:val="18"/>
                <w:szCs w:val="18"/>
              </w:rPr>
              <w:t>гемостатический</w:t>
            </w:r>
            <w:proofErr w:type="spellEnd"/>
            <w:r w:rsidRPr="00A1271E">
              <w:rPr>
                <w:rFonts w:ascii="Times New Roman" w:hAnsi="Times New Roman" w:cs="Times New Roman"/>
                <w:color w:val="000000"/>
                <w:sz w:val="18"/>
                <w:szCs w:val="18"/>
              </w:rPr>
              <w:t xml:space="preserve"> клапан, фиксатор, трехходовой кран, и шовный фланец.  </w:t>
            </w:r>
            <w:proofErr w:type="spellStart"/>
            <w:r w:rsidRPr="00A1271E">
              <w:rPr>
                <w:rFonts w:ascii="Times New Roman" w:hAnsi="Times New Roman" w:cs="Times New Roman"/>
                <w:color w:val="000000"/>
                <w:sz w:val="18"/>
                <w:szCs w:val="18"/>
              </w:rPr>
              <w:t>Гемостатический</w:t>
            </w:r>
            <w:proofErr w:type="spellEnd"/>
            <w:r w:rsidRPr="00A1271E">
              <w:rPr>
                <w:rFonts w:ascii="Times New Roman" w:hAnsi="Times New Roman" w:cs="Times New Roman"/>
                <w:color w:val="000000"/>
                <w:sz w:val="18"/>
                <w:szCs w:val="18"/>
              </w:rPr>
              <w:t xml:space="preserve"> клапан предотвращает обратный ток крови и аспирацию воздуха. Надежный фиксатор предотвращает обратное смещение дилататора через </w:t>
            </w:r>
            <w:proofErr w:type="spellStart"/>
            <w:r w:rsidRPr="00A1271E">
              <w:rPr>
                <w:rFonts w:ascii="Times New Roman" w:hAnsi="Times New Roman" w:cs="Times New Roman"/>
                <w:color w:val="000000"/>
                <w:sz w:val="18"/>
                <w:szCs w:val="18"/>
              </w:rPr>
              <w:t>интродьюсер</w:t>
            </w:r>
            <w:proofErr w:type="spellEnd"/>
            <w:r w:rsidRPr="00A1271E">
              <w:rPr>
                <w:rFonts w:ascii="Times New Roman" w:hAnsi="Times New Roman" w:cs="Times New Roman"/>
                <w:color w:val="000000"/>
                <w:sz w:val="18"/>
                <w:szCs w:val="18"/>
              </w:rPr>
              <w:t xml:space="preserve"> в ходе введения. Трехходовой кран можно использовать для немедленного перехода от </w:t>
            </w:r>
            <w:proofErr w:type="gramStart"/>
            <w:r w:rsidRPr="00A1271E">
              <w:rPr>
                <w:rFonts w:ascii="Times New Roman" w:hAnsi="Times New Roman" w:cs="Times New Roman"/>
                <w:color w:val="000000"/>
                <w:sz w:val="18"/>
                <w:szCs w:val="18"/>
              </w:rPr>
              <w:t>капельной</w:t>
            </w:r>
            <w:proofErr w:type="gram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инфузии</w:t>
            </w:r>
            <w:proofErr w:type="spellEnd"/>
            <w:r w:rsidRPr="00A1271E">
              <w:rPr>
                <w:rFonts w:ascii="Times New Roman" w:hAnsi="Times New Roman" w:cs="Times New Roman"/>
                <w:color w:val="000000"/>
                <w:sz w:val="18"/>
                <w:szCs w:val="18"/>
              </w:rPr>
              <w:t xml:space="preserve"> к быстрому экстренному введению лекарственных препаратов или к мониторингу артериального давления. Боковая ветвь изготовлена из прозрачной гибкой трубки для визуализации пузырьков воздуха. Конус канюли </w:t>
            </w:r>
            <w:proofErr w:type="spellStart"/>
            <w:r w:rsidRPr="00A1271E">
              <w:rPr>
                <w:rFonts w:ascii="Times New Roman" w:hAnsi="Times New Roman" w:cs="Times New Roman"/>
                <w:color w:val="000000"/>
                <w:sz w:val="18"/>
                <w:szCs w:val="18"/>
              </w:rPr>
              <w:t>интродьюсера</w:t>
            </w:r>
            <w:proofErr w:type="spellEnd"/>
            <w:r w:rsidRPr="00A1271E">
              <w:rPr>
                <w:rFonts w:ascii="Times New Roman" w:hAnsi="Times New Roman" w:cs="Times New Roman"/>
                <w:color w:val="000000"/>
                <w:sz w:val="18"/>
                <w:szCs w:val="18"/>
              </w:rPr>
              <w:t xml:space="preserve"> минимизирует травму в точке пункции при сосудистом доступе, снижая тем самым дискомфорт для пациента. </w:t>
            </w:r>
            <w:proofErr w:type="spellStart"/>
            <w:r w:rsidRPr="00A1271E">
              <w:rPr>
                <w:rFonts w:ascii="Times New Roman" w:hAnsi="Times New Roman" w:cs="Times New Roman"/>
                <w:color w:val="000000"/>
                <w:sz w:val="18"/>
                <w:szCs w:val="18"/>
              </w:rPr>
              <w:t>Интродьюсер</w:t>
            </w:r>
            <w:proofErr w:type="spellEnd"/>
            <w:r w:rsidRPr="00A1271E">
              <w:rPr>
                <w:rFonts w:ascii="Times New Roman" w:hAnsi="Times New Roman" w:cs="Times New Roman"/>
                <w:color w:val="000000"/>
                <w:sz w:val="18"/>
                <w:szCs w:val="18"/>
              </w:rPr>
              <w:t xml:space="preserve"> длиной 11 см.,23 см.  диаметром от 5 до 7 F по выбору Заказчика. Размер (F) четко указан на втулке </w:t>
            </w:r>
            <w:proofErr w:type="gramStart"/>
            <w:r w:rsidRPr="00A1271E">
              <w:rPr>
                <w:rFonts w:ascii="Times New Roman" w:hAnsi="Times New Roman" w:cs="Times New Roman"/>
                <w:color w:val="000000"/>
                <w:sz w:val="18"/>
                <w:szCs w:val="18"/>
              </w:rPr>
              <w:t>сосудистого</w:t>
            </w:r>
            <w:proofErr w:type="gram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интродьюсера</w:t>
            </w:r>
            <w:proofErr w:type="spellEnd"/>
            <w:r w:rsidRPr="00A1271E">
              <w:rPr>
                <w:rFonts w:ascii="Times New Roman" w:hAnsi="Times New Roman" w:cs="Times New Roman"/>
                <w:color w:val="000000"/>
                <w:sz w:val="18"/>
                <w:szCs w:val="18"/>
              </w:rPr>
              <w:t>.</w:t>
            </w:r>
            <w:r w:rsidRPr="00A1271E">
              <w:rPr>
                <w:rFonts w:ascii="Times New Roman" w:hAnsi="Times New Roman" w:cs="Times New Roman"/>
                <w:color w:val="000000"/>
                <w:sz w:val="18"/>
                <w:szCs w:val="18"/>
              </w:rPr>
              <w:br/>
            </w:r>
            <w:r w:rsidRPr="00A1271E">
              <w:rPr>
                <w:rFonts w:ascii="Times New Roman" w:hAnsi="Times New Roman" w:cs="Times New Roman"/>
                <w:color w:val="000000"/>
                <w:sz w:val="18"/>
                <w:szCs w:val="18"/>
              </w:rPr>
              <w:lastRenderedPageBreak/>
              <w:t>Состав набора:</w:t>
            </w:r>
            <w:r w:rsidRPr="00A1271E">
              <w:rPr>
                <w:rFonts w:ascii="Times New Roman" w:hAnsi="Times New Roman" w:cs="Times New Roman"/>
                <w:color w:val="000000"/>
                <w:sz w:val="18"/>
                <w:szCs w:val="18"/>
              </w:rPr>
              <w:br/>
              <w:t xml:space="preserve">- 1 шт. </w:t>
            </w:r>
            <w:proofErr w:type="spellStart"/>
            <w:r w:rsidRPr="00A1271E">
              <w:rPr>
                <w:rFonts w:ascii="Times New Roman" w:hAnsi="Times New Roman" w:cs="Times New Roman"/>
                <w:color w:val="000000"/>
                <w:sz w:val="18"/>
                <w:szCs w:val="18"/>
              </w:rPr>
              <w:t>интродьюсер</w:t>
            </w:r>
            <w:proofErr w:type="spellEnd"/>
            <w:r w:rsidRPr="00A1271E">
              <w:rPr>
                <w:rFonts w:ascii="Times New Roman" w:hAnsi="Times New Roman" w:cs="Times New Roman"/>
                <w:color w:val="000000"/>
                <w:sz w:val="18"/>
                <w:szCs w:val="18"/>
              </w:rPr>
              <w:t xml:space="preserve"> (оболочка); </w:t>
            </w:r>
            <w:r w:rsidRPr="00A1271E">
              <w:rPr>
                <w:rFonts w:ascii="Times New Roman" w:hAnsi="Times New Roman" w:cs="Times New Roman"/>
                <w:color w:val="000000"/>
                <w:sz w:val="18"/>
                <w:szCs w:val="18"/>
              </w:rPr>
              <w:br/>
              <w:t xml:space="preserve">- 1 шт. дилататор; </w:t>
            </w:r>
            <w:r w:rsidRPr="00A1271E">
              <w:rPr>
                <w:rFonts w:ascii="Times New Roman" w:hAnsi="Times New Roman" w:cs="Times New Roman"/>
                <w:color w:val="000000"/>
                <w:sz w:val="18"/>
                <w:szCs w:val="18"/>
              </w:rPr>
              <w:br/>
              <w:t xml:space="preserve">- 1 шт. мини-проводник (длина 45см, диаметр 0,018” - 0,038”); </w:t>
            </w:r>
            <w:r w:rsidRPr="00A1271E">
              <w:rPr>
                <w:rFonts w:ascii="Times New Roman" w:hAnsi="Times New Roman" w:cs="Times New Roman"/>
                <w:color w:val="000000"/>
                <w:sz w:val="18"/>
                <w:szCs w:val="18"/>
              </w:rPr>
              <w:br/>
              <w:t xml:space="preserve">- 1 шт. скальпель; </w:t>
            </w:r>
            <w:r w:rsidRPr="00A1271E">
              <w:rPr>
                <w:rFonts w:ascii="Times New Roman" w:hAnsi="Times New Roman" w:cs="Times New Roman"/>
                <w:color w:val="000000"/>
                <w:sz w:val="18"/>
                <w:szCs w:val="18"/>
              </w:rPr>
              <w:br/>
              <w:t>- 1 шт. шприц;</w:t>
            </w:r>
            <w:r w:rsidRPr="00A1271E">
              <w:rPr>
                <w:rFonts w:ascii="Times New Roman" w:hAnsi="Times New Roman" w:cs="Times New Roman"/>
                <w:color w:val="000000"/>
                <w:sz w:val="18"/>
                <w:szCs w:val="18"/>
              </w:rPr>
              <w:br/>
              <w:t>- 1 шт. пункционной иглы (18Ga - 21Ga).</w:t>
            </w:r>
            <w:r w:rsidRPr="00A1271E">
              <w:rPr>
                <w:rFonts w:ascii="Times New Roman" w:hAnsi="Times New Roman" w:cs="Times New Roman"/>
                <w:color w:val="000000"/>
                <w:sz w:val="18"/>
                <w:szCs w:val="18"/>
              </w:rPr>
              <w:br/>
            </w:r>
            <w:proofErr w:type="gramStart"/>
            <w:r w:rsidRPr="00A1271E">
              <w:rPr>
                <w:rFonts w:ascii="Times New Roman" w:hAnsi="Times New Roman" w:cs="Times New Roman"/>
                <w:color w:val="000000"/>
                <w:sz w:val="18"/>
                <w:szCs w:val="18"/>
              </w:rPr>
              <w:t xml:space="preserve">Упакован в герметичный пакет из </w:t>
            </w:r>
            <w:proofErr w:type="spellStart"/>
            <w:r w:rsidRPr="00A1271E">
              <w:rPr>
                <w:rFonts w:ascii="Times New Roman" w:hAnsi="Times New Roman" w:cs="Times New Roman"/>
                <w:color w:val="000000"/>
                <w:sz w:val="18"/>
                <w:szCs w:val="18"/>
              </w:rPr>
              <w:t>термоформуемой</w:t>
            </w:r>
            <w:proofErr w:type="spellEnd"/>
            <w:r w:rsidRPr="00A1271E">
              <w:rPr>
                <w:rFonts w:ascii="Times New Roman" w:hAnsi="Times New Roman" w:cs="Times New Roman"/>
                <w:color w:val="000000"/>
                <w:sz w:val="18"/>
                <w:szCs w:val="18"/>
              </w:rPr>
              <w:t xml:space="preserve"> пленки и газопроницаемой бумаги.</w:t>
            </w:r>
            <w:proofErr w:type="gramEnd"/>
            <w:r w:rsidRPr="00A1271E">
              <w:rPr>
                <w:rFonts w:ascii="Times New Roman" w:hAnsi="Times New Roman" w:cs="Times New Roman"/>
                <w:color w:val="000000"/>
                <w:sz w:val="18"/>
                <w:szCs w:val="18"/>
              </w:rPr>
              <w:br/>
              <w:t xml:space="preserve">Остаток </w:t>
            </w:r>
            <w:proofErr w:type="spellStart"/>
            <w:r w:rsidRPr="00A1271E">
              <w:rPr>
                <w:rFonts w:ascii="Times New Roman" w:hAnsi="Times New Roman" w:cs="Times New Roman"/>
                <w:color w:val="000000"/>
                <w:sz w:val="18"/>
                <w:szCs w:val="18"/>
              </w:rPr>
              <w:t>этиленоксида</w:t>
            </w:r>
            <w:proofErr w:type="spellEnd"/>
            <w:r w:rsidRPr="00A1271E">
              <w:rPr>
                <w:rFonts w:ascii="Times New Roman" w:hAnsi="Times New Roman" w:cs="Times New Roman"/>
                <w:color w:val="000000"/>
                <w:sz w:val="18"/>
                <w:szCs w:val="18"/>
              </w:rPr>
              <w:t xml:space="preserve"> после стерилизации не больше 10ug/</w:t>
            </w:r>
            <w:proofErr w:type="spellStart"/>
            <w:r w:rsidRPr="00A1271E">
              <w:rPr>
                <w:rFonts w:ascii="Times New Roman" w:hAnsi="Times New Roman" w:cs="Times New Roman"/>
                <w:color w:val="000000"/>
                <w:sz w:val="18"/>
                <w:szCs w:val="18"/>
              </w:rPr>
              <w:t>m</w:t>
            </w:r>
            <w:proofErr w:type="spellEnd"/>
            <w:r w:rsidRPr="00A1271E">
              <w:rPr>
                <w:rFonts w:ascii="Times New Roman" w:hAnsi="Times New Roman" w:cs="Times New Roman"/>
                <w:color w:val="000000"/>
                <w:sz w:val="18"/>
                <w:szCs w:val="18"/>
              </w:rPr>
              <w:t xml:space="preserve">. </w:t>
            </w:r>
            <w:r w:rsidRPr="00A1271E">
              <w:rPr>
                <w:rFonts w:ascii="Times New Roman" w:hAnsi="Times New Roman" w:cs="Times New Roman"/>
                <w:color w:val="000000"/>
                <w:sz w:val="18"/>
                <w:szCs w:val="18"/>
              </w:rPr>
              <w:br/>
              <w:t xml:space="preserve">Метод стерилизации: </w:t>
            </w:r>
            <w:proofErr w:type="spellStart"/>
            <w:r w:rsidRPr="00A1271E">
              <w:rPr>
                <w:rFonts w:ascii="Times New Roman" w:hAnsi="Times New Roman" w:cs="Times New Roman"/>
                <w:color w:val="000000"/>
                <w:sz w:val="18"/>
                <w:szCs w:val="18"/>
              </w:rPr>
              <w:t>Этиленоксидом</w:t>
            </w:r>
            <w:proofErr w:type="spellEnd"/>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lastRenderedPageBreak/>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30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9 800,00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294 000,00</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lastRenderedPageBreak/>
              <w:t>17</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proofErr w:type="spellStart"/>
            <w:r w:rsidRPr="00A1271E">
              <w:rPr>
                <w:rFonts w:ascii="Times New Roman" w:hAnsi="Times New Roman" w:cs="Times New Roman"/>
                <w:color w:val="000000"/>
                <w:sz w:val="20"/>
                <w:szCs w:val="20"/>
              </w:rPr>
              <w:t>Интродьюсер</w:t>
            </w:r>
            <w:proofErr w:type="spellEnd"/>
            <w:r w:rsidRPr="00A1271E">
              <w:rPr>
                <w:rFonts w:ascii="Times New Roman" w:hAnsi="Times New Roman" w:cs="Times New Roman"/>
                <w:color w:val="000000"/>
                <w:sz w:val="20"/>
                <w:szCs w:val="20"/>
              </w:rPr>
              <w:t xml:space="preserve"> в комплекте с иглой для </w:t>
            </w:r>
            <w:proofErr w:type="spellStart"/>
            <w:r w:rsidRPr="00A1271E">
              <w:rPr>
                <w:rFonts w:ascii="Times New Roman" w:hAnsi="Times New Roman" w:cs="Times New Roman"/>
                <w:color w:val="000000"/>
                <w:sz w:val="20"/>
                <w:szCs w:val="20"/>
              </w:rPr>
              <w:t>трансрадиального</w:t>
            </w:r>
            <w:proofErr w:type="spellEnd"/>
            <w:r w:rsidRPr="00A1271E">
              <w:rPr>
                <w:rFonts w:ascii="Times New Roman" w:hAnsi="Times New Roman" w:cs="Times New Roman"/>
                <w:color w:val="000000"/>
                <w:sz w:val="20"/>
                <w:szCs w:val="20"/>
              </w:rPr>
              <w:t xml:space="preserve"> доступа</w:t>
            </w:r>
          </w:p>
        </w:tc>
        <w:tc>
          <w:tcPr>
            <w:tcW w:w="6946" w:type="dxa"/>
            <w:vAlign w:val="center"/>
          </w:tcPr>
          <w:p w:rsidR="00A1271E" w:rsidRPr="00A1271E" w:rsidRDefault="00A1271E">
            <w:pPr>
              <w:rPr>
                <w:rFonts w:ascii="Times New Roman" w:hAnsi="Times New Roman" w:cs="Times New Roman"/>
                <w:color w:val="000000"/>
                <w:sz w:val="18"/>
                <w:szCs w:val="18"/>
              </w:rPr>
            </w:pPr>
            <w:proofErr w:type="spellStart"/>
            <w:r w:rsidRPr="00A1271E">
              <w:rPr>
                <w:rFonts w:ascii="Times New Roman" w:hAnsi="Times New Roman" w:cs="Times New Roman"/>
                <w:color w:val="000000"/>
                <w:sz w:val="18"/>
                <w:szCs w:val="18"/>
              </w:rPr>
              <w:t>Интродьюсер</w:t>
            </w:r>
            <w:proofErr w:type="spellEnd"/>
            <w:r w:rsidRPr="00A1271E">
              <w:rPr>
                <w:rFonts w:ascii="Times New Roman" w:hAnsi="Times New Roman" w:cs="Times New Roman"/>
                <w:color w:val="000000"/>
                <w:sz w:val="18"/>
                <w:szCs w:val="18"/>
              </w:rPr>
              <w:t xml:space="preserve"> для </w:t>
            </w:r>
            <w:proofErr w:type="spellStart"/>
            <w:r w:rsidRPr="00A1271E">
              <w:rPr>
                <w:rFonts w:ascii="Times New Roman" w:hAnsi="Times New Roman" w:cs="Times New Roman"/>
                <w:color w:val="000000"/>
                <w:sz w:val="18"/>
                <w:szCs w:val="18"/>
              </w:rPr>
              <w:t>трансрадиального</w:t>
            </w:r>
            <w:proofErr w:type="spellEnd"/>
            <w:r w:rsidRPr="00A1271E">
              <w:rPr>
                <w:rFonts w:ascii="Times New Roman" w:hAnsi="Times New Roman" w:cs="Times New Roman"/>
                <w:color w:val="000000"/>
                <w:sz w:val="18"/>
                <w:szCs w:val="18"/>
              </w:rPr>
              <w:t xml:space="preserve"> доступа. Возможность выбора диаметра 4, 5, 6, 7 </w:t>
            </w:r>
            <w:proofErr w:type="spellStart"/>
            <w:r w:rsidRPr="00A1271E">
              <w:rPr>
                <w:rFonts w:ascii="Times New Roman" w:hAnsi="Times New Roman" w:cs="Times New Roman"/>
                <w:color w:val="000000"/>
                <w:sz w:val="18"/>
                <w:szCs w:val="18"/>
              </w:rPr>
              <w:t>Fr</w:t>
            </w:r>
            <w:proofErr w:type="spellEnd"/>
            <w:r w:rsidRPr="00A1271E">
              <w:rPr>
                <w:rFonts w:ascii="Times New Roman" w:hAnsi="Times New Roman" w:cs="Times New Roman"/>
                <w:color w:val="000000"/>
                <w:sz w:val="18"/>
                <w:szCs w:val="18"/>
              </w:rPr>
              <w:t xml:space="preserve">. Возможность выбора длины </w:t>
            </w:r>
            <w:proofErr w:type="spellStart"/>
            <w:r w:rsidRPr="00A1271E">
              <w:rPr>
                <w:rFonts w:ascii="Times New Roman" w:hAnsi="Times New Roman" w:cs="Times New Roman"/>
                <w:color w:val="000000"/>
                <w:sz w:val="18"/>
                <w:szCs w:val="18"/>
              </w:rPr>
              <w:t>интродьюсеров</w:t>
            </w:r>
            <w:proofErr w:type="spellEnd"/>
            <w:r w:rsidRPr="00A1271E">
              <w:rPr>
                <w:rFonts w:ascii="Times New Roman" w:hAnsi="Times New Roman" w:cs="Times New Roman"/>
                <w:color w:val="000000"/>
                <w:sz w:val="18"/>
                <w:szCs w:val="18"/>
              </w:rPr>
              <w:t xml:space="preserve"> длиной 7, 10 см.  Возможность выбора </w:t>
            </w:r>
            <w:proofErr w:type="spellStart"/>
            <w:r w:rsidRPr="00A1271E">
              <w:rPr>
                <w:rFonts w:ascii="Times New Roman" w:hAnsi="Times New Roman" w:cs="Times New Roman"/>
                <w:color w:val="000000"/>
                <w:sz w:val="18"/>
                <w:szCs w:val="18"/>
              </w:rPr>
              <w:t>интродьюсеров</w:t>
            </w:r>
            <w:proofErr w:type="spellEnd"/>
            <w:r w:rsidRPr="00A1271E">
              <w:rPr>
                <w:rFonts w:ascii="Times New Roman" w:hAnsi="Times New Roman" w:cs="Times New Roman"/>
                <w:color w:val="000000"/>
                <w:sz w:val="18"/>
                <w:szCs w:val="18"/>
              </w:rPr>
              <w:t xml:space="preserve"> с </w:t>
            </w:r>
            <w:proofErr w:type="spellStart"/>
            <w:r w:rsidRPr="00A1271E">
              <w:rPr>
                <w:rFonts w:ascii="Times New Roman" w:hAnsi="Times New Roman" w:cs="Times New Roman"/>
                <w:color w:val="000000"/>
                <w:sz w:val="18"/>
                <w:szCs w:val="18"/>
              </w:rPr>
              <w:t>ренгенконтрастной</w:t>
            </w:r>
            <w:proofErr w:type="spellEnd"/>
            <w:r w:rsidRPr="00A1271E">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A1271E">
              <w:rPr>
                <w:rFonts w:ascii="Times New Roman" w:hAnsi="Times New Roman" w:cs="Times New Roman"/>
                <w:color w:val="000000"/>
                <w:sz w:val="18"/>
                <w:szCs w:val="18"/>
              </w:rPr>
              <w:t>интродьюсера</w:t>
            </w:r>
            <w:proofErr w:type="spellEnd"/>
            <w:r w:rsidRPr="00A1271E">
              <w:rPr>
                <w:rFonts w:ascii="Times New Roman" w:hAnsi="Times New Roman" w:cs="Times New Roman"/>
                <w:color w:val="000000"/>
                <w:sz w:val="18"/>
                <w:szCs w:val="18"/>
              </w:rPr>
              <w:t xml:space="preserve">. Наличие ушка на </w:t>
            </w:r>
            <w:proofErr w:type="spellStart"/>
            <w:r w:rsidRPr="00A1271E">
              <w:rPr>
                <w:rFonts w:ascii="Times New Roman" w:hAnsi="Times New Roman" w:cs="Times New Roman"/>
                <w:color w:val="000000"/>
                <w:sz w:val="18"/>
                <w:szCs w:val="18"/>
              </w:rPr>
              <w:t>интродьюсере</w:t>
            </w:r>
            <w:proofErr w:type="spellEnd"/>
            <w:r w:rsidRPr="00A1271E">
              <w:rPr>
                <w:rFonts w:ascii="Times New Roman" w:hAnsi="Times New Roman" w:cs="Times New Roman"/>
                <w:color w:val="000000"/>
                <w:sz w:val="18"/>
                <w:szCs w:val="18"/>
              </w:rPr>
              <w:t xml:space="preserve"> для подшивания к коже, что обеспечивает удобство фиксации </w:t>
            </w:r>
            <w:proofErr w:type="spellStart"/>
            <w:r w:rsidRPr="00A1271E">
              <w:rPr>
                <w:rFonts w:ascii="Times New Roman" w:hAnsi="Times New Roman" w:cs="Times New Roman"/>
                <w:color w:val="000000"/>
                <w:sz w:val="18"/>
                <w:szCs w:val="18"/>
              </w:rPr>
              <w:t>интродьюсера</w:t>
            </w:r>
            <w:proofErr w:type="spellEnd"/>
            <w:r w:rsidRPr="00A1271E">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A1271E">
              <w:rPr>
                <w:rFonts w:ascii="Times New Roman" w:hAnsi="Times New Roman" w:cs="Times New Roman"/>
                <w:color w:val="000000"/>
                <w:sz w:val="18"/>
                <w:szCs w:val="18"/>
              </w:rPr>
              <w:t>дилятатора</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гемостатического</w:t>
            </w:r>
            <w:proofErr w:type="spellEnd"/>
            <w:r w:rsidRPr="00A1271E">
              <w:rPr>
                <w:rFonts w:ascii="Times New Roman" w:hAnsi="Times New Roman" w:cs="Times New Roman"/>
                <w:color w:val="000000"/>
                <w:sz w:val="18"/>
                <w:szCs w:val="18"/>
              </w:rPr>
              <w:t xml:space="preserve"> клапана.  Наличие защитного механизма на </w:t>
            </w:r>
            <w:proofErr w:type="spellStart"/>
            <w:r w:rsidRPr="00A1271E">
              <w:rPr>
                <w:rFonts w:ascii="Times New Roman" w:hAnsi="Times New Roman" w:cs="Times New Roman"/>
                <w:color w:val="000000"/>
                <w:sz w:val="18"/>
                <w:szCs w:val="18"/>
              </w:rPr>
              <w:t>дилятаторе</w:t>
            </w:r>
            <w:proofErr w:type="spellEnd"/>
            <w:r w:rsidRPr="00A1271E">
              <w:rPr>
                <w:rFonts w:ascii="Times New Roman" w:hAnsi="Times New Roman" w:cs="Times New Roman"/>
                <w:color w:val="000000"/>
                <w:sz w:val="18"/>
                <w:szCs w:val="18"/>
              </w:rPr>
              <w:t xml:space="preserve">, препятствующего самопроизвольному открытию. Возможность выбора </w:t>
            </w:r>
            <w:proofErr w:type="spellStart"/>
            <w:r w:rsidRPr="00A1271E">
              <w:rPr>
                <w:rFonts w:ascii="Times New Roman" w:hAnsi="Times New Roman" w:cs="Times New Roman"/>
                <w:color w:val="000000"/>
                <w:sz w:val="18"/>
                <w:szCs w:val="18"/>
              </w:rPr>
              <w:t>интродьюсеров</w:t>
            </w:r>
            <w:proofErr w:type="spellEnd"/>
            <w:r w:rsidRPr="00A1271E">
              <w:rPr>
                <w:rFonts w:ascii="Times New Roman" w:hAnsi="Times New Roman" w:cs="Times New Roman"/>
                <w:color w:val="000000"/>
                <w:sz w:val="18"/>
                <w:szCs w:val="18"/>
              </w:rPr>
              <w:t xml:space="preserve"> с гидрофильным покрытием.  Наличие </w:t>
            </w:r>
            <w:proofErr w:type="spellStart"/>
            <w:r w:rsidRPr="00A1271E">
              <w:rPr>
                <w:rFonts w:ascii="Times New Roman" w:hAnsi="Times New Roman" w:cs="Times New Roman"/>
                <w:color w:val="000000"/>
                <w:sz w:val="18"/>
                <w:szCs w:val="18"/>
              </w:rPr>
              <w:t>интродьюсеров</w:t>
            </w:r>
            <w:proofErr w:type="spellEnd"/>
            <w:r w:rsidRPr="00A1271E">
              <w:rPr>
                <w:rFonts w:ascii="Times New Roman" w:hAnsi="Times New Roman" w:cs="Times New Roman"/>
                <w:color w:val="000000"/>
                <w:sz w:val="18"/>
                <w:szCs w:val="18"/>
              </w:rPr>
              <w:t xml:space="preserve"> с иглой в комплекте. Наличие возможности выбора комплекта </w:t>
            </w:r>
            <w:proofErr w:type="spellStart"/>
            <w:r w:rsidRPr="00A1271E">
              <w:rPr>
                <w:rFonts w:ascii="Times New Roman" w:hAnsi="Times New Roman" w:cs="Times New Roman"/>
                <w:color w:val="000000"/>
                <w:sz w:val="18"/>
                <w:szCs w:val="18"/>
              </w:rPr>
              <w:t>интродьюсера</w:t>
            </w:r>
            <w:proofErr w:type="spellEnd"/>
            <w:r w:rsidRPr="00A1271E">
              <w:rPr>
                <w:rFonts w:ascii="Times New Roman" w:hAnsi="Times New Roman" w:cs="Times New Roman"/>
                <w:color w:val="000000"/>
                <w:sz w:val="18"/>
                <w:szCs w:val="18"/>
              </w:rPr>
              <w:t xml:space="preserve"> с металлической иглой или иглой-катетером. Возможность выбора педиатрических наборов. Длина дилататора (</w:t>
            </w:r>
            <w:proofErr w:type="gramStart"/>
            <w:r w:rsidRPr="00A1271E">
              <w:rPr>
                <w:rFonts w:ascii="Times New Roman" w:hAnsi="Times New Roman" w:cs="Times New Roman"/>
                <w:color w:val="000000"/>
                <w:sz w:val="18"/>
                <w:szCs w:val="18"/>
              </w:rPr>
              <w:t>мм</w:t>
            </w:r>
            <w:proofErr w:type="gramEnd"/>
            <w:r w:rsidRPr="00A1271E">
              <w:rPr>
                <w:rFonts w:ascii="Times New Roman" w:hAnsi="Times New Roman" w:cs="Times New Roman"/>
                <w:color w:val="000000"/>
                <w:sz w:val="18"/>
                <w:szCs w:val="18"/>
              </w:rPr>
              <w:t>): 125; 155. Наличие выбора диаметра прямого, стального мини проводника: 0,018", 0,021",0,025". Длина прямого, стального мини проводника 45см. Игла 20Gx 35мм (для мини проводника 0,025"), игла 21Gx 35мм (для мини проводника 0,018"), игла 22Gx 35мм (для мини проводника 0,018").</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160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14 791,11</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2 366 577,60</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18</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Катетер периферический с гидрофильным покрытием</w:t>
            </w:r>
          </w:p>
        </w:tc>
        <w:tc>
          <w:tcPr>
            <w:tcW w:w="6946" w:type="dxa"/>
            <w:vAlign w:val="center"/>
          </w:tcPr>
          <w:p w:rsidR="00A1271E" w:rsidRPr="00A1271E" w:rsidRDefault="00A1271E">
            <w:pPr>
              <w:rPr>
                <w:rFonts w:ascii="Times New Roman" w:hAnsi="Times New Roman" w:cs="Times New Roman"/>
                <w:color w:val="000000"/>
                <w:sz w:val="18"/>
                <w:szCs w:val="18"/>
              </w:rPr>
            </w:pPr>
            <w:r w:rsidRPr="00A1271E">
              <w:rPr>
                <w:rFonts w:ascii="Times New Roman" w:hAnsi="Times New Roman" w:cs="Times New Roman"/>
                <w:color w:val="000000"/>
                <w:sz w:val="18"/>
                <w:szCs w:val="18"/>
              </w:rPr>
              <w:t>Катетер радиологический для проведения ангиографии. Наличие</w:t>
            </w:r>
            <w:r w:rsidRPr="00A1271E">
              <w:rPr>
                <w:rFonts w:ascii="Times New Roman" w:hAnsi="Times New Roman" w:cs="Times New Roman"/>
                <w:color w:val="000000"/>
                <w:sz w:val="18"/>
                <w:szCs w:val="18"/>
                <w:lang w:val="en-US"/>
              </w:rPr>
              <w:t xml:space="preserve"> </w:t>
            </w:r>
            <w:r w:rsidRPr="00A1271E">
              <w:rPr>
                <w:rFonts w:ascii="Times New Roman" w:hAnsi="Times New Roman" w:cs="Times New Roman"/>
                <w:color w:val="000000"/>
                <w:sz w:val="18"/>
                <w:szCs w:val="18"/>
              </w:rPr>
              <w:t>гидрофильного</w:t>
            </w:r>
            <w:r w:rsidRPr="00A1271E">
              <w:rPr>
                <w:rFonts w:ascii="Times New Roman" w:hAnsi="Times New Roman" w:cs="Times New Roman"/>
                <w:color w:val="000000"/>
                <w:sz w:val="18"/>
                <w:szCs w:val="18"/>
                <w:lang w:val="en-US"/>
              </w:rPr>
              <w:t xml:space="preserve"> </w:t>
            </w:r>
            <w:r w:rsidRPr="00A1271E">
              <w:rPr>
                <w:rFonts w:ascii="Times New Roman" w:hAnsi="Times New Roman" w:cs="Times New Roman"/>
                <w:color w:val="000000"/>
                <w:sz w:val="18"/>
                <w:szCs w:val="18"/>
              </w:rPr>
              <w:t>покрытия</w:t>
            </w:r>
            <w:r w:rsidRPr="00A1271E">
              <w:rPr>
                <w:rFonts w:ascii="Times New Roman" w:hAnsi="Times New Roman" w:cs="Times New Roman"/>
                <w:color w:val="000000"/>
                <w:sz w:val="18"/>
                <w:szCs w:val="18"/>
                <w:lang w:val="en-US"/>
              </w:rPr>
              <w:t xml:space="preserve"> Legato. </w:t>
            </w:r>
            <w:proofErr w:type="gramStart"/>
            <w:r w:rsidRPr="00A1271E">
              <w:rPr>
                <w:rFonts w:ascii="Times New Roman" w:hAnsi="Times New Roman" w:cs="Times New Roman"/>
                <w:color w:val="000000"/>
                <w:sz w:val="18"/>
                <w:szCs w:val="18"/>
              </w:rPr>
              <w:t>Дизайн</w:t>
            </w:r>
            <w:r w:rsidRPr="00A1271E">
              <w:rPr>
                <w:rFonts w:ascii="Times New Roman" w:hAnsi="Times New Roman" w:cs="Times New Roman"/>
                <w:color w:val="000000"/>
                <w:sz w:val="18"/>
                <w:szCs w:val="18"/>
                <w:lang w:val="en-US"/>
              </w:rPr>
              <w:t xml:space="preserve"> </w:t>
            </w:r>
            <w:r w:rsidRPr="00A1271E">
              <w:rPr>
                <w:rFonts w:ascii="Times New Roman" w:hAnsi="Times New Roman" w:cs="Times New Roman"/>
                <w:color w:val="000000"/>
                <w:sz w:val="18"/>
                <w:szCs w:val="18"/>
              </w:rPr>
              <w:t>кончика</w:t>
            </w:r>
            <w:r w:rsidRPr="00A1271E">
              <w:rPr>
                <w:rFonts w:ascii="Times New Roman" w:hAnsi="Times New Roman" w:cs="Times New Roman"/>
                <w:color w:val="000000"/>
                <w:sz w:val="18"/>
                <w:szCs w:val="18"/>
                <w:lang w:val="en-US"/>
              </w:rPr>
              <w:t xml:space="preserve"> Headhunter 1 , Headhunter 3 Newton 1, Newton 2, Newton 3 , Newton 4 , </w:t>
            </w:r>
            <w:proofErr w:type="spellStart"/>
            <w:r w:rsidRPr="00A1271E">
              <w:rPr>
                <w:rFonts w:ascii="Times New Roman" w:hAnsi="Times New Roman" w:cs="Times New Roman"/>
                <w:color w:val="000000"/>
                <w:sz w:val="18"/>
                <w:szCs w:val="18"/>
                <w:lang w:val="en-US"/>
              </w:rPr>
              <w:t>Bentson</w:t>
            </w:r>
            <w:proofErr w:type="spellEnd"/>
            <w:r w:rsidRPr="00A1271E">
              <w:rPr>
                <w:rFonts w:ascii="Times New Roman" w:hAnsi="Times New Roman" w:cs="Times New Roman"/>
                <w:color w:val="000000"/>
                <w:sz w:val="18"/>
                <w:szCs w:val="18"/>
                <w:lang w:val="en-US"/>
              </w:rPr>
              <w:t xml:space="preserve"> 1, </w:t>
            </w:r>
            <w:proofErr w:type="spellStart"/>
            <w:r w:rsidRPr="00A1271E">
              <w:rPr>
                <w:rFonts w:ascii="Times New Roman" w:hAnsi="Times New Roman" w:cs="Times New Roman"/>
                <w:color w:val="000000"/>
                <w:sz w:val="18"/>
                <w:szCs w:val="18"/>
                <w:lang w:val="en-US"/>
              </w:rPr>
              <w:t>Bentson</w:t>
            </w:r>
            <w:proofErr w:type="spellEnd"/>
            <w:r w:rsidRPr="00A1271E">
              <w:rPr>
                <w:rFonts w:ascii="Times New Roman" w:hAnsi="Times New Roman" w:cs="Times New Roman"/>
                <w:color w:val="000000"/>
                <w:sz w:val="18"/>
                <w:szCs w:val="18"/>
                <w:lang w:val="en-US"/>
              </w:rPr>
              <w:t xml:space="preserve"> 2 ,Mani ,</w:t>
            </w:r>
            <w:proofErr w:type="spellStart"/>
            <w:r w:rsidRPr="00A1271E">
              <w:rPr>
                <w:rFonts w:ascii="Times New Roman" w:hAnsi="Times New Roman" w:cs="Times New Roman"/>
                <w:color w:val="000000"/>
                <w:sz w:val="18"/>
                <w:szCs w:val="18"/>
                <w:lang w:val="en-US"/>
              </w:rPr>
              <w:t>Vertebral,Modified</w:t>
            </w:r>
            <w:proofErr w:type="spellEnd"/>
            <w:r w:rsidRPr="00A1271E">
              <w:rPr>
                <w:rFonts w:ascii="Times New Roman" w:hAnsi="Times New Roman" w:cs="Times New Roman"/>
                <w:color w:val="000000"/>
                <w:sz w:val="18"/>
                <w:szCs w:val="18"/>
                <w:lang w:val="en-US"/>
              </w:rPr>
              <w:t xml:space="preserve"> </w:t>
            </w:r>
            <w:proofErr w:type="spellStart"/>
            <w:r w:rsidRPr="00A1271E">
              <w:rPr>
                <w:rFonts w:ascii="Times New Roman" w:hAnsi="Times New Roman" w:cs="Times New Roman"/>
                <w:color w:val="000000"/>
                <w:sz w:val="18"/>
                <w:szCs w:val="18"/>
                <w:lang w:val="en-US"/>
              </w:rPr>
              <w:t>cerebral,Berenstein</w:t>
            </w:r>
            <w:proofErr w:type="spellEnd"/>
            <w:r w:rsidRPr="00A1271E">
              <w:rPr>
                <w:rFonts w:ascii="Times New Roman" w:hAnsi="Times New Roman" w:cs="Times New Roman"/>
                <w:color w:val="000000"/>
                <w:sz w:val="18"/>
                <w:szCs w:val="18"/>
                <w:lang w:val="en-US"/>
              </w:rPr>
              <w:t xml:space="preserve">, Simmons 1, Simmons 2, Simmons </w:t>
            </w:r>
            <w:proofErr w:type="spellStart"/>
            <w:r w:rsidRPr="00A1271E">
              <w:rPr>
                <w:rFonts w:ascii="Times New Roman" w:hAnsi="Times New Roman" w:cs="Times New Roman"/>
                <w:color w:val="000000"/>
                <w:sz w:val="18"/>
                <w:szCs w:val="18"/>
                <w:lang w:val="en-US"/>
              </w:rPr>
              <w:t>modified,Cobra</w:t>
            </w:r>
            <w:proofErr w:type="spellEnd"/>
            <w:r w:rsidRPr="00A1271E">
              <w:rPr>
                <w:rFonts w:ascii="Times New Roman" w:hAnsi="Times New Roman" w:cs="Times New Roman"/>
                <w:color w:val="000000"/>
                <w:sz w:val="18"/>
                <w:szCs w:val="18"/>
                <w:lang w:val="en-US"/>
              </w:rPr>
              <w:t xml:space="preserve"> 1, Cobra 2,Hook  , Shepherd </w:t>
            </w:r>
            <w:proofErr w:type="spellStart"/>
            <w:r w:rsidRPr="00A1271E">
              <w:rPr>
                <w:rFonts w:ascii="Times New Roman" w:hAnsi="Times New Roman" w:cs="Times New Roman"/>
                <w:color w:val="000000"/>
                <w:sz w:val="18"/>
                <w:szCs w:val="18"/>
                <w:lang w:val="en-US"/>
              </w:rPr>
              <w:t>Hook,Renal</w:t>
            </w:r>
            <w:proofErr w:type="spellEnd"/>
            <w:r w:rsidRPr="00A1271E">
              <w:rPr>
                <w:rFonts w:ascii="Times New Roman" w:hAnsi="Times New Roman" w:cs="Times New Roman"/>
                <w:color w:val="000000"/>
                <w:sz w:val="18"/>
                <w:szCs w:val="18"/>
                <w:lang w:val="en-US"/>
              </w:rPr>
              <w:t xml:space="preserve"> double curve, Amir </w:t>
            </w:r>
            <w:proofErr w:type="spellStart"/>
            <w:r w:rsidRPr="00A1271E">
              <w:rPr>
                <w:rFonts w:ascii="Times New Roman" w:hAnsi="Times New Roman" w:cs="Times New Roman"/>
                <w:color w:val="000000"/>
                <w:sz w:val="18"/>
                <w:szCs w:val="18"/>
                <w:lang w:val="en-US"/>
              </w:rPr>
              <w:t>Motarjeme</w:t>
            </w:r>
            <w:proofErr w:type="spellEnd"/>
            <w:r w:rsidRPr="00A1271E">
              <w:rPr>
                <w:rFonts w:ascii="Times New Roman" w:hAnsi="Times New Roman" w:cs="Times New Roman"/>
                <w:color w:val="000000"/>
                <w:sz w:val="18"/>
                <w:szCs w:val="18"/>
                <w:lang w:val="en-US"/>
              </w:rPr>
              <w:t xml:space="preserve"> </w:t>
            </w:r>
            <w:r w:rsidRPr="00A1271E">
              <w:rPr>
                <w:rFonts w:ascii="Times New Roman" w:hAnsi="Times New Roman" w:cs="Times New Roman"/>
                <w:color w:val="000000"/>
                <w:sz w:val="18"/>
                <w:szCs w:val="18"/>
              </w:rPr>
              <w:t>и</w:t>
            </w:r>
            <w:r w:rsidRPr="00A1271E">
              <w:rPr>
                <w:rFonts w:ascii="Times New Roman" w:hAnsi="Times New Roman" w:cs="Times New Roman"/>
                <w:color w:val="000000"/>
                <w:sz w:val="18"/>
                <w:szCs w:val="18"/>
                <w:lang w:val="en-US"/>
              </w:rPr>
              <w:t xml:space="preserve"> Amir </w:t>
            </w:r>
            <w:proofErr w:type="spellStart"/>
            <w:r w:rsidRPr="00A1271E">
              <w:rPr>
                <w:rFonts w:ascii="Times New Roman" w:hAnsi="Times New Roman" w:cs="Times New Roman"/>
                <w:color w:val="000000"/>
                <w:sz w:val="18"/>
                <w:szCs w:val="18"/>
                <w:lang w:val="en-US"/>
              </w:rPr>
              <w:t>Motarjeme</w:t>
            </w:r>
            <w:proofErr w:type="spellEnd"/>
            <w:r w:rsidRPr="00A1271E">
              <w:rPr>
                <w:rFonts w:ascii="Times New Roman" w:hAnsi="Times New Roman" w:cs="Times New Roman"/>
                <w:color w:val="000000"/>
                <w:sz w:val="18"/>
                <w:szCs w:val="18"/>
                <w:lang w:val="en-US"/>
              </w:rPr>
              <w:t xml:space="preserve"> Cane, Reuter,Mikaelsson,KA2, Hockey </w:t>
            </w:r>
            <w:proofErr w:type="spellStart"/>
            <w:r w:rsidRPr="00A1271E">
              <w:rPr>
                <w:rFonts w:ascii="Times New Roman" w:hAnsi="Times New Roman" w:cs="Times New Roman"/>
                <w:color w:val="000000"/>
                <w:sz w:val="18"/>
                <w:szCs w:val="18"/>
                <w:lang w:val="en-US"/>
              </w:rPr>
              <w:t>Stick,Modified</w:t>
            </w:r>
            <w:proofErr w:type="spellEnd"/>
            <w:r w:rsidRPr="00A1271E">
              <w:rPr>
                <w:rFonts w:ascii="Times New Roman" w:hAnsi="Times New Roman" w:cs="Times New Roman"/>
                <w:color w:val="000000"/>
                <w:sz w:val="18"/>
                <w:szCs w:val="18"/>
                <w:lang w:val="en-US"/>
              </w:rPr>
              <w:t xml:space="preserve"> Hook 1,Modified Hook 2, Modified Hook 3,Straight</w:t>
            </w:r>
            <w:proofErr w:type="gramEnd"/>
            <w:r w:rsidRPr="00A1271E">
              <w:rPr>
                <w:rFonts w:ascii="Times New Roman" w:hAnsi="Times New Roman" w:cs="Times New Roman"/>
                <w:color w:val="000000"/>
                <w:sz w:val="18"/>
                <w:szCs w:val="18"/>
                <w:lang w:val="en-US"/>
              </w:rPr>
              <w:t xml:space="preserve"> Selective, RBI</w:t>
            </w:r>
            <w:proofErr w:type="gramStart"/>
            <w:r w:rsidRPr="00A1271E">
              <w:rPr>
                <w:rFonts w:ascii="Times New Roman" w:hAnsi="Times New Roman" w:cs="Times New Roman"/>
                <w:color w:val="000000"/>
                <w:sz w:val="18"/>
                <w:szCs w:val="18"/>
                <w:lang w:val="en-US"/>
              </w:rPr>
              <w:t>,RIM</w:t>
            </w:r>
            <w:proofErr w:type="gramEnd"/>
            <w:r w:rsidRPr="00A1271E">
              <w:rPr>
                <w:rFonts w:ascii="Times New Roman" w:hAnsi="Times New Roman" w:cs="Times New Roman"/>
                <w:color w:val="000000"/>
                <w:sz w:val="18"/>
                <w:szCs w:val="18"/>
                <w:lang w:val="en-US"/>
              </w:rPr>
              <w:t xml:space="preserve">, Multipurpose A1. </w:t>
            </w:r>
            <w:r w:rsidRPr="00A1271E">
              <w:rPr>
                <w:rFonts w:ascii="Times New Roman" w:hAnsi="Times New Roman" w:cs="Times New Roman"/>
                <w:color w:val="000000"/>
                <w:sz w:val="18"/>
                <w:szCs w:val="18"/>
              </w:rPr>
              <w:t>Длина катетеров 40, 65 , 80  100 ,110 и 125см,</w:t>
            </w:r>
            <w:proofErr w:type="gramStart"/>
            <w:r w:rsidRPr="00A1271E">
              <w:rPr>
                <w:rFonts w:ascii="Times New Roman" w:hAnsi="Times New Roman" w:cs="Times New Roman"/>
                <w:color w:val="000000"/>
                <w:sz w:val="18"/>
                <w:szCs w:val="18"/>
              </w:rPr>
              <w:t xml:space="preserve"> .</w:t>
            </w:r>
            <w:proofErr w:type="gramEnd"/>
            <w:r w:rsidRPr="00A1271E">
              <w:rPr>
                <w:rFonts w:ascii="Times New Roman" w:hAnsi="Times New Roman" w:cs="Times New Roman"/>
                <w:color w:val="000000"/>
                <w:sz w:val="18"/>
                <w:szCs w:val="18"/>
              </w:rPr>
              <w:t xml:space="preserve"> Размер катетеров 4 и 5F, Внутренний диаметр для катетеров 4F 0.040" (1.02мм), 0.046" (1.17мм) для катетеров 5F. Рекомендованный проводник 0.035" (0.89мм) и 0.038" (0.97мм).  Двойная стальная оплетка стенок катетеров. Сужающийся кончик катетера для облегчения позиционирования в сосуде. Материал кончика - сплав вольфрама для превосходной </w:t>
            </w:r>
            <w:proofErr w:type="spellStart"/>
            <w:r w:rsidRPr="00A1271E">
              <w:rPr>
                <w:rFonts w:ascii="Times New Roman" w:hAnsi="Times New Roman" w:cs="Times New Roman"/>
                <w:color w:val="000000"/>
                <w:sz w:val="18"/>
                <w:szCs w:val="18"/>
              </w:rPr>
              <w:t>вихуализации</w:t>
            </w:r>
            <w:proofErr w:type="spellEnd"/>
            <w:r w:rsidRPr="00A1271E">
              <w:rPr>
                <w:rFonts w:ascii="Times New Roman" w:hAnsi="Times New Roman" w:cs="Times New Roman"/>
                <w:color w:val="000000"/>
                <w:sz w:val="18"/>
                <w:szCs w:val="18"/>
              </w:rPr>
              <w:t xml:space="preserve"> Материал втулки катетера мягкий полиуретан. Эргономичный дизайн крыльев втулки. Дизайн втулки "аккордеон" с компенсацией натяжения. Максимальное давление 1200psi (81, 6 </w:t>
            </w:r>
            <w:proofErr w:type="spellStart"/>
            <w:r w:rsidRPr="00A1271E">
              <w:rPr>
                <w:rFonts w:ascii="Times New Roman" w:hAnsi="Times New Roman" w:cs="Times New Roman"/>
                <w:color w:val="000000"/>
                <w:sz w:val="18"/>
                <w:szCs w:val="18"/>
              </w:rPr>
              <w:t>bar</w:t>
            </w:r>
            <w:proofErr w:type="spellEnd"/>
            <w:r w:rsidRPr="00A1271E">
              <w:rPr>
                <w:rFonts w:ascii="Times New Roman" w:hAnsi="Times New Roman" w:cs="Times New Roman"/>
                <w:color w:val="000000"/>
                <w:sz w:val="18"/>
                <w:szCs w:val="18"/>
              </w:rPr>
              <w:t xml:space="preserve">). Протяженность гидрофильного покрытия: 25см для катетеров 40 и 65см, 40см для катетеров 100 и 125см. Пропускная способность для катетеров </w:t>
            </w:r>
            <w:proofErr w:type="spellStart"/>
            <w:proofErr w:type="gramStart"/>
            <w:r w:rsidRPr="00A1271E">
              <w:rPr>
                <w:rFonts w:ascii="Times New Roman" w:hAnsi="Times New Roman" w:cs="Times New Roman"/>
                <w:color w:val="000000"/>
                <w:sz w:val="18"/>
                <w:szCs w:val="18"/>
              </w:rPr>
              <w:t>катетеров</w:t>
            </w:r>
            <w:proofErr w:type="spellEnd"/>
            <w:proofErr w:type="gramEnd"/>
            <w:r w:rsidRPr="00A1271E">
              <w:rPr>
                <w:rFonts w:ascii="Times New Roman" w:hAnsi="Times New Roman" w:cs="Times New Roman"/>
                <w:color w:val="000000"/>
                <w:sz w:val="18"/>
                <w:szCs w:val="18"/>
              </w:rPr>
              <w:t xml:space="preserve"> для промывания без оплетки/с оплеткой: Пропускная способность катетеров: 15-20мл/сек (1050psi) для катетеров 4F и 15-27 мл/сек (1200 </w:t>
            </w:r>
            <w:proofErr w:type="spellStart"/>
            <w:r w:rsidRPr="00A1271E">
              <w:rPr>
                <w:rFonts w:ascii="Times New Roman" w:hAnsi="Times New Roman" w:cs="Times New Roman"/>
                <w:color w:val="000000"/>
                <w:sz w:val="18"/>
                <w:szCs w:val="18"/>
              </w:rPr>
              <w:t>psi</w:t>
            </w:r>
            <w:proofErr w:type="spellEnd"/>
            <w:r w:rsidRPr="00A1271E">
              <w:rPr>
                <w:rFonts w:ascii="Times New Roman" w:hAnsi="Times New Roman" w:cs="Times New Roman"/>
                <w:color w:val="000000"/>
                <w:sz w:val="18"/>
                <w:szCs w:val="18"/>
              </w:rPr>
              <w:t xml:space="preserve">) для катетеров 5F.   .. Наличие </w:t>
            </w:r>
            <w:proofErr w:type="spellStart"/>
            <w:r w:rsidRPr="00A1271E">
              <w:rPr>
                <w:rFonts w:ascii="Times New Roman" w:hAnsi="Times New Roman" w:cs="Times New Roman"/>
                <w:color w:val="000000"/>
                <w:sz w:val="18"/>
                <w:szCs w:val="18"/>
              </w:rPr>
              <w:t>стикера</w:t>
            </w:r>
            <w:proofErr w:type="spellEnd"/>
            <w:r w:rsidRPr="00A1271E">
              <w:rPr>
                <w:rFonts w:ascii="Times New Roman" w:hAnsi="Times New Roman" w:cs="Times New Roman"/>
                <w:color w:val="000000"/>
                <w:sz w:val="18"/>
                <w:szCs w:val="18"/>
              </w:rPr>
              <w:t xml:space="preserve"> </w:t>
            </w:r>
            <w:proofErr w:type="spellStart"/>
            <w:r w:rsidRPr="00A1271E">
              <w:rPr>
                <w:rFonts w:ascii="Times New Roman" w:hAnsi="Times New Roman" w:cs="Times New Roman"/>
                <w:color w:val="000000"/>
                <w:sz w:val="18"/>
                <w:szCs w:val="18"/>
              </w:rPr>
              <w:t>голубого</w:t>
            </w:r>
            <w:proofErr w:type="spellEnd"/>
            <w:r w:rsidRPr="00A1271E">
              <w:rPr>
                <w:rFonts w:ascii="Times New Roman" w:hAnsi="Times New Roman" w:cs="Times New Roman"/>
                <w:color w:val="000000"/>
                <w:sz w:val="18"/>
                <w:szCs w:val="18"/>
              </w:rPr>
              <w:t xml:space="preserve"> цвета с надписью </w:t>
            </w:r>
            <w:proofErr w:type="spellStart"/>
            <w:r w:rsidRPr="00A1271E">
              <w:rPr>
                <w:rFonts w:ascii="Times New Roman" w:hAnsi="Times New Roman" w:cs="Times New Roman"/>
                <w:color w:val="000000"/>
                <w:sz w:val="18"/>
                <w:szCs w:val="18"/>
              </w:rPr>
              <w:t>Legato</w:t>
            </w:r>
            <w:proofErr w:type="spellEnd"/>
            <w:r w:rsidRPr="00A1271E">
              <w:rPr>
                <w:rFonts w:ascii="Times New Roman" w:hAnsi="Times New Roman" w:cs="Times New Roman"/>
                <w:color w:val="000000"/>
                <w:sz w:val="18"/>
                <w:szCs w:val="18"/>
              </w:rPr>
              <w:t xml:space="preserve"> и крючка </w:t>
            </w:r>
            <w:proofErr w:type="spellStart"/>
            <w:r w:rsidRPr="00A1271E">
              <w:rPr>
                <w:rFonts w:ascii="Times New Roman" w:hAnsi="Times New Roman" w:cs="Times New Roman"/>
                <w:color w:val="000000"/>
                <w:sz w:val="18"/>
                <w:szCs w:val="18"/>
              </w:rPr>
              <w:t>голубого</w:t>
            </w:r>
            <w:proofErr w:type="spellEnd"/>
            <w:r w:rsidRPr="00A1271E">
              <w:rPr>
                <w:rFonts w:ascii="Times New Roman" w:hAnsi="Times New Roman" w:cs="Times New Roman"/>
                <w:color w:val="000000"/>
                <w:sz w:val="18"/>
                <w:szCs w:val="18"/>
              </w:rPr>
              <w:t xml:space="preserve"> цвета на упаковке катетера. </w:t>
            </w:r>
            <w:proofErr w:type="gramStart"/>
            <w:r w:rsidRPr="00A1271E">
              <w:rPr>
                <w:rFonts w:ascii="Times New Roman" w:hAnsi="Times New Roman" w:cs="Times New Roman"/>
                <w:color w:val="000000"/>
                <w:sz w:val="18"/>
                <w:szCs w:val="18"/>
              </w:rPr>
              <w:t>Упакован</w:t>
            </w:r>
            <w:proofErr w:type="gramEnd"/>
            <w:r w:rsidRPr="00A1271E">
              <w:rPr>
                <w:rFonts w:ascii="Times New Roman" w:hAnsi="Times New Roman" w:cs="Times New Roman"/>
                <w:color w:val="000000"/>
                <w:sz w:val="18"/>
                <w:szCs w:val="18"/>
              </w:rPr>
              <w:t xml:space="preserve"> в стерильную упаковку.</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44 304,44</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886 088,80</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19</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Катетер проводниковый</w:t>
            </w:r>
          </w:p>
        </w:tc>
        <w:tc>
          <w:tcPr>
            <w:tcW w:w="6946" w:type="dxa"/>
            <w:vAlign w:val="center"/>
          </w:tcPr>
          <w:p w:rsidR="00A1271E" w:rsidRPr="00A1271E" w:rsidRDefault="00A1271E">
            <w:pPr>
              <w:rPr>
                <w:rFonts w:ascii="Times New Roman" w:hAnsi="Times New Roman" w:cs="Times New Roman"/>
                <w:sz w:val="18"/>
                <w:szCs w:val="18"/>
              </w:rPr>
            </w:pPr>
            <w:r w:rsidRPr="00A1271E">
              <w:rPr>
                <w:rFonts w:ascii="Times New Roman" w:hAnsi="Times New Roman" w:cs="Times New Roman"/>
                <w:sz w:val="18"/>
                <w:szCs w:val="18"/>
              </w:rPr>
              <w:t xml:space="preserve">Проводниковые катетеры. Назначение для проведения интервенционных инструментариев. </w:t>
            </w:r>
            <w:proofErr w:type="gramStart"/>
            <w:r w:rsidRPr="00A1271E">
              <w:rPr>
                <w:rFonts w:ascii="Times New Roman" w:hAnsi="Times New Roman" w:cs="Times New Roman"/>
                <w:sz w:val="18"/>
                <w:szCs w:val="18"/>
              </w:rPr>
              <w:t>Форма и длина: возможность выбора специальных форм для доступа через лучевую (</w:t>
            </w:r>
            <w:proofErr w:type="spellStart"/>
            <w:r w:rsidRPr="00A1271E">
              <w:rPr>
                <w:rFonts w:ascii="Times New Roman" w:hAnsi="Times New Roman" w:cs="Times New Roman"/>
                <w:sz w:val="18"/>
                <w:szCs w:val="18"/>
              </w:rPr>
              <w:t>tiger</w:t>
            </w:r>
            <w:proofErr w:type="spellEnd"/>
            <w:r w:rsidRPr="00A1271E">
              <w:rPr>
                <w:rFonts w:ascii="Times New Roman" w:hAnsi="Times New Roman" w:cs="Times New Roman"/>
                <w:sz w:val="18"/>
                <w:szCs w:val="18"/>
              </w:rPr>
              <w:t xml:space="preserve">) и </w:t>
            </w:r>
            <w:proofErr w:type="spellStart"/>
            <w:r w:rsidRPr="00A1271E">
              <w:rPr>
                <w:rFonts w:ascii="Times New Roman" w:hAnsi="Times New Roman" w:cs="Times New Roman"/>
                <w:sz w:val="18"/>
                <w:szCs w:val="18"/>
              </w:rPr>
              <w:t>феморальную</w:t>
            </w:r>
            <w:proofErr w:type="spellEnd"/>
            <w:r w:rsidRPr="00A1271E">
              <w:rPr>
                <w:rFonts w:ascii="Times New Roman" w:hAnsi="Times New Roman" w:cs="Times New Roman"/>
                <w:sz w:val="18"/>
                <w:szCs w:val="18"/>
              </w:rPr>
              <w:t xml:space="preserve"> артерии(</w:t>
            </w:r>
            <w:proofErr w:type="spellStart"/>
            <w:r w:rsidRPr="00A1271E">
              <w:rPr>
                <w:rFonts w:ascii="Times New Roman" w:hAnsi="Times New Roman" w:cs="Times New Roman"/>
                <w:sz w:val="18"/>
                <w:szCs w:val="18"/>
              </w:rPr>
              <w:t>extra</w:t>
            </w:r>
            <w:proofErr w:type="spellEnd"/>
            <w:r w:rsidRPr="00A1271E">
              <w:rPr>
                <w:rFonts w:ascii="Times New Roman" w:hAnsi="Times New Roman" w:cs="Times New Roman"/>
                <w:sz w:val="18"/>
                <w:szCs w:val="18"/>
              </w:rPr>
              <w:t xml:space="preserve"> </w:t>
            </w:r>
            <w:proofErr w:type="spellStart"/>
            <w:r w:rsidRPr="00A1271E">
              <w:rPr>
                <w:rFonts w:ascii="Times New Roman" w:hAnsi="Times New Roman" w:cs="Times New Roman"/>
                <w:sz w:val="18"/>
                <w:szCs w:val="18"/>
              </w:rPr>
              <w:t>backup</w:t>
            </w:r>
            <w:proofErr w:type="spellEnd"/>
            <w:r w:rsidRPr="00A1271E">
              <w:rPr>
                <w:rFonts w:ascii="Times New Roman" w:hAnsi="Times New Roman" w:cs="Times New Roman"/>
                <w:sz w:val="18"/>
                <w:szCs w:val="18"/>
              </w:rPr>
              <w:t xml:space="preserve">) длиной 100 см, и </w:t>
            </w:r>
            <w:r w:rsidRPr="00A1271E">
              <w:rPr>
                <w:rFonts w:ascii="Times New Roman" w:hAnsi="Times New Roman" w:cs="Times New Roman"/>
                <w:sz w:val="18"/>
                <w:szCs w:val="18"/>
              </w:rPr>
              <w:lastRenderedPageBreak/>
              <w:t xml:space="preserve">125 см для катетеров с формой </w:t>
            </w:r>
            <w:proofErr w:type="spellStart"/>
            <w:r w:rsidRPr="00A1271E">
              <w:rPr>
                <w:rFonts w:ascii="Times New Roman" w:hAnsi="Times New Roman" w:cs="Times New Roman"/>
                <w:sz w:val="18"/>
                <w:szCs w:val="18"/>
              </w:rPr>
              <w:t>Multipurpose</w:t>
            </w:r>
            <w:proofErr w:type="spellEnd"/>
            <w:r w:rsidRPr="00A1271E">
              <w:rPr>
                <w:rFonts w:ascii="Times New Roman" w:hAnsi="Times New Roman" w:cs="Times New Roman"/>
                <w:sz w:val="18"/>
                <w:szCs w:val="18"/>
              </w:rPr>
              <w:t>.</w:t>
            </w:r>
            <w:proofErr w:type="gramEnd"/>
            <w:r w:rsidRPr="00A1271E">
              <w:rPr>
                <w:rFonts w:ascii="Times New Roman" w:hAnsi="Times New Roman" w:cs="Times New Roman"/>
                <w:sz w:val="18"/>
                <w:szCs w:val="18"/>
              </w:rPr>
              <w:t xml:space="preserve"> Наличие двойной металлической высокопрочной, плоской оплетки в теле катетера, материал катетер</w:t>
            </w:r>
            <w:proofErr w:type="gramStart"/>
            <w:r w:rsidRPr="00A1271E">
              <w:rPr>
                <w:rFonts w:ascii="Times New Roman" w:hAnsi="Times New Roman" w:cs="Times New Roman"/>
                <w:sz w:val="18"/>
                <w:szCs w:val="18"/>
              </w:rPr>
              <w:t>а-</w:t>
            </w:r>
            <w:proofErr w:type="gramEnd"/>
            <w:r w:rsidRPr="00A1271E">
              <w:rPr>
                <w:rFonts w:ascii="Times New Roman" w:hAnsi="Times New Roman" w:cs="Times New Roman"/>
                <w:sz w:val="18"/>
                <w:szCs w:val="18"/>
              </w:rPr>
              <w:t xml:space="preserve"> полиамид. Наличие наружного диаметра 5, 6, 7, 8 </w:t>
            </w:r>
            <w:proofErr w:type="spellStart"/>
            <w:r w:rsidRPr="00A1271E">
              <w:rPr>
                <w:rFonts w:ascii="Times New Roman" w:hAnsi="Times New Roman" w:cs="Times New Roman"/>
                <w:sz w:val="18"/>
                <w:szCs w:val="18"/>
              </w:rPr>
              <w:t>Fr</w:t>
            </w:r>
            <w:proofErr w:type="spellEnd"/>
            <w:r w:rsidRPr="00A1271E">
              <w:rPr>
                <w:rFonts w:ascii="Times New Roman" w:hAnsi="Times New Roman" w:cs="Times New Roman"/>
                <w:sz w:val="18"/>
                <w:szCs w:val="18"/>
              </w:rPr>
              <w:t>. Наличие увеличенного внутреннего просвета 5Fr-0,058”; 6Fr-0,071”, 7Fr-0,082”; 8Fr-0,091”.</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lastRenderedPageBreak/>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39 191,11</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391 911,10</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lastRenderedPageBreak/>
              <w:t>20</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proofErr w:type="spellStart"/>
            <w:r w:rsidRPr="00A1271E">
              <w:rPr>
                <w:rFonts w:ascii="Times New Roman" w:hAnsi="Times New Roman" w:cs="Times New Roman"/>
                <w:color w:val="000000"/>
                <w:sz w:val="20"/>
                <w:szCs w:val="20"/>
              </w:rPr>
              <w:t>Микрокатетер</w:t>
            </w:r>
            <w:proofErr w:type="spellEnd"/>
          </w:p>
        </w:tc>
        <w:tc>
          <w:tcPr>
            <w:tcW w:w="6946" w:type="dxa"/>
            <w:vAlign w:val="center"/>
          </w:tcPr>
          <w:p w:rsidR="00A1271E" w:rsidRPr="00A1271E" w:rsidRDefault="00A1271E">
            <w:pPr>
              <w:rPr>
                <w:rFonts w:ascii="Times New Roman" w:hAnsi="Times New Roman" w:cs="Times New Roman"/>
                <w:sz w:val="18"/>
                <w:szCs w:val="18"/>
              </w:rPr>
            </w:pPr>
            <w:proofErr w:type="spellStart"/>
            <w:r w:rsidRPr="00A1271E">
              <w:rPr>
                <w:rFonts w:ascii="Times New Roman" w:hAnsi="Times New Roman" w:cs="Times New Roman"/>
                <w:sz w:val="18"/>
                <w:szCs w:val="18"/>
              </w:rPr>
              <w:t>Микрокатетер</w:t>
            </w:r>
            <w:proofErr w:type="spellEnd"/>
            <w:r w:rsidRPr="00A1271E">
              <w:rPr>
                <w:rFonts w:ascii="Times New Roman" w:hAnsi="Times New Roman" w:cs="Times New Roman"/>
                <w:sz w:val="18"/>
                <w:szCs w:val="18"/>
              </w:rPr>
              <w:t xml:space="preserve"> </w:t>
            </w:r>
            <w:proofErr w:type="gramStart"/>
            <w:r w:rsidRPr="00A1271E">
              <w:rPr>
                <w:rFonts w:ascii="Times New Roman" w:hAnsi="Times New Roman" w:cs="Times New Roman"/>
                <w:sz w:val="18"/>
                <w:szCs w:val="18"/>
              </w:rPr>
              <w:t>многофункциональный</w:t>
            </w:r>
            <w:proofErr w:type="gramEnd"/>
            <w:r w:rsidRPr="00A1271E">
              <w:rPr>
                <w:rFonts w:ascii="Times New Roman" w:hAnsi="Times New Roman" w:cs="Times New Roman"/>
                <w:sz w:val="18"/>
                <w:szCs w:val="18"/>
              </w:rPr>
              <w:t xml:space="preserve"> для использования в коронарных и периферических сосудах. Размер гибкой дистальной части 20 см для </w:t>
            </w:r>
            <w:proofErr w:type="spellStart"/>
            <w:r w:rsidRPr="00A1271E">
              <w:rPr>
                <w:rFonts w:ascii="Times New Roman" w:hAnsi="Times New Roman" w:cs="Times New Roman"/>
                <w:sz w:val="18"/>
                <w:szCs w:val="18"/>
              </w:rPr>
              <w:t>атравматичного</w:t>
            </w:r>
            <w:proofErr w:type="spellEnd"/>
            <w:r w:rsidRPr="00A1271E">
              <w:rPr>
                <w:rFonts w:ascii="Times New Roman" w:hAnsi="Times New Roman" w:cs="Times New Roman"/>
                <w:sz w:val="18"/>
                <w:szCs w:val="18"/>
              </w:rPr>
              <w:t xml:space="preserve"> проведения в сосуды. Гидрофильное покрытие </w:t>
            </w:r>
            <w:proofErr w:type="gramStart"/>
            <w:r w:rsidRPr="00A1271E">
              <w:rPr>
                <w:rFonts w:ascii="Times New Roman" w:hAnsi="Times New Roman" w:cs="Times New Roman"/>
                <w:sz w:val="18"/>
                <w:szCs w:val="18"/>
              </w:rPr>
              <w:t>дистальных</w:t>
            </w:r>
            <w:proofErr w:type="gramEnd"/>
            <w:r w:rsidRPr="00A1271E">
              <w:rPr>
                <w:rFonts w:ascii="Times New Roman" w:hAnsi="Times New Roman" w:cs="Times New Roman"/>
                <w:sz w:val="18"/>
                <w:szCs w:val="18"/>
              </w:rPr>
              <w:t xml:space="preserve"> 80см. Наличие </w:t>
            </w:r>
            <w:proofErr w:type="spellStart"/>
            <w:r w:rsidRPr="00A1271E">
              <w:rPr>
                <w:rFonts w:ascii="Times New Roman" w:hAnsi="Times New Roman" w:cs="Times New Roman"/>
                <w:sz w:val="18"/>
                <w:szCs w:val="18"/>
              </w:rPr>
              <w:t>рентгеноконтрастной</w:t>
            </w:r>
            <w:proofErr w:type="spellEnd"/>
            <w:r w:rsidRPr="00A1271E">
              <w:rPr>
                <w:rFonts w:ascii="Times New Roman" w:hAnsi="Times New Roman" w:cs="Times New Roman"/>
                <w:sz w:val="18"/>
                <w:szCs w:val="18"/>
              </w:rPr>
              <w:t xml:space="preserve"> платиновой метки, инкапсулированной в стенку катетера, расположенной на расстоянии 1.3 мм </w:t>
            </w:r>
            <w:proofErr w:type="spellStart"/>
            <w:r w:rsidRPr="00A1271E">
              <w:rPr>
                <w:rFonts w:ascii="Times New Roman" w:hAnsi="Times New Roman" w:cs="Times New Roman"/>
                <w:sz w:val="18"/>
                <w:szCs w:val="18"/>
              </w:rPr>
              <w:t>проксимальнее</w:t>
            </w:r>
            <w:proofErr w:type="spellEnd"/>
            <w:r w:rsidRPr="00A1271E">
              <w:rPr>
                <w:rFonts w:ascii="Times New Roman" w:hAnsi="Times New Roman" w:cs="Times New Roman"/>
                <w:sz w:val="18"/>
                <w:szCs w:val="18"/>
              </w:rPr>
              <w:t xml:space="preserve"> дистального конца катетера. Три формы кончика катетера - прямой, с 45-градусным изгибом и "</w:t>
            </w:r>
            <w:proofErr w:type="spellStart"/>
            <w:r w:rsidRPr="00A1271E">
              <w:rPr>
                <w:rFonts w:ascii="Times New Roman" w:hAnsi="Times New Roman" w:cs="Times New Roman"/>
                <w:sz w:val="18"/>
                <w:szCs w:val="18"/>
              </w:rPr>
              <w:t>Swan</w:t>
            </w:r>
            <w:proofErr w:type="spellEnd"/>
            <w:r w:rsidRPr="00A1271E">
              <w:rPr>
                <w:rFonts w:ascii="Times New Roman" w:hAnsi="Times New Roman" w:cs="Times New Roman"/>
                <w:sz w:val="18"/>
                <w:szCs w:val="18"/>
              </w:rPr>
              <w:t xml:space="preserve"> </w:t>
            </w:r>
            <w:proofErr w:type="spellStart"/>
            <w:r w:rsidRPr="00A1271E">
              <w:rPr>
                <w:rFonts w:ascii="Times New Roman" w:hAnsi="Times New Roman" w:cs="Times New Roman"/>
                <w:sz w:val="18"/>
                <w:szCs w:val="18"/>
              </w:rPr>
              <w:t>neck</w:t>
            </w:r>
            <w:proofErr w:type="spellEnd"/>
            <w:r w:rsidRPr="00A1271E">
              <w:rPr>
                <w:rFonts w:ascii="Times New Roman" w:hAnsi="Times New Roman" w:cs="Times New Roman"/>
                <w:sz w:val="18"/>
                <w:szCs w:val="18"/>
              </w:rPr>
              <w:t xml:space="preserve">"позволяет надежно зафиксировать кончик катетера в сосуде, исключая его миграцию при введении </w:t>
            </w:r>
            <w:proofErr w:type="spellStart"/>
            <w:r w:rsidRPr="00A1271E">
              <w:rPr>
                <w:rFonts w:ascii="Times New Roman" w:hAnsi="Times New Roman" w:cs="Times New Roman"/>
                <w:sz w:val="18"/>
                <w:szCs w:val="18"/>
              </w:rPr>
              <w:t>эмболизата</w:t>
            </w:r>
            <w:proofErr w:type="spellEnd"/>
            <w:r w:rsidRPr="00A1271E">
              <w:rPr>
                <w:rFonts w:ascii="Times New Roman" w:hAnsi="Times New Roman" w:cs="Times New Roman"/>
                <w:sz w:val="18"/>
                <w:szCs w:val="18"/>
              </w:rPr>
              <w:t>. Три размера катетеров (проксимально/дистально): 2.8F/2.4F; 2.8F/2.8F и 2.9F/2.9F. Длина катетер 110, 130 и 150см. Внутренний диаметр катетеров: 0.020" (052-065мм) для катетеров 2.8F/2.4F;  0.024" (0.62-0.65мм) для катетеров 2.8F/28F;  0.027", (0.69) для катетеров 2.9F/2.9F. Совместимость с проводников 0,018"  для катетеров 2.8F/2.4F и 0,020" для катетеров 2.8F/2.8F и 2.9F/2.9F. Рекомендованный проводниковый катетер 0.040" (1.02 мм) для катетеров 2.8F/2.4</w:t>
            </w:r>
            <w:proofErr w:type="gramStart"/>
            <w:r w:rsidRPr="00A1271E">
              <w:rPr>
                <w:rFonts w:ascii="Times New Roman" w:hAnsi="Times New Roman" w:cs="Times New Roman"/>
                <w:sz w:val="18"/>
                <w:szCs w:val="18"/>
              </w:rPr>
              <w:t>F</w:t>
            </w:r>
            <w:proofErr w:type="gramEnd"/>
            <w:r w:rsidRPr="00A1271E">
              <w:rPr>
                <w:rFonts w:ascii="Times New Roman" w:hAnsi="Times New Roman" w:cs="Times New Roman"/>
                <w:sz w:val="18"/>
                <w:szCs w:val="18"/>
              </w:rPr>
              <w:t xml:space="preserve">и 2.8F/2.8F; и 0.042" (1.0.7мм) для катетеров 2.9F/2.9F. Пропускная способность  для катетеров 2.8F/2.4F 3.41 мл/сек для катетеров длиной 110см, 2.61мл/сек для катетеров 130см, 1.71 мл/сек для катетеров длиной 150см. Пропускная способность  для катетеров 2.8F/2.8F 3.44 мл/сек для катетеров длиной 110см, 2.58мл/сек для катетеров 130см, 2.22 мл/сек для катетеров длиной 150см.  Пропускная способность  для катетеров 2.9F/2.9F 4.13 мл/сек для катетеров длиной 110см, 3.70мл/сек для катетеров 130см, 3.73 мл/сек для катетеров длиной 150см.  Трехслойная конструкция катетера. Наружный материал катетер - специальный полимер с изменяемыми свойствами, материал оплетки нейлон. Материал внутреннего слоя политетрафторэтилен (PTFE). Максимальное допустимое давление катетера 800 </w:t>
            </w:r>
            <w:proofErr w:type="spellStart"/>
            <w:r w:rsidRPr="00A1271E">
              <w:rPr>
                <w:rFonts w:ascii="Times New Roman" w:hAnsi="Times New Roman" w:cs="Times New Roman"/>
                <w:sz w:val="18"/>
                <w:szCs w:val="18"/>
              </w:rPr>
              <w:t>psi</w:t>
            </w:r>
            <w:proofErr w:type="spellEnd"/>
            <w:r w:rsidRPr="00A1271E">
              <w:rPr>
                <w:rFonts w:ascii="Times New Roman" w:hAnsi="Times New Roman" w:cs="Times New Roman"/>
                <w:sz w:val="18"/>
                <w:szCs w:val="18"/>
              </w:rPr>
              <w:t xml:space="preserve">. Материал втулки </w:t>
            </w:r>
            <w:proofErr w:type="spellStart"/>
            <w:r w:rsidRPr="00A1271E">
              <w:rPr>
                <w:rFonts w:ascii="Times New Roman" w:hAnsi="Times New Roman" w:cs="Times New Roman"/>
                <w:sz w:val="18"/>
                <w:szCs w:val="18"/>
              </w:rPr>
              <w:t>Grilamed</w:t>
            </w:r>
            <w:proofErr w:type="spellEnd"/>
            <w:r w:rsidRPr="00A1271E">
              <w:rPr>
                <w:rFonts w:ascii="Times New Roman" w:hAnsi="Times New Roman" w:cs="Times New Roman"/>
                <w:sz w:val="18"/>
                <w:szCs w:val="18"/>
              </w:rPr>
              <w:t xml:space="preserve">, устойчивый к воздействию жиров, растворителей и спиртосодержащих растворов. Цветовая кодировка основания катетера: 2.9F -темно-синяя, 2.8Fr - синяя, 2.8F/2.4Fr - </w:t>
            </w:r>
            <w:proofErr w:type="spellStart"/>
            <w:r w:rsidRPr="00A1271E">
              <w:rPr>
                <w:rFonts w:ascii="Times New Roman" w:hAnsi="Times New Roman" w:cs="Times New Roman"/>
                <w:sz w:val="18"/>
                <w:szCs w:val="18"/>
              </w:rPr>
              <w:t>голубая</w:t>
            </w:r>
            <w:proofErr w:type="spellEnd"/>
            <w:r w:rsidRPr="00A1271E">
              <w:rPr>
                <w:rFonts w:ascii="Times New Roman" w:hAnsi="Times New Roman" w:cs="Times New Roman"/>
                <w:sz w:val="18"/>
                <w:szCs w:val="18"/>
              </w:rPr>
              <w:t>.</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274 255,56</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274 255,56</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t>21</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r w:rsidRPr="00A1271E">
              <w:rPr>
                <w:rFonts w:ascii="Times New Roman" w:hAnsi="Times New Roman" w:cs="Times New Roman"/>
                <w:color w:val="000000"/>
                <w:sz w:val="20"/>
                <w:szCs w:val="20"/>
              </w:rPr>
              <w:t>Устройство для закрытия места пункции сосудов</w:t>
            </w:r>
          </w:p>
        </w:tc>
        <w:tc>
          <w:tcPr>
            <w:tcW w:w="6946" w:type="dxa"/>
            <w:vAlign w:val="center"/>
          </w:tcPr>
          <w:p w:rsidR="00A1271E" w:rsidRPr="00A1271E" w:rsidRDefault="00A1271E">
            <w:pPr>
              <w:rPr>
                <w:rFonts w:ascii="Times New Roman" w:hAnsi="Times New Roman" w:cs="Times New Roman"/>
                <w:sz w:val="18"/>
                <w:szCs w:val="18"/>
              </w:rPr>
            </w:pPr>
            <w:r w:rsidRPr="00A1271E">
              <w:rPr>
                <w:rFonts w:ascii="Times New Roman" w:hAnsi="Times New Roman" w:cs="Times New Roman"/>
                <w:sz w:val="18"/>
                <w:szCs w:val="18"/>
              </w:rPr>
              <w:t>Устройство для закрытия сосудов  представляет собой эффективную механическую систему для закрытия места пункции бедренной артерии.</w:t>
            </w:r>
            <w:r w:rsidRPr="00A1271E">
              <w:rPr>
                <w:rFonts w:ascii="Times New Roman" w:hAnsi="Times New Roman" w:cs="Times New Roman"/>
                <w:sz w:val="18"/>
                <w:szCs w:val="18"/>
              </w:rPr>
              <w:br/>
              <w:t xml:space="preserve">В сочетании с мощной системой герметизации, он обеспечивает надежную герметизацию с помощью </w:t>
            </w:r>
            <w:proofErr w:type="spellStart"/>
            <w:r w:rsidRPr="00A1271E">
              <w:rPr>
                <w:rFonts w:ascii="Times New Roman" w:hAnsi="Times New Roman" w:cs="Times New Roman"/>
                <w:sz w:val="18"/>
                <w:szCs w:val="18"/>
              </w:rPr>
              <w:t>коллагеновой</w:t>
            </w:r>
            <w:proofErr w:type="spellEnd"/>
            <w:r w:rsidRPr="00A1271E">
              <w:rPr>
                <w:rFonts w:ascii="Times New Roman" w:hAnsi="Times New Roman" w:cs="Times New Roman"/>
                <w:sz w:val="18"/>
                <w:szCs w:val="18"/>
              </w:rPr>
              <w:t xml:space="preserve"> пробки и эффективно спроектированного анкера. Сосудистое закрывающее устройство  представляет собой простое трехэтапное закрывающее устройство, простое в использовании и обеспечивающее быстрый гемостаз.</w:t>
            </w:r>
            <w:r w:rsidRPr="00A1271E">
              <w:rPr>
                <w:rFonts w:ascii="Times New Roman" w:hAnsi="Times New Roman" w:cs="Times New Roman"/>
                <w:sz w:val="18"/>
                <w:szCs w:val="18"/>
              </w:rPr>
              <w:br/>
              <w:t xml:space="preserve">Устройство закрывает и размещает </w:t>
            </w:r>
            <w:proofErr w:type="spellStart"/>
            <w:r w:rsidRPr="00A1271E">
              <w:rPr>
                <w:rFonts w:ascii="Times New Roman" w:hAnsi="Times New Roman" w:cs="Times New Roman"/>
                <w:sz w:val="18"/>
                <w:szCs w:val="18"/>
              </w:rPr>
              <w:t>артериотомию</w:t>
            </w:r>
            <w:proofErr w:type="spellEnd"/>
            <w:r w:rsidRPr="00A1271E">
              <w:rPr>
                <w:rFonts w:ascii="Times New Roman" w:hAnsi="Times New Roman" w:cs="Times New Roman"/>
                <w:sz w:val="18"/>
                <w:szCs w:val="18"/>
              </w:rPr>
              <w:t xml:space="preserve"> между якорем и </w:t>
            </w:r>
            <w:proofErr w:type="spellStart"/>
            <w:r w:rsidRPr="00A1271E">
              <w:rPr>
                <w:rFonts w:ascii="Times New Roman" w:hAnsi="Times New Roman" w:cs="Times New Roman"/>
                <w:sz w:val="18"/>
                <w:szCs w:val="18"/>
              </w:rPr>
              <w:t>коллагеновой</w:t>
            </w:r>
            <w:proofErr w:type="spellEnd"/>
            <w:r w:rsidRPr="00A1271E">
              <w:rPr>
                <w:rFonts w:ascii="Times New Roman" w:hAnsi="Times New Roman" w:cs="Times New Roman"/>
                <w:sz w:val="18"/>
                <w:szCs w:val="18"/>
              </w:rPr>
              <w:t xml:space="preserve"> губкой. Гемостаз достигается в первую очередь механическим способом </w:t>
            </w:r>
            <w:proofErr w:type="spellStart"/>
            <w:r w:rsidRPr="00A1271E">
              <w:rPr>
                <w:rFonts w:ascii="Times New Roman" w:hAnsi="Times New Roman" w:cs="Times New Roman"/>
                <w:sz w:val="18"/>
                <w:szCs w:val="18"/>
              </w:rPr>
              <w:t>якорь-артериотомия-коллагеновый</w:t>
            </w:r>
            <w:proofErr w:type="spellEnd"/>
            <w:r w:rsidRPr="00A1271E">
              <w:rPr>
                <w:rFonts w:ascii="Times New Roman" w:hAnsi="Times New Roman" w:cs="Times New Roman"/>
                <w:sz w:val="18"/>
                <w:szCs w:val="18"/>
              </w:rPr>
              <w:t xml:space="preserve"> сэндвич, который дополняется </w:t>
            </w:r>
            <w:proofErr w:type="spellStart"/>
            <w:r w:rsidRPr="00A1271E">
              <w:rPr>
                <w:rFonts w:ascii="Times New Roman" w:hAnsi="Times New Roman" w:cs="Times New Roman"/>
                <w:sz w:val="18"/>
                <w:szCs w:val="18"/>
              </w:rPr>
              <w:t>коагуляционными</w:t>
            </w:r>
            <w:proofErr w:type="spellEnd"/>
            <w:r w:rsidRPr="00A1271E">
              <w:rPr>
                <w:rFonts w:ascii="Times New Roman" w:hAnsi="Times New Roman" w:cs="Times New Roman"/>
                <w:sz w:val="18"/>
                <w:szCs w:val="18"/>
              </w:rPr>
              <w:t xml:space="preserve"> свойствами </w:t>
            </w:r>
            <w:proofErr w:type="spellStart"/>
            <w:r w:rsidRPr="00A1271E">
              <w:rPr>
                <w:rFonts w:ascii="Times New Roman" w:hAnsi="Times New Roman" w:cs="Times New Roman"/>
                <w:sz w:val="18"/>
                <w:szCs w:val="18"/>
              </w:rPr>
              <w:t>коллагена</w:t>
            </w:r>
            <w:proofErr w:type="gramStart"/>
            <w:r w:rsidRPr="00A1271E">
              <w:rPr>
                <w:rFonts w:ascii="Times New Roman" w:hAnsi="Times New Roman" w:cs="Times New Roman"/>
                <w:sz w:val="18"/>
                <w:szCs w:val="18"/>
              </w:rPr>
              <w:t>.С</w:t>
            </w:r>
            <w:proofErr w:type="gramEnd"/>
            <w:r w:rsidRPr="00A1271E">
              <w:rPr>
                <w:rFonts w:ascii="Times New Roman" w:hAnsi="Times New Roman" w:cs="Times New Roman"/>
                <w:sz w:val="18"/>
                <w:szCs w:val="18"/>
              </w:rPr>
              <w:t>пециально</w:t>
            </w:r>
            <w:proofErr w:type="spellEnd"/>
            <w:r w:rsidRPr="00A1271E">
              <w:rPr>
                <w:rFonts w:ascii="Times New Roman" w:hAnsi="Times New Roman" w:cs="Times New Roman"/>
                <w:sz w:val="18"/>
                <w:szCs w:val="18"/>
              </w:rPr>
              <w:t xml:space="preserve"> разработанное устройство,  совместимо со стандартными существующими </w:t>
            </w:r>
            <w:proofErr w:type="spellStart"/>
            <w:r w:rsidRPr="00A1271E">
              <w:rPr>
                <w:rFonts w:ascii="Times New Roman" w:hAnsi="Times New Roman" w:cs="Times New Roman"/>
                <w:sz w:val="18"/>
                <w:szCs w:val="18"/>
              </w:rPr>
              <w:t>интродьюсерами</w:t>
            </w:r>
            <w:proofErr w:type="spellEnd"/>
            <w:r w:rsidRPr="00A1271E">
              <w:rPr>
                <w:rFonts w:ascii="Times New Roman" w:hAnsi="Times New Roman" w:cs="Times New Roman"/>
                <w:sz w:val="18"/>
                <w:szCs w:val="18"/>
              </w:rPr>
              <w:t xml:space="preserve">, используемыми во время интервенционных процедур, которое не требует смены </w:t>
            </w:r>
            <w:proofErr w:type="spellStart"/>
            <w:r w:rsidRPr="00A1271E">
              <w:rPr>
                <w:rFonts w:ascii="Times New Roman" w:hAnsi="Times New Roman" w:cs="Times New Roman"/>
                <w:sz w:val="18"/>
                <w:szCs w:val="18"/>
              </w:rPr>
              <w:t>интродьюсера</w:t>
            </w:r>
            <w:proofErr w:type="spellEnd"/>
            <w:r w:rsidRPr="00A1271E">
              <w:rPr>
                <w:rFonts w:ascii="Times New Roman" w:hAnsi="Times New Roman" w:cs="Times New Roman"/>
                <w:sz w:val="18"/>
                <w:szCs w:val="18"/>
              </w:rPr>
              <w:t xml:space="preserve"> по сравнению с другими существующими аналогами, что снижает кровопотерю, и </w:t>
            </w:r>
            <w:proofErr w:type="spellStart"/>
            <w:r w:rsidRPr="00A1271E">
              <w:rPr>
                <w:rFonts w:ascii="Times New Roman" w:hAnsi="Times New Roman" w:cs="Times New Roman"/>
                <w:sz w:val="18"/>
                <w:szCs w:val="18"/>
              </w:rPr>
              <w:t>травматизацию</w:t>
            </w:r>
            <w:proofErr w:type="spellEnd"/>
            <w:r w:rsidRPr="00A1271E">
              <w:rPr>
                <w:rFonts w:ascii="Times New Roman" w:hAnsi="Times New Roman" w:cs="Times New Roman"/>
                <w:sz w:val="18"/>
                <w:szCs w:val="18"/>
              </w:rPr>
              <w:t xml:space="preserve"> сосуда .Используется с существующими 6 и 8 </w:t>
            </w:r>
            <w:proofErr w:type="spellStart"/>
            <w:r w:rsidRPr="00A1271E">
              <w:rPr>
                <w:rFonts w:ascii="Times New Roman" w:hAnsi="Times New Roman" w:cs="Times New Roman"/>
                <w:sz w:val="18"/>
                <w:szCs w:val="18"/>
              </w:rPr>
              <w:t>Fr</w:t>
            </w:r>
            <w:proofErr w:type="spellEnd"/>
            <w:r w:rsidRPr="00A1271E">
              <w:rPr>
                <w:rFonts w:ascii="Times New Roman" w:hAnsi="Times New Roman" w:cs="Times New Roman"/>
                <w:sz w:val="18"/>
                <w:szCs w:val="18"/>
              </w:rPr>
              <w:t xml:space="preserve">., </w:t>
            </w:r>
            <w:proofErr w:type="spellStart"/>
            <w:r w:rsidRPr="00A1271E">
              <w:rPr>
                <w:rFonts w:ascii="Times New Roman" w:hAnsi="Times New Roman" w:cs="Times New Roman"/>
                <w:sz w:val="18"/>
                <w:szCs w:val="18"/>
              </w:rPr>
              <w:t>интродьюсерами</w:t>
            </w:r>
            <w:proofErr w:type="spellEnd"/>
            <w:r w:rsidRPr="00A1271E">
              <w:rPr>
                <w:rFonts w:ascii="Times New Roman" w:hAnsi="Times New Roman" w:cs="Times New Roman"/>
                <w:sz w:val="18"/>
                <w:szCs w:val="18"/>
              </w:rPr>
              <w:t>, используемыми во время интервенционных процедур с рабочей длиной до 12 см.</w:t>
            </w:r>
            <w:r w:rsidRPr="00A1271E">
              <w:rPr>
                <w:rFonts w:ascii="Times New Roman" w:hAnsi="Times New Roman" w:cs="Times New Roman"/>
                <w:sz w:val="18"/>
                <w:szCs w:val="18"/>
              </w:rPr>
              <w:br/>
              <w:t>Размер устройства: 6F и 8F.</w:t>
            </w:r>
            <w:r w:rsidRPr="00A1271E">
              <w:rPr>
                <w:rFonts w:ascii="Times New Roman" w:hAnsi="Times New Roman" w:cs="Times New Roman"/>
                <w:sz w:val="18"/>
                <w:szCs w:val="18"/>
              </w:rPr>
              <w:br/>
              <w:t>Общая длина устройства: 205 ±10 мм.</w:t>
            </w:r>
            <w:r w:rsidRPr="00A1271E">
              <w:rPr>
                <w:rFonts w:ascii="Times New Roman" w:hAnsi="Times New Roman" w:cs="Times New Roman"/>
                <w:sz w:val="18"/>
                <w:szCs w:val="18"/>
              </w:rPr>
              <w:br/>
              <w:t>Эффективная длина устройства: 155 ±10 мм.</w:t>
            </w:r>
            <w:r w:rsidRPr="00A1271E">
              <w:rPr>
                <w:rFonts w:ascii="Times New Roman" w:hAnsi="Times New Roman" w:cs="Times New Roman"/>
                <w:sz w:val="18"/>
                <w:szCs w:val="18"/>
              </w:rPr>
              <w:br/>
              <w:t>Полный период деградации: 90 дней.</w:t>
            </w:r>
            <w:r w:rsidRPr="00A1271E">
              <w:rPr>
                <w:rFonts w:ascii="Times New Roman" w:hAnsi="Times New Roman" w:cs="Times New Roman"/>
                <w:sz w:val="18"/>
                <w:szCs w:val="18"/>
              </w:rPr>
              <w:br/>
            </w:r>
            <w:r w:rsidRPr="00A1271E">
              <w:rPr>
                <w:rFonts w:ascii="Times New Roman" w:hAnsi="Times New Roman" w:cs="Times New Roman"/>
                <w:sz w:val="18"/>
                <w:szCs w:val="18"/>
              </w:rPr>
              <w:lastRenderedPageBreak/>
              <w:t xml:space="preserve">Совместимость с </w:t>
            </w:r>
            <w:proofErr w:type="spellStart"/>
            <w:r w:rsidRPr="00A1271E">
              <w:rPr>
                <w:rFonts w:ascii="Times New Roman" w:hAnsi="Times New Roman" w:cs="Times New Roman"/>
                <w:sz w:val="18"/>
                <w:szCs w:val="18"/>
              </w:rPr>
              <w:t>интродьюсерной</w:t>
            </w:r>
            <w:proofErr w:type="spellEnd"/>
            <w:r w:rsidRPr="00A1271E">
              <w:rPr>
                <w:rFonts w:ascii="Times New Roman" w:hAnsi="Times New Roman" w:cs="Times New Roman"/>
                <w:sz w:val="18"/>
                <w:szCs w:val="18"/>
              </w:rPr>
              <w:t xml:space="preserve"> оболочкой: Устройство 6F, совместимое с </w:t>
            </w:r>
            <w:proofErr w:type="spellStart"/>
            <w:r w:rsidRPr="00A1271E">
              <w:rPr>
                <w:rFonts w:ascii="Times New Roman" w:hAnsi="Times New Roman" w:cs="Times New Roman"/>
                <w:sz w:val="18"/>
                <w:szCs w:val="18"/>
              </w:rPr>
              <w:t>интродьюсерами</w:t>
            </w:r>
            <w:proofErr w:type="spellEnd"/>
            <w:r w:rsidRPr="00A1271E">
              <w:rPr>
                <w:rFonts w:ascii="Times New Roman" w:hAnsi="Times New Roman" w:cs="Times New Roman"/>
                <w:sz w:val="18"/>
                <w:szCs w:val="18"/>
              </w:rPr>
              <w:t xml:space="preserve"> 6F и 7F. Устройство 8F, совместимое с </w:t>
            </w:r>
            <w:proofErr w:type="spellStart"/>
            <w:r w:rsidRPr="00A1271E">
              <w:rPr>
                <w:rFonts w:ascii="Times New Roman" w:hAnsi="Times New Roman" w:cs="Times New Roman"/>
                <w:sz w:val="18"/>
                <w:szCs w:val="18"/>
              </w:rPr>
              <w:t>интродьюсерами</w:t>
            </w:r>
            <w:proofErr w:type="spellEnd"/>
            <w:r w:rsidRPr="00A1271E">
              <w:rPr>
                <w:rFonts w:ascii="Times New Roman" w:hAnsi="Times New Roman" w:cs="Times New Roman"/>
                <w:sz w:val="18"/>
                <w:szCs w:val="18"/>
              </w:rPr>
              <w:t xml:space="preserve"> 8F и 9F.</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lastRenderedPageBreak/>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10</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65 000,00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650 000,00</w:t>
            </w:r>
          </w:p>
        </w:tc>
      </w:tr>
      <w:tr w:rsidR="00A1271E" w:rsidRPr="00D55989" w:rsidTr="00415435">
        <w:tc>
          <w:tcPr>
            <w:tcW w:w="867" w:type="dxa"/>
            <w:vAlign w:val="center"/>
          </w:tcPr>
          <w:p w:rsidR="00A1271E" w:rsidRPr="00A1271E" w:rsidRDefault="00A1271E">
            <w:pPr>
              <w:jc w:val="center"/>
              <w:rPr>
                <w:rFonts w:ascii="Times New Roman" w:hAnsi="Times New Roman" w:cs="Times New Roman"/>
                <w:color w:val="000000"/>
              </w:rPr>
            </w:pPr>
            <w:r w:rsidRPr="00A1271E">
              <w:rPr>
                <w:rFonts w:ascii="Times New Roman" w:hAnsi="Times New Roman" w:cs="Times New Roman"/>
                <w:color w:val="000000"/>
              </w:rPr>
              <w:lastRenderedPageBreak/>
              <w:t>22</w:t>
            </w:r>
          </w:p>
        </w:tc>
        <w:tc>
          <w:tcPr>
            <w:tcW w:w="2360" w:type="dxa"/>
            <w:tcBorders>
              <w:right w:val="single" w:sz="4" w:space="0" w:color="auto"/>
            </w:tcBorders>
            <w:vAlign w:val="center"/>
          </w:tcPr>
          <w:p w:rsidR="00A1271E" w:rsidRPr="00A1271E" w:rsidRDefault="00A1271E" w:rsidP="00031707">
            <w:pPr>
              <w:rPr>
                <w:rFonts w:ascii="Times New Roman" w:hAnsi="Times New Roman" w:cs="Times New Roman"/>
                <w:color w:val="000000"/>
                <w:sz w:val="20"/>
                <w:szCs w:val="20"/>
              </w:rPr>
            </w:pPr>
            <w:proofErr w:type="spellStart"/>
            <w:r w:rsidRPr="00A1271E">
              <w:rPr>
                <w:rFonts w:ascii="Times New Roman" w:hAnsi="Times New Roman" w:cs="Times New Roman"/>
                <w:color w:val="000000"/>
                <w:sz w:val="20"/>
                <w:szCs w:val="20"/>
              </w:rPr>
              <w:t>Cтент</w:t>
            </w:r>
            <w:proofErr w:type="spellEnd"/>
            <w:r w:rsidRPr="00A1271E">
              <w:rPr>
                <w:rFonts w:ascii="Times New Roman" w:hAnsi="Times New Roman" w:cs="Times New Roman"/>
                <w:color w:val="000000"/>
                <w:sz w:val="20"/>
                <w:szCs w:val="20"/>
              </w:rPr>
              <w:t xml:space="preserve"> внутрисосудистый</w:t>
            </w:r>
          </w:p>
        </w:tc>
        <w:tc>
          <w:tcPr>
            <w:tcW w:w="6946" w:type="dxa"/>
            <w:vAlign w:val="center"/>
          </w:tcPr>
          <w:p w:rsidR="00A1271E" w:rsidRPr="00A1271E" w:rsidRDefault="00A1271E">
            <w:pPr>
              <w:rPr>
                <w:rFonts w:ascii="Times New Roman" w:hAnsi="Times New Roman" w:cs="Times New Roman"/>
                <w:color w:val="000000"/>
                <w:sz w:val="24"/>
                <w:szCs w:val="24"/>
              </w:rPr>
            </w:pPr>
            <w:proofErr w:type="spellStart"/>
            <w:r w:rsidRPr="00A1271E">
              <w:rPr>
                <w:rFonts w:ascii="Times New Roman" w:hAnsi="Times New Roman" w:cs="Times New Roman"/>
                <w:color w:val="000000"/>
                <w:sz w:val="18"/>
                <w:szCs w:val="18"/>
              </w:rPr>
              <w:t>Стент</w:t>
            </w:r>
            <w:proofErr w:type="spellEnd"/>
            <w:r w:rsidRPr="00A1271E">
              <w:rPr>
                <w:rFonts w:ascii="Times New Roman" w:hAnsi="Times New Roman" w:cs="Times New Roman"/>
                <w:color w:val="000000"/>
                <w:sz w:val="18"/>
                <w:szCs w:val="18"/>
              </w:rPr>
              <w:t xml:space="preserve"> с лекарственным покрытием нового поколения  -  Кобальт Хромовый  сплав  L605  с лекарственным и полимерным покрытием для увеличения просвета коронарных артерий различной конфигурации диаметром от 2.00мм., до 4.50 мм., с протяженностью </w:t>
            </w:r>
            <w:proofErr w:type="spellStart"/>
            <w:r w:rsidRPr="00A1271E">
              <w:rPr>
                <w:rFonts w:ascii="Times New Roman" w:hAnsi="Times New Roman" w:cs="Times New Roman"/>
                <w:color w:val="000000"/>
                <w:sz w:val="18"/>
                <w:szCs w:val="18"/>
              </w:rPr>
              <w:t>стенотического</w:t>
            </w:r>
            <w:proofErr w:type="spellEnd"/>
            <w:r w:rsidRPr="00A1271E">
              <w:rPr>
                <w:rFonts w:ascii="Times New Roman" w:hAnsi="Times New Roman" w:cs="Times New Roman"/>
                <w:color w:val="000000"/>
                <w:sz w:val="18"/>
                <w:szCs w:val="18"/>
              </w:rPr>
              <w:t xml:space="preserve"> поражения до 36 </w:t>
            </w:r>
            <w:proofErr w:type="spellStart"/>
            <w:r w:rsidRPr="00A1271E">
              <w:rPr>
                <w:rFonts w:ascii="Times New Roman" w:hAnsi="Times New Roman" w:cs="Times New Roman"/>
                <w:color w:val="000000"/>
                <w:sz w:val="18"/>
                <w:szCs w:val="18"/>
              </w:rPr>
              <w:t>мм</w:t>
            </w:r>
            <w:proofErr w:type="gramStart"/>
            <w:r w:rsidRPr="00A1271E">
              <w:rPr>
                <w:rFonts w:ascii="Times New Roman" w:hAnsi="Times New Roman" w:cs="Times New Roman"/>
                <w:color w:val="000000"/>
                <w:sz w:val="18"/>
                <w:szCs w:val="18"/>
              </w:rPr>
              <w:t>.Л</w:t>
            </w:r>
            <w:proofErr w:type="gramEnd"/>
            <w:r w:rsidRPr="00A1271E">
              <w:rPr>
                <w:rFonts w:ascii="Times New Roman" w:hAnsi="Times New Roman" w:cs="Times New Roman"/>
                <w:color w:val="000000"/>
                <w:sz w:val="18"/>
                <w:szCs w:val="18"/>
              </w:rPr>
              <w:t>екарственный</w:t>
            </w:r>
            <w:proofErr w:type="spellEnd"/>
            <w:r w:rsidRPr="00A1271E">
              <w:rPr>
                <w:rFonts w:ascii="Times New Roman" w:hAnsi="Times New Roman" w:cs="Times New Roman"/>
                <w:color w:val="000000"/>
                <w:sz w:val="18"/>
                <w:szCs w:val="18"/>
              </w:rPr>
              <w:t xml:space="preserve"> компонент покрытия представлен </w:t>
            </w:r>
            <w:proofErr w:type="spellStart"/>
            <w:r w:rsidRPr="00A1271E">
              <w:rPr>
                <w:rFonts w:ascii="Times New Roman" w:hAnsi="Times New Roman" w:cs="Times New Roman"/>
                <w:color w:val="000000"/>
                <w:sz w:val="18"/>
                <w:szCs w:val="18"/>
              </w:rPr>
              <w:t>Эверолимусом</w:t>
            </w:r>
            <w:proofErr w:type="spellEnd"/>
            <w:r w:rsidRPr="00A1271E">
              <w:rPr>
                <w:rFonts w:ascii="Times New Roman" w:hAnsi="Times New Roman" w:cs="Times New Roman"/>
                <w:color w:val="000000"/>
                <w:sz w:val="18"/>
                <w:szCs w:val="18"/>
              </w:rPr>
              <w:t xml:space="preserve"> в концентрации 1.25 µ/мм².</w:t>
            </w:r>
            <w:r w:rsidRPr="00A1271E">
              <w:rPr>
                <w:rFonts w:ascii="Times New Roman" w:hAnsi="Times New Roman" w:cs="Times New Roman"/>
                <w:color w:val="000000"/>
                <w:sz w:val="18"/>
                <w:szCs w:val="18"/>
              </w:rPr>
              <w:br/>
              <w:t xml:space="preserve">Полное выведение лекарственного препарата, через 30 дней после имплантации. Специально </w:t>
            </w:r>
            <w:proofErr w:type="spellStart"/>
            <w:r w:rsidRPr="00A1271E">
              <w:rPr>
                <w:rFonts w:ascii="Times New Roman" w:hAnsi="Times New Roman" w:cs="Times New Roman"/>
                <w:color w:val="000000"/>
                <w:sz w:val="18"/>
                <w:szCs w:val="18"/>
              </w:rPr>
              <w:t>разработаная</w:t>
            </w:r>
            <w:proofErr w:type="spellEnd"/>
            <w:r w:rsidRPr="00A1271E">
              <w:rPr>
                <w:rFonts w:ascii="Times New Roman" w:hAnsi="Times New Roman" w:cs="Times New Roman"/>
                <w:color w:val="000000"/>
                <w:sz w:val="18"/>
                <w:szCs w:val="18"/>
              </w:rPr>
              <w:t xml:space="preserve"> сверхнизкая толщина страт  50µm для ускорения раннего сосудистого заживления, а также для уменьшения риска повреждения сосудов, воспалений и образований тромбов по сравнению со </w:t>
            </w:r>
            <w:proofErr w:type="spellStart"/>
            <w:r w:rsidRPr="00A1271E">
              <w:rPr>
                <w:rFonts w:ascii="Times New Roman" w:hAnsi="Times New Roman" w:cs="Times New Roman"/>
                <w:color w:val="000000"/>
                <w:sz w:val="18"/>
                <w:szCs w:val="18"/>
              </w:rPr>
              <w:t>стентами</w:t>
            </w:r>
            <w:proofErr w:type="spellEnd"/>
            <w:r w:rsidRPr="00A1271E">
              <w:rPr>
                <w:rFonts w:ascii="Times New Roman" w:hAnsi="Times New Roman" w:cs="Times New Roman"/>
                <w:color w:val="000000"/>
                <w:sz w:val="18"/>
                <w:szCs w:val="18"/>
              </w:rPr>
              <w:t xml:space="preserve"> с более толстыми стратами. </w:t>
            </w:r>
            <w:proofErr w:type="gramStart"/>
            <w:r w:rsidRPr="00A1271E">
              <w:rPr>
                <w:rFonts w:ascii="Times New Roman" w:hAnsi="Times New Roman" w:cs="Times New Roman"/>
                <w:color w:val="000000"/>
                <w:sz w:val="18"/>
                <w:szCs w:val="18"/>
              </w:rPr>
              <w:t xml:space="preserve">Длина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(мм): 8; 13; 16; 19; 24; 29; 32; 37; 40; 44; 48; Диаметр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(мм): 2.00; 2.25;  2.50;  2.75; 3.00; 3.50; 4.00; 4.50; Диаметр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(мм)  и поперечный профиль (мм/дюйм): 2.00мм.(083м/0.033´´); 2.25мм(0.85мм/0.033´´); 2.50мм (0.91мм/0.036´´); 2.575мм (0.98мм/0.039´´);</w:t>
            </w:r>
            <w:proofErr w:type="gramEnd"/>
            <w:r w:rsidRPr="00A1271E">
              <w:rPr>
                <w:rFonts w:ascii="Times New Roman" w:hAnsi="Times New Roman" w:cs="Times New Roman"/>
                <w:color w:val="000000"/>
                <w:sz w:val="18"/>
                <w:szCs w:val="18"/>
              </w:rPr>
              <w:t xml:space="preserve"> 3.00мм (0.99мм/0.039´´); 3.50мм (1.06мм/0.042´´); 4.00мм (1.16мм/0.046´´); 4.50мм (1.19мм/0.047´´). Рабочая длина системы доставки 140-142 см.,  </w:t>
            </w:r>
            <w:proofErr w:type="spellStart"/>
            <w:r w:rsidRPr="00A1271E">
              <w:rPr>
                <w:rFonts w:ascii="Times New Roman" w:hAnsi="Times New Roman" w:cs="Times New Roman"/>
                <w:color w:val="000000"/>
                <w:sz w:val="18"/>
                <w:szCs w:val="18"/>
              </w:rPr>
              <w:t>Стент</w:t>
            </w:r>
            <w:proofErr w:type="spellEnd"/>
            <w:r w:rsidRPr="00A1271E">
              <w:rPr>
                <w:rFonts w:ascii="Times New Roman" w:hAnsi="Times New Roman" w:cs="Times New Roman"/>
                <w:color w:val="000000"/>
                <w:sz w:val="18"/>
                <w:szCs w:val="18"/>
              </w:rPr>
              <w:t xml:space="preserve"> обладает исключительной гибкостью и хорошей </w:t>
            </w:r>
            <w:proofErr w:type="spellStart"/>
            <w:r w:rsidRPr="00A1271E">
              <w:rPr>
                <w:rFonts w:ascii="Times New Roman" w:hAnsi="Times New Roman" w:cs="Times New Roman"/>
                <w:color w:val="000000"/>
                <w:sz w:val="18"/>
                <w:szCs w:val="18"/>
              </w:rPr>
              <w:t>доставляемостью</w:t>
            </w:r>
            <w:proofErr w:type="spellEnd"/>
            <w:r w:rsidRPr="00A1271E">
              <w:rPr>
                <w:rFonts w:ascii="Times New Roman" w:hAnsi="Times New Roman" w:cs="Times New Roman"/>
                <w:color w:val="000000"/>
                <w:sz w:val="18"/>
                <w:szCs w:val="18"/>
              </w:rPr>
              <w:t xml:space="preserve"> в извилистых </w:t>
            </w:r>
            <w:proofErr w:type="spellStart"/>
            <w:r w:rsidRPr="00A1271E">
              <w:rPr>
                <w:rFonts w:ascii="Times New Roman" w:hAnsi="Times New Roman" w:cs="Times New Roman"/>
                <w:color w:val="000000"/>
                <w:sz w:val="18"/>
                <w:szCs w:val="18"/>
              </w:rPr>
              <w:t>местах</w:t>
            </w:r>
            <w:proofErr w:type="gramStart"/>
            <w:r w:rsidRPr="00A1271E">
              <w:rPr>
                <w:rFonts w:ascii="Times New Roman" w:hAnsi="Times New Roman" w:cs="Times New Roman"/>
                <w:color w:val="000000"/>
                <w:sz w:val="18"/>
                <w:szCs w:val="18"/>
              </w:rPr>
              <w:t>,ч</w:t>
            </w:r>
            <w:proofErr w:type="gramEnd"/>
            <w:r w:rsidRPr="00A1271E">
              <w:rPr>
                <w:rFonts w:ascii="Times New Roman" w:hAnsi="Times New Roman" w:cs="Times New Roman"/>
                <w:color w:val="000000"/>
                <w:sz w:val="18"/>
                <w:szCs w:val="18"/>
              </w:rPr>
              <w:t>то</w:t>
            </w:r>
            <w:proofErr w:type="spellEnd"/>
            <w:r w:rsidRPr="00A1271E">
              <w:rPr>
                <w:rFonts w:ascii="Times New Roman" w:hAnsi="Times New Roman" w:cs="Times New Roman"/>
                <w:color w:val="000000"/>
                <w:sz w:val="18"/>
                <w:szCs w:val="18"/>
              </w:rPr>
              <w:t xml:space="preserve"> позволяет </w:t>
            </w:r>
            <w:proofErr w:type="spellStart"/>
            <w:r w:rsidRPr="00A1271E">
              <w:rPr>
                <w:rFonts w:ascii="Times New Roman" w:hAnsi="Times New Roman" w:cs="Times New Roman"/>
                <w:color w:val="000000"/>
                <w:sz w:val="18"/>
                <w:szCs w:val="18"/>
              </w:rPr>
              <w:t>достич</w:t>
            </w:r>
            <w:proofErr w:type="spellEnd"/>
            <w:r w:rsidRPr="00A1271E">
              <w:rPr>
                <w:rFonts w:ascii="Times New Roman" w:hAnsi="Times New Roman" w:cs="Times New Roman"/>
                <w:color w:val="000000"/>
                <w:sz w:val="18"/>
                <w:szCs w:val="18"/>
              </w:rPr>
              <w:t xml:space="preserve"> лучших результатов лечения. </w:t>
            </w:r>
            <w:proofErr w:type="spellStart"/>
            <w:r w:rsidRPr="00A1271E">
              <w:rPr>
                <w:rFonts w:ascii="Times New Roman" w:hAnsi="Times New Roman" w:cs="Times New Roman"/>
                <w:color w:val="000000"/>
                <w:sz w:val="18"/>
                <w:szCs w:val="18"/>
              </w:rPr>
              <w:t>Рекойл</w:t>
            </w:r>
            <w:proofErr w:type="spellEnd"/>
            <w:r w:rsidRPr="00A1271E">
              <w:rPr>
                <w:rFonts w:ascii="Times New Roman" w:hAnsi="Times New Roman" w:cs="Times New Roman"/>
                <w:color w:val="000000"/>
                <w:sz w:val="18"/>
                <w:szCs w:val="18"/>
              </w:rPr>
              <w:t xml:space="preserve"> – 3%. Измененная ширина балки и измененная конструкция коронки для обеспечения достаточной радиальной прочности 1,1 бар *. Среднее укорочение – 0.29 %. Система доставки быстрой смены «</w:t>
            </w:r>
            <w:proofErr w:type="spellStart"/>
            <w:r w:rsidRPr="00A1271E">
              <w:rPr>
                <w:rFonts w:ascii="Times New Roman" w:hAnsi="Times New Roman" w:cs="Times New Roman"/>
                <w:color w:val="000000"/>
                <w:sz w:val="18"/>
                <w:szCs w:val="18"/>
              </w:rPr>
              <w:t>RapidExchange</w:t>
            </w:r>
            <w:proofErr w:type="spellEnd"/>
            <w:r w:rsidRPr="00A1271E">
              <w:rPr>
                <w:rFonts w:ascii="Times New Roman" w:hAnsi="Times New Roman" w:cs="Times New Roman"/>
                <w:color w:val="000000"/>
                <w:sz w:val="18"/>
                <w:szCs w:val="18"/>
              </w:rPr>
              <w:t xml:space="preserve">». Номинальное давление 9 </w:t>
            </w:r>
            <w:proofErr w:type="spellStart"/>
            <w:r w:rsidRPr="00A1271E">
              <w:rPr>
                <w:rFonts w:ascii="Times New Roman" w:hAnsi="Times New Roman" w:cs="Times New Roman"/>
                <w:color w:val="000000"/>
                <w:sz w:val="18"/>
                <w:szCs w:val="18"/>
              </w:rPr>
              <w:t>атм</w:t>
            </w:r>
            <w:proofErr w:type="spellEnd"/>
            <w:r w:rsidRPr="00A1271E">
              <w:rPr>
                <w:rFonts w:ascii="Times New Roman" w:hAnsi="Times New Roman" w:cs="Times New Roman"/>
                <w:color w:val="000000"/>
                <w:sz w:val="18"/>
                <w:szCs w:val="18"/>
              </w:rPr>
              <w:t xml:space="preserve">; Расчетное давление разрыва – 14/16 атм., в зависимости от размера и длины </w:t>
            </w:r>
            <w:proofErr w:type="spellStart"/>
            <w:r w:rsidRPr="00A1271E">
              <w:rPr>
                <w:rFonts w:ascii="Times New Roman" w:hAnsi="Times New Roman" w:cs="Times New Roman"/>
                <w:color w:val="000000"/>
                <w:sz w:val="18"/>
                <w:szCs w:val="18"/>
              </w:rPr>
              <w:t>стента</w:t>
            </w:r>
            <w:proofErr w:type="gramStart"/>
            <w:r w:rsidRPr="00A1271E">
              <w:rPr>
                <w:rFonts w:ascii="Times New Roman" w:hAnsi="Times New Roman" w:cs="Times New Roman"/>
                <w:color w:val="000000"/>
                <w:sz w:val="18"/>
                <w:szCs w:val="18"/>
              </w:rPr>
              <w:t>.К</w:t>
            </w:r>
            <w:proofErr w:type="gramEnd"/>
            <w:r w:rsidRPr="00A1271E">
              <w:rPr>
                <w:rFonts w:ascii="Times New Roman" w:hAnsi="Times New Roman" w:cs="Times New Roman"/>
                <w:color w:val="000000"/>
                <w:sz w:val="18"/>
                <w:szCs w:val="18"/>
              </w:rPr>
              <w:t>ороткие</w:t>
            </w:r>
            <w:proofErr w:type="spellEnd"/>
            <w:r w:rsidRPr="00A1271E">
              <w:rPr>
                <w:rFonts w:ascii="Times New Roman" w:hAnsi="Times New Roman" w:cs="Times New Roman"/>
                <w:color w:val="000000"/>
                <w:sz w:val="18"/>
                <w:szCs w:val="18"/>
              </w:rPr>
              <w:t xml:space="preserve"> плечи баллона снижающие риск краевого повреждения - &lt;0.5мм; Диаметр наружного </w:t>
            </w:r>
            <w:proofErr w:type="spellStart"/>
            <w:r w:rsidRPr="00A1271E">
              <w:rPr>
                <w:rFonts w:ascii="Times New Roman" w:hAnsi="Times New Roman" w:cs="Times New Roman"/>
                <w:color w:val="000000"/>
                <w:sz w:val="18"/>
                <w:szCs w:val="18"/>
              </w:rPr>
              <w:t>шафта</w:t>
            </w:r>
            <w:proofErr w:type="spellEnd"/>
            <w:r w:rsidRPr="00A1271E">
              <w:rPr>
                <w:rFonts w:ascii="Times New Roman" w:hAnsi="Times New Roman" w:cs="Times New Roman"/>
                <w:color w:val="000000"/>
                <w:sz w:val="18"/>
                <w:szCs w:val="18"/>
              </w:rPr>
              <w:t xml:space="preserve">: Проксимальный 1.95F  – 1.98 F (2.13 F для </w:t>
            </w:r>
            <w:proofErr w:type="spellStart"/>
            <w:r w:rsidRPr="00A1271E">
              <w:rPr>
                <w:rFonts w:ascii="Times New Roman" w:hAnsi="Times New Roman" w:cs="Times New Roman"/>
                <w:color w:val="000000"/>
                <w:sz w:val="18"/>
                <w:szCs w:val="18"/>
              </w:rPr>
              <w:t>стентов</w:t>
            </w:r>
            <w:proofErr w:type="spellEnd"/>
            <w:r w:rsidRPr="00A1271E">
              <w:rPr>
                <w:rFonts w:ascii="Times New Roman" w:hAnsi="Times New Roman" w:cs="Times New Roman"/>
                <w:color w:val="000000"/>
                <w:sz w:val="18"/>
                <w:szCs w:val="18"/>
              </w:rPr>
              <w:t xml:space="preserve"> длиной 44мм. и 48мм)</w:t>
            </w:r>
            <w:proofErr w:type="gramStart"/>
            <w:r w:rsidRPr="00A1271E">
              <w:rPr>
                <w:rFonts w:ascii="Times New Roman" w:hAnsi="Times New Roman" w:cs="Times New Roman"/>
                <w:color w:val="000000"/>
                <w:sz w:val="18"/>
                <w:szCs w:val="18"/>
              </w:rPr>
              <w:t>.С</w:t>
            </w:r>
            <w:proofErr w:type="gramEnd"/>
            <w:r w:rsidRPr="00A1271E">
              <w:rPr>
                <w:rFonts w:ascii="Times New Roman" w:hAnsi="Times New Roman" w:cs="Times New Roman"/>
                <w:color w:val="000000"/>
                <w:sz w:val="18"/>
                <w:szCs w:val="18"/>
              </w:rPr>
              <w:t xml:space="preserve">овместимость с проводниковым катетером – 5F(Минимальный внутренний диаметр 0,056"/1.42мм.); Максимальный диаметр проводника – 0.014"(0.36мм); Стабильное, эластичное, не вызывающее воспаления </w:t>
            </w:r>
            <w:proofErr w:type="spellStart"/>
            <w:r w:rsidRPr="00A1271E">
              <w:rPr>
                <w:rFonts w:ascii="Times New Roman" w:hAnsi="Times New Roman" w:cs="Times New Roman"/>
                <w:color w:val="000000"/>
                <w:sz w:val="18"/>
                <w:szCs w:val="18"/>
              </w:rPr>
              <w:t>биодеградируемое</w:t>
            </w:r>
            <w:proofErr w:type="spellEnd"/>
            <w:r w:rsidRPr="00A1271E">
              <w:rPr>
                <w:rFonts w:ascii="Times New Roman" w:hAnsi="Times New Roman" w:cs="Times New Roman"/>
                <w:color w:val="000000"/>
                <w:sz w:val="18"/>
                <w:szCs w:val="18"/>
              </w:rPr>
              <w:t xml:space="preserve"> покрытие </w:t>
            </w:r>
            <w:proofErr w:type="spellStart"/>
            <w:r w:rsidRPr="00A1271E">
              <w:rPr>
                <w:rFonts w:ascii="Times New Roman" w:hAnsi="Times New Roman" w:cs="Times New Roman"/>
                <w:color w:val="000000"/>
                <w:sz w:val="18"/>
                <w:szCs w:val="18"/>
              </w:rPr>
              <w:t>BioPoly</w:t>
            </w:r>
            <w:proofErr w:type="spellEnd"/>
            <w:r w:rsidRPr="00A1271E">
              <w:rPr>
                <w:rFonts w:ascii="Times New Roman" w:hAnsi="Times New Roman" w:cs="Times New Roman"/>
                <w:color w:val="000000"/>
                <w:sz w:val="18"/>
                <w:szCs w:val="18"/>
              </w:rPr>
              <w:t xml:space="preserve"> толщиной 2 </w:t>
            </w:r>
            <w:proofErr w:type="spellStart"/>
            <w:r w:rsidRPr="00A1271E">
              <w:rPr>
                <w:rFonts w:ascii="Times New Roman" w:hAnsi="Times New Roman" w:cs="Times New Roman"/>
                <w:color w:val="000000"/>
                <w:sz w:val="18"/>
                <w:szCs w:val="18"/>
              </w:rPr>
              <w:t>µm</w:t>
            </w:r>
            <w:proofErr w:type="spellEnd"/>
            <w:r w:rsidRPr="00A1271E">
              <w:rPr>
                <w:rFonts w:ascii="Times New Roman" w:hAnsi="Times New Roman" w:cs="Times New Roman"/>
                <w:color w:val="000000"/>
                <w:sz w:val="18"/>
                <w:szCs w:val="18"/>
              </w:rPr>
              <w:t xml:space="preserve">; Гибридный дизайн ячеек с оптимальным доступом в боковую ветвь. Морфологически обусловленное раскрытие </w:t>
            </w:r>
            <w:proofErr w:type="spellStart"/>
            <w:r w:rsidRPr="00A1271E">
              <w:rPr>
                <w:rFonts w:ascii="Times New Roman" w:hAnsi="Times New Roman" w:cs="Times New Roman"/>
                <w:color w:val="000000"/>
                <w:sz w:val="18"/>
                <w:szCs w:val="18"/>
              </w:rPr>
              <w:t>стента</w:t>
            </w:r>
            <w:proofErr w:type="spellEnd"/>
            <w:r w:rsidRPr="00A1271E">
              <w:rPr>
                <w:rFonts w:ascii="Times New Roman" w:hAnsi="Times New Roman" w:cs="Times New Roman"/>
                <w:color w:val="000000"/>
                <w:sz w:val="18"/>
                <w:szCs w:val="18"/>
              </w:rPr>
              <w:t xml:space="preserve"> с середины, для предотвращения деформации краев и улучшения </w:t>
            </w:r>
            <w:proofErr w:type="spellStart"/>
            <w:r w:rsidRPr="00A1271E">
              <w:rPr>
                <w:rFonts w:ascii="Times New Roman" w:hAnsi="Times New Roman" w:cs="Times New Roman"/>
                <w:color w:val="000000"/>
                <w:sz w:val="18"/>
                <w:szCs w:val="18"/>
              </w:rPr>
              <w:t>прилегания</w:t>
            </w:r>
            <w:proofErr w:type="gramStart"/>
            <w:r w:rsidRPr="00A1271E">
              <w:rPr>
                <w:rFonts w:ascii="Times New Roman" w:hAnsi="Times New Roman" w:cs="Times New Roman"/>
                <w:color w:val="000000"/>
                <w:sz w:val="18"/>
                <w:szCs w:val="18"/>
              </w:rPr>
              <w:t>.Р</w:t>
            </w:r>
            <w:proofErr w:type="gramEnd"/>
            <w:r w:rsidRPr="00A1271E">
              <w:rPr>
                <w:rFonts w:ascii="Times New Roman" w:hAnsi="Times New Roman" w:cs="Times New Roman"/>
                <w:color w:val="000000"/>
                <w:sz w:val="18"/>
                <w:szCs w:val="18"/>
              </w:rPr>
              <w:t>ентгенконтрастные</w:t>
            </w:r>
            <w:proofErr w:type="spellEnd"/>
            <w:r w:rsidRPr="00A1271E">
              <w:rPr>
                <w:rFonts w:ascii="Times New Roman" w:hAnsi="Times New Roman" w:cs="Times New Roman"/>
                <w:color w:val="000000"/>
                <w:sz w:val="18"/>
                <w:szCs w:val="18"/>
              </w:rPr>
              <w:t xml:space="preserve"> маркеры – 2 </w:t>
            </w:r>
            <w:proofErr w:type="spellStart"/>
            <w:r w:rsidRPr="00A1271E">
              <w:rPr>
                <w:rFonts w:ascii="Times New Roman" w:hAnsi="Times New Roman" w:cs="Times New Roman"/>
                <w:color w:val="000000"/>
                <w:sz w:val="18"/>
                <w:szCs w:val="18"/>
              </w:rPr>
              <w:t>платино</w:t>
            </w:r>
            <w:proofErr w:type="spellEnd"/>
            <w:r w:rsidRPr="00A1271E">
              <w:rPr>
                <w:rFonts w:ascii="Times New Roman" w:hAnsi="Times New Roman" w:cs="Times New Roman"/>
                <w:color w:val="000000"/>
                <w:sz w:val="18"/>
                <w:szCs w:val="18"/>
              </w:rPr>
              <w:t xml:space="preserve">- иридиевых маркера. </w:t>
            </w:r>
            <w:r w:rsidRPr="00A1271E">
              <w:rPr>
                <w:rFonts w:ascii="Times New Roman" w:hAnsi="Times New Roman" w:cs="Times New Roman"/>
                <w:color w:val="000000"/>
              </w:rPr>
              <w:t xml:space="preserve"> </w:t>
            </w:r>
          </w:p>
        </w:tc>
        <w:tc>
          <w:tcPr>
            <w:tcW w:w="992" w:type="dxa"/>
            <w:vAlign w:val="center"/>
          </w:tcPr>
          <w:p w:rsidR="00A1271E" w:rsidRPr="00A1271E" w:rsidRDefault="00A1271E">
            <w:pPr>
              <w:jc w:val="center"/>
              <w:rPr>
                <w:rFonts w:ascii="Times New Roman" w:hAnsi="Times New Roman" w:cs="Times New Roman"/>
                <w:color w:val="000000"/>
                <w:sz w:val="24"/>
                <w:szCs w:val="24"/>
              </w:rPr>
            </w:pPr>
            <w:r w:rsidRPr="00A1271E">
              <w:rPr>
                <w:rFonts w:ascii="Times New Roman" w:hAnsi="Times New Roman" w:cs="Times New Roman"/>
                <w:color w:val="000000"/>
              </w:rPr>
              <w:t>шт</w:t>
            </w:r>
          </w:p>
        </w:tc>
        <w:tc>
          <w:tcPr>
            <w:tcW w:w="850"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5</w:t>
            </w:r>
          </w:p>
        </w:tc>
        <w:tc>
          <w:tcPr>
            <w:tcW w:w="1276"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180 000,00</w:t>
            </w:r>
          </w:p>
        </w:tc>
        <w:tc>
          <w:tcPr>
            <w:tcW w:w="1418" w:type="dxa"/>
            <w:vAlign w:val="center"/>
          </w:tcPr>
          <w:p w:rsidR="00A1271E" w:rsidRPr="00A1271E" w:rsidRDefault="00A1271E">
            <w:pPr>
              <w:jc w:val="right"/>
              <w:rPr>
                <w:rFonts w:ascii="Times New Roman" w:hAnsi="Times New Roman" w:cs="Times New Roman"/>
                <w:color w:val="000000"/>
                <w:sz w:val="24"/>
                <w:szCs w:val="24"/>
              </w:rPr>
            </w:pPr>
            <w:r w:rsidRPr="00A1271E">
              <w:rPr>
                <w:rFonts w:ascii="Times New Roman" w:hAnsi="Times New Roman" w:cs="Times New Roman"/>
                <w:color w:val="000000"/>
              </w:rPr>
              <w:t>900 000,00</w:t>
            </w:r>
          </w:p>
        </w:tc>
      </w:tr>
    </w:tbl>
    <w:p w:rsidR="00165F4C" w:rsidRDefault="00165F4C" w:rsidP="00111A0F">
      <w:pPr>
        <w:pStyle w:val="1"/>
        <w:spacing w:before="0" w:beforeAutospacing="0" w:after="0" w:afterAutospacing="0"/>
        <w:ind w:firstLine="708"/>
        <w:contextualSpacing/>
        <w:jc w:val="both"/>
        <w:rPr>
          <w:b w:val="0"/>
          <w:sz w:val="22"/>
          <w:szCs w:val="22"/>
          <w:lang w:val="en-US"/>
        </w:rPr>
      </w:pPr>
    </w:p>
    <w:p w:rsidR="008A2B4A" w:rsidRPr="008A6D3A" w:rsidRDefault="008A2B4A" w:rsidP="008A2B4A">
      <w:pPr>
        <w:pStyle w:val="a3"/>
        <w:spacing w:before="0" w:beforeAutospacing="0" w:after="0" w:afterAutospacing="0"/>
        <w:jc w:val="both"/>
        <w:rPr>
          <w:b/>
          <w:sz w:val="22"/>
          <w:szCs w:val="22"/>
        </w:rPr>
      </w:pPr>
      <w:r w:rsidRPr="008A6D3A">
        <w:rPr>
          <w:b/>
          <w:sz w:val="22"/>
          <w:szCs w:val="22"/>
        </w:rPr>
        <w:t xml:space="preserve">Место поставки: </w:t>
      </w:r>
      <w:proofErr w:type="gramStart"/>
      <w:r w:rsidRPr="008A6D3A">
        <w:rPr>
          <w:b/>
          <w:sz w:val="22"/>
          <w:szCs w:val="22"/>
        </w:rPr>
        <w:t>г</w:t>
      </w:r>
      <w:proofErr w:type="gramEnd"/>
      <w:r w:rsidRPr="008A6D3A">
        <w:rPr>
          <w:b/>
          <w:sz w:val="22"/>
          <w:szCs w:val="22"/>
        </w:rPr>
        <w:t>. Алтай, ул. Панфилова, 19 (склад медикаментов);</w:t>
      </w:r>
    </w:p>
    <w:p w:rsidR="008A2B4A" w:rsidRPr="008A6D3A" w:rsidRDefault="008A2B4A" w:rsidP="008A2B4A">
      <w:pPr>
        <w:pStyle w:val="1"/>
        <w:spacing w:before="0" w:beforeAutospacing="0" w:after="0" w:afterAutospacing="0"/>
        <w:contextualSpacing/>
        <w:jc w:val="both"/>
        <w:rPr>
          <w:sz w:val="22"/>
          <w:szCs w:val="22"/>
        </w:rPr>
      </w:pPr>
      <w:r w:rsidRPr="008A6D3A">
        <w:rPr>
          <w:sz w:val="22"/>
          <w:szCs w:val="22"/>
        </w:rPr>
        <w:t>Сроки и условия поставки: По заявке заказчика в течение 202</w:t>
      </w:r>
      <w:r>
        <w:rPr>
          <w:sz w:val="22"/>
          <w:szCs w:val="22"/>
        </w:rPr>
        <w:t>5</w:t>
      </w:r>
      <w:bookmarkStart w:id="0" w:name="_GoBack"/>
      <w:bookmarkEnd w:id="0"/>
      <w:r w:rsidRPr="008A6D3A">
        <w:rPr>
          <w:sz w:val="22"/>
          <w:szCs w:val="22"/>
        </w:rPr>
        <w:t xml:space="preserve"> года.</w:t>
      </w:r>
    </w:p>
    <w:p w:rsidR="00692AC4" w:rsidRPr="00CF576D" w:rsidRDefault="00692AC4" w:rsidP="00692AC4">
      <w:pPr>
        <w:pStyle w:val="1"/>
        <w:spacing w:before="0" w:beforeAutospacing="0" w:after="0" w:afterAutospacing="0"/>
        <w:ind w:firstLine="708"/>
        <w:contextualSpacing/>
        <w:jc w:val="both"/>
        <w:rPr>
          <w:b w:val="0"/>
          <w:sz w:val="22"/>
          <w:szCs w:val="22"/>
        </w:rPr>
      </w:pPr>
      <w:r w:rsidRPr="006151FC">
        <w:rPr>
          <w:b w:val="0"/>
          <w:sz w:val="22"/>
          <w:szCs w:val="22"/>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6151FC">
        <w:rPr>
          <w:b w:val="0"/>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6" w:anchor="z140" w:history="1">
        <w:r w:rsidRPr="000B2D05">
          <w:rPr>
            <w:rStyle w:val="a5"/>
            <w:b w:val="0"/>
            <w:color w:val="auto"/>
            <w:sz w:val="22"/>
            <w:szCs w:val="22"/>
            <w:u w:val="none"/>
          </w:rPr>
          <w:t xml:space="preserve">главой 3 </w:t>
        </w:r>
      </w:hyperlink>
      <w:r w:rsidRPr="000B2D05">
        <w:rPr>
          <w:b w:val="0"/>
          <w:sz w:val="22"/>
          <w:szCs w:val="22"/>
        </w:rPr>
        <w:t>Пр</w:t>
      </w:r>
      <w:r w:rsidRPr="00CF576D">
        <w:rPr>
          <w:b w:val="0"/>
          <w:sz w:val="22"/>
          <w:szCs w:val="22"/>
        </w:rPr>
        <w:t>авил</w:t>
      </w:r>
      <w:r w:rsidRPr="006151FC">
        <w:rPr>
          <w:b w:val="0"/>
          <w:sz w:val="22"/>
          <w:szCs w:val="22"/>
        </w:rPr>
        <w:t xml:space="preserve">  организации и проведения закупа </w:t>
      </w:r>
      <w:r w:rsidRPr="00CF576D">
        <w:rPr>
          <w:b w:val="0"/>
          <w:sz w:val="22"/>
          <w:szCs w:val="22"/>
        </w:rPr>
        <w:t>лекарственных средств, медицинских изделий</w:t>
      </w:r>
      <w:proofErr w:type="gramEnd"/>
      <w:r w:rsidRPr="00CF576D">
        <w:rPr>
          <w:b w:val="0"/>
          <w:sz w:val="22"/>
          <w:szCs w:val="22"/>
        </w:rPr>
        <w:t xml:space="preserve">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692AC4" w:rsidRPr="00305861" w:rsidRDefault="00692AC4" w:rsidP="00692AC4">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w:t>
      </w:r>
      <w:r w:rsidR="00BF62CD">
        <w:rPr>
          <w:b w:val="0"/>
          <w:sz w:val="22"/>
          <w:szCs w:val="22"/>
        </w:rPr>
        <w:t xml:space="preserve">заявок: </w:t>
      </w:r>
      <w:r w:rsidR="00A1271E">
        <w:rPr>
          <w:b w:val="0"/>
          <w:sz w:val="22"/>
          <w:szCs w:val="22"/>
        </w:rPr>
        <w:t>10</w:t>
      </w:r>
      <w:r w:rsidRPr="00305861">
        <w:rPr>
          <w:b w:val="0"/>
          <w:sz w:val="22"/>
          <w:szCs w:val="22"/>
        </w:rPr>
        <w:t xml:space="preserve"> часов 45 минут </w:t>
      </w:r>
      <w:r w:rsidR="003C1D8A">
        <w:rPr>
          <w:b w:val="0"/>
          <w:sz w:val="22"/>
          <w:szCs w:val="22"/>
        </w:rPr>
        <w:t>1</w:t>
      </w:r>
      <w:r w:rsidR="00A1271E">
        <w:rPr>
          <w:b w:val="0"/>
          <w:sz w:val="22"/>
          <w:szCs w:val="22"/>
        </w:rPr>
        <w:t>7</w:t>
      </w:r>
      <w:r w:rsidRPr="00305861">
        <w:rPr>
          <w:b w:val="0"/>
          <w:sz w:val="22"/>
          <w:szCs w:val="22"/>
        </w:rPr>
        <w:t xml:space="preserve"> </w:t>
      </w:r>
      <w:r w:rsidR="00A1271E">
        <w:rPr>
          <w:b w:val="0"/>
          <w:sz w:val="22"/>
          <w:szCs w:val="22"/>
        </w:rPr>
        <w:t>января</w:t>
      </w:r>
      <w:r w:rsidRPr="00305861">
        <w:rPr>
          <w:b w:val="0"/>
          <w:sz w:val="22"/>
          <w:szCs w:val="22"/>
        </w:rPr>
        <w:t xml:space="preserve"> 202</w:t>
      </w:r>
      <w:r w:rsidR="00A1271E">
        <w:rPr>
          <w:b w:val="0"/>
          <w:sz w:val="22"/>
          <w:szCs w:val="22"/>
        </w:rPr>
        <w:t>5</w:t>
      </w:r>
      <w:r w:rsidRPr="00305861">
        <w:rPr>
          <w:b w:val="0"/>
          <w:sz w:val="22"/>
          <w:szCs w:val="22"/>
        </w:rPr>
        <w:t xml:space="preserve"> года по адресу </w:t>
      </w:r>
      <w:proofErr w:type="gramStart"/>
      <w:r w:rsidRPr="00305861">
        <w:rPr>
          <w:b w:val="0"/>
          <w:sz w:val="22"/>
          <w:szCs w:val="22"/>
        </w:rPr>
        <w:t>г</w:t>
      </w:r>
      <w:proofErr w:type="gramEnd"/>
      <w:r w:rsidRPr="00305861">
        <w:rPr>
          <w:b w:val="0"/>
          <w:sz w:val="22"/>
          <w:szCs w:val="22"/>
        </w:rPr>
        <w:t>. Алтай, ул. Тәуелсіздік 16 в кабинете отдела государственных закупок.</w:t>
      </w:r>
    </w:p>
    <w:p w:rsidR="00C63AFD" w:rsidRPr="008A2B4A" w:rsidRDefault="00692AC4" w:rsidP="008A2B4A">
      <w:pPr>
        <w:pStyle w:val="1"/>
        <w:spacing w:before="0" w:beforeAutospacing="0" w:after="0" w:afterAutospacing="0"/>
        <w:ind w:firstLine="708"/>
        <w:contextualSpacing/>
        <w:jc w:val="both"/>
        <w:rPr>
          <w:b w:val="0"/>
          <w:sz w:val="22"/>
          <w:szCs w:val="22"/>
          <w:lang w:val="en-US"/>
        </w:rPr>
      </w:pPr>
      <w:r w:rsidRPr="00305861">
        <w:rPr>
          <w:b w:val="0"/>
          <w:sz w:val="22"/>
          <w:szCs w:val="22"/>
        </w:rPr>
        <w:t>Процедура вскрытия назначена: на 1</w:t>
      </w:r>
      <w:r w:rsidR="00A1271E">
        <w:rPr>
          <w:b w:val="0"/>
          <w:sz w:val="22"/>
          <w:szCs w:val="22"/>
        </w:rPr>
        <w:t>1</w:t>
      </w:r>
      <w:r w:rsidRPr="00305861">
        <w:rPr>
          <w:b w:val="0"/>
          <w:sz w:val="22"/>
          <w:szCs w:val="22"/>
        </w:rPr>
        <w:t xml:space="preserve"> часов 00 минут </w:t>
      </w:r>
      <w:r w:rsidR="003C1D8A">
        <w:rPr>
          <w:b w:val="0"/>
          <w:sz w:val="22"/>
          <w:szCs w:val="22"/>
        </w:rPr>
        <w:t>1</w:t>
      </w:r>
      <w:r w:rsidR="00A1271E">
        <w:rPr>
          <w:b w:val="0"/>
          <w:sz w:val="22"/>
          <w:szCs w:val="22"/>
        </w:rPr>
        <w:t>7</w:t>
      </w:r>
      <w:r w:rsidRPr="00305861">
        <w:rPr>
          <w:b w:val="0"/>
          <w:sz w:val="22"/>
          <w:szCs w:val="22"/>
        </w:rPr>
        <w:t xml:space="preserve"> </w:t>
      </w:r>
      <w:r w:rsidR="00A1271E">
        <w:rPr>
          <w:b w:val="0"/>
          <w:sz w:val="22"/>
          <w:szCs w:val="22"/>
        </w:rPr>
        <w:t>января</w:t>
      </w:r>
      <w:r w:rsidRPr="00305861">
        <w:rPr>
          <w:b w:val="0"/>
          <w:sz w:val="22"/>
          <w:szCs w:val="22"/>
        </w:rPr>
        <w:t xml:space="preserve"> 202</w:t>
      </w:r>
      <w:r w:rsidR="00031707">
        <w:rPr>
          <w:b w:val="0"/>
          <w:sz w:val="22"/>
          <w:szCs w:val="22"/>
        </w:rPr>
        <w:t>5</w:t>
      </w:r>
      <w:r w:rsidRPr="00305861">
        <w:rPr>
          <w:b w:val="0"/>
          <w:sz w:val="22"/>
          <w:szCs w:val="22"/>
        </w:rPr>
        <w:t xml:space="preserve"> года по</w:t>
      </w:r>
      <w:r w:rsidRPr="001F062C">
        <w:rPr>
          <w:b w:val="0"/>
          <w:sz w:val="22"/>
          <w:szCs w:val="22"/>
        </w:rPr>
        <w:t xml:space="preserve">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sectPr w:rsidR="00C63AFD" w:rsidRPr="008A2B4A" w:rsidSect="00BF62CD">
      <w:pgSz w:w="16838" w:h="11906" w:orient="landscape"/>
      <w:pgMar w:top="709" w:right="1134"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03F6C"/>
    <w:rsid w:val="00024FD8"/>
    <w:rsid w:val="00031707"/>
    <w:rsid w:val="00076D7A"/>
    <w:rsid w:val="0009788B"/>
    <w:rsid w:val="00097E95"/>
    <w:rsid w:val="000F0065"/>
    <w:rsid w:val="000F622E"/>
    <w:rsid w:val="00102FCB"/>
    <w:rsid w:val="00106612"/>
    <w:rsid w:val="00111A0F"/>
    <w:rsid w:val="00165F4C"/>
    <w:rsid w:val="0019743E"/>
    <w:rsid w:val="001D27DD"/>
    <w:rsid w:val="001D5BC3"/>
    <w:rsid w:val="001E1636"/>
    <w:rsid w:val="001F062C"/>
    <w:rsid w:val="001F408C"/>
    <w:rsid w:val="001F5C1E"/>
    <w:rsid w:val="001F6CBB"/>
    <w:rsid w:val="00200148"/>
    <w:rsid w:val="00221DE6"/>
    <w:rsid w:val="002424A7"/>
    <w:rsid w:val="002848A0"/>
    <w:rsid w:val="00293389"/>
    <w:rsid w:val="00295306"/>
    <w:rsid w:val="002A0D0B"/>
    <w:rsid w:val="002A3DD8"/>
    <w:rsid w:val="002C350E"/>
    <w:rsid w:val="002E2B67"/>
    <w:rsid w:val="002F092B"/>
    <w:rsid w:val="00305861"/>
    <w:rsid w:val="00305D8C"/>
    <w:rsid w:val="00343E87"/>
    <w:rsid w:val="00347036"/>
    <w:rsid w:val="00355699"/>
    <w:rsid w:val="003819A6"/>
    <w:rsid w:val="003901FA"/>
    <w:rsid w:val="003A49B4"/>
    <w:rsid w:val="003B4D2D"/>
    <w:rsid w:val="003B66CF"/>
    <w:rsid w:val="003C1D8A"/>
    <w:rsid w:val="00422765"/>
    <w:rsid w:val="0043788F"/>
    <w:rsid w:val="0046148D"/>
    <w:rsid w:val="00462E72"/>
    <w:rsid w:val="004673C3"/>
    <w:rsid w:val="00476D87"/>
    <w:rsid w:val="0049428A"/>
    <w:rsid w:val="004B7B1B"/>
    <w:rsid w:val="004B7D9F"/>
    <w:rsid w:val="004D5BC8"/>
    <w:rsid w:val="00525D28"/>
    <w:rsid w:val="0054334F"/>
    <w:rsid w:val="00547CC3"/>
    <w:rsid w:val="00560F1B"/>
    <w:rsid w:val="005A3176"/>
    <w:rsid w:val="005A411E"/>
    <w:rsid w:val="005B386D"/>
    <w:rsid w:val="005B76C4"/>
    <w:rsid w:val="006120CC"/>
    <w:rsid w:val="006151FC"/>
    <w:rsid w:val="00615E48"/>
    <w:rsid w:val="006513CD"/>
    <w:rsid w:val="006830DE"/>
    <w:rsid w:val="00692AC4"/>
    <w:rsid w:val="00697EEB"/>
    <w:rsid w:val="006B45F6"/>
    <w:rsid w:val="00703C86"/>
    <w:rsid w:val="00713C23"/>
    <w:rsid w:val="00716188"/>
    <w:rsid w:val="007303DA"/>
    <w:rsid w:val="007650EA"/>
    <w:rsid w:val="007A10E0"/>
    <w:rsid w:val="007B2CAC"/>
    <w:rsid w:val="007B5DD2"/>
    <w:rsid w:val="007D23FE"/>
    <w:rsid w:val="007D4082"/>
    <w:rsid w:val="007F13C4"/>
    <w:rsid w:val="00815722"/>
    <w:rsid w:val="00816097"/>
    <w:rsid w:val="008277B3"/>
    <w:rsid w:val="00834F01"/>
    <w:rsid w:val="00854148"/>
    <w:rsid w:val="00874FCE"/>
    <w:rsid w:val="008A2B4A"/>
    <w:rsid w:val="008A4B1A"/>
    <w:rsid w:val="008C49A6"/>
    <w:rsid w:val="0093447A"/>
    <w:rsid w:val="00973282"/>
    <w:rsid w:val="00983434"/>
    <w:rsid w:val="009A6A47"/>
    <w:rsid w:val="009C3327"/>
    <w:rsid w:val="009E6278"/>
    <w:rsid w:val="009F3624"/>
    <w:rsid w:val="00A03870"/>
    <w:rsid w:val="00A1271E"/>
    <w:rsid w:val="00A5135F"/>
    <w:rsid w:val="00A6639C"/>
    <w:rsid w:val="00A75D94"/>
    <w:rsid w:val="00AA0D6E"/>
    <w:rsid w:val="00AB4779"/>
    <w:rsid w:val="00AE358F"/>
    <w:rsid w:val="00B00720"/>
    <w:rsid w:val="00B07951"/>
    <w:rsid w:val="00B1423A"/>
    <w:rsid w:val="00B24F08"/>
    <w:rsid w:val="00B55177"/>
    <w:rsid w:val="00B72F30"/>
    <w:rsid w:val="00B86BF3"/>
    <w:rsid w:val="00BD37CF"/>
    <w:rsid w:val="00BE024E"/>
    <w:rsid w:val="00BF62CD"/>
    <w:rsid w:val="00C00420"/>
    <w:rsid w:val="00C0305D"/>
    <w:rsid w:val="00C13D84"/>
    <w:rsid w:val="00C16E48"/>
    <w:rsid w:val="00C40610"/>
    <w:rsid w:val="00C4531E"/>
    <w:rsid w:val="00C52B25"/>
    <w:rsid w:val="00C63AFD"/>
    <w:rsid w:val="00C75AF0"/>
    <w:rsid w:val="00C7715E"/>
    <w:rsid w:val="00C96E6A"/>
    <w:rsid w:val="00CA10F6"/>
    <w:rsid w:val="00CE5BEA"/>
    <w:rsid w:val="00CE7040"/>
    <w:rsid w:val="00D02259"/>
    <w:rsid w:val="00D0363B"/>
    <w:rsid w:val="00D143E9"/>
    <w:rsid w:val="00D32434"/>
    <w:rsid w:val="00D32C20"/>
    <w:rsid w:val="00D35169"/>
    <w:rsid w:val="00D53E32"/>
    <w:rsid w:val="00D55989"/>
    <w:rsid w:val="00D5640F"/>
    <w:rsid w:val="00D76F71"/>
    <w:rsid w:val="00D86746"/>
    <w:rsid w:val="00DA2E02"/>
    <w:rsid w:val="00E27C96"/>
    <w:rsid w:val="00E30B7F"/>
    <w:rsid w:val="00E43274"/>
    <w:rsid w:val="00E44B07"/>
    <w:rsid w:val="00E55C57"/>
    <w:rsid w:val="00E82946"/>
    <w:rsid w:val="00E96818"/>
    <w:rsid w:val="00EB33BF"/>
    <w:rsid w:val="00EB7AEF"/>
    <w:rsid w:val="00EC7C5D"/>
    <w:rsid w:val="00ED34F3"/>
    <w:rsid w:val="00ED63B6"/>
    <w:rsid w:val="00EE3431"/>
    <w:rsid w:val="00EF04E5"/>
    <w:rsid w:val="00F0503F"/>
    <w:rsid w:val="00F3234C"/>
    <w:rsid w:val="00F50F03"/>
    <w:rsid w:val="00F608B7"/>
    <w:rsid w:val="00F63845"/>
    <w:rsid w:val="00F71333"/>
    <w:rsid w:val="00F92DFB"/>
    <w:rsid w:val="00FA2C6E"/>
    <w:rsid w:val="00FA6E10"/>
    <w:rsid w:val="00FB3653"/>
    <w:rsid w:val="00FB78BE"/>
    <w:rsid w:val="00FC641C"/>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E10B4-87F3-4F2A-A989-FE1EF7925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2063</TotalTime>
  <Pages>10</Pages>
  <Words>5593</Words>
  <Characters>31886</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106</cp:revision>
  <cp:lastPrinted>2025-01-17T12:30:00Z</cp:lastPrinted>
  <dcterms:created xsi:type="dcterms:W3CDTF">2017-02-27T03:44:00Z</dcterms:created>
  <dcterms:modified xsi:type="dcterms:W3CDTF">2025-01-17T12:31:00Z</dcterms:modified>
</cp:coreProperties>
</file>