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22E" w:rsidRPr="00D53E32" w:rsidRDefault="00973282" w:rsidP="00D53E32">
      <w:pPr>
        <w:pStyle w:val="js-clipboard-title"/>
        <w:shd w:val="clear" w:color="auto" w:fill="FFFFFF"/>
        <w:spacing w:before="0" w:beforeAutospacing="0" w:after="0" w:afterAutospacing="0"/>
        <w:jc w:val="center"/>
        <w:rPr>
          <w:b/>
          <w:bCs/>
          <w:sz w:val="22"/>
          <w:szCs w:val="22"/>
        </w:rPr>
      </w:pPr>
      <w:r w:rsidRPr="00D53E32">
        <w:rPr>
          <w:b/>
          <w:bCs/>
          <w:sz w:val="22"/>
          <w:szCs w:val="22"/>
        </w:rPr>
        <w:t>Объявление о проведении закупа товаров способом запроса ценовых предложений</w:t>
      </w:r>
      <w:r w:rsidR="00D5640F" w:rsidRPr="00D53E32">
        <w:rPr>
          <w:b/>
          <w:bCs/>
          <w:sz w:val="22"/>
          <w:szCs w:val="22"/>
        </w:rPr>
        <w:t xml:space="preserve"> №</w:t>
      </w:r>
      <w:r w:rsidR="00716188" w:rsidRPr="00D53E32">
        <w:rPr>
          <w:b/>
          <w:bCs/>
          <w:sz w:val="22"/>
          <w:szCs w:val="22"/>
        </w:rPr>
        <w:t xml:space="preserve"> </w:t>
      </w:r>
      <w:r w:rsidR="00A676FE">
        <w:rPr>
          <w:b/>
          <w:bCs/>
          <w:sz w:val="22"/>
          <w:szCs w:val="22"/>
        </w:rPr>
        <w:t>10</w:t>
      </w:r>
      <w:r w:rsidR="00D5640F" w:rsidRPr="00D53E32">
        <w:rPr>
          <w:b/>
          <w:bCs/>
          <w:sz w:val="22"/>
          <w:szCs w:val="22"/>
        </w:rPr>
        <w:t xml:space="preserve"> от </w:t>
      </w:r>
      <w:r w:rsidR="001D5BC3">
        <w:rPr>
          <w:b/>
          <w:bCs/>
          <w:sz w:val="22"/>
          <w:szCs w:val="22"/>
        </w:rPr>
        <w:t>0</w:t>
      </w:r>
      <w:r w:rsidR="00A676FE">
        <w:rPr>
          <w:b/>
          <w:bCs/>
          <w:sz w:val="22"/>
          <w:szCs w:val="22"/>
        </w:rPr>
        <w:t>6</w:t>
      </w:r>
      <w:r w:rsidR="00CE7040">
        <w:rPr>
          <w:b/>
          <w:bCs/>
          <w:sz w:val="22"/>
          <w:szCs w:val="22"/>
        </w:rPr>
        <w:t>.0</w:t>
      </w:r>
      <w:r w:rsidR="001D5BC3">
        <w:rPr>
          <w:b/>
          <w:bCs/>
          <w:sz w:val="22"/>
          <w:szCs w:val="22"/>
        </w:rPr>
        <w:t>3</w:t>
      </w:r>
      <w:r w:rsidR="00CE7040">
        <w:rPr>
          <w:b/>
          <w:bCs/>
          <w:sz w:val="22"/>
          <w:szCs w:val="22"/>
        </w:rPr>
        <w:t>.2024</w:t>
      </w:r>
      <w:r w:rsidR="00D5640F" w:rsidRPr="00D53E32">
        <w:rPr>
          <w:b/>
          <w:bCs/>
          <w:sz w:val="22"/>
          <w:szCs w:val="22"/>
        </w:rPr>
        <w:t xml:space="preserve"> года</w:t>
      </w:r>
    </w:p>
    <w:p w:rsidR="00692AC4" w:rsidRPr="00D53E32" w:rsidRDefault="00692AC4" w:rsidP="00692AC4">
      <w:pPr>
        <w:pStyle w:val="js-clipboard-title"/>
        <w:shd w:val="clear" w:color="auto" w:fill="FFFFFF"/>
        <w:spacing w:before="0" w:beforeAutospacing="0" w:after="0" w:afterAutospacing="0"/>
        <w:jc w:val="center"/>
        <w:rPr>
          <w:b/>
          <w:sz w:val="22"/>
          <w:szCs w:val="22"/>
        </w:rPr>
      </w:pPr>
      <w:r w:rsidRPr="00D53E32">
        <w:rPr>
          <w:b/>
          <w:bCs/>
          <w:sz w:val="22"/>
          <w:szCs w:val="22"/>
        </w:rPr>
        <w:t xml:space="preserve">согласно </w:t>
      </w:r>
      <w:r>
        <w:rPr>
          <w:b/>
          <w:bCs/>
          <w:sz w:val="22"/>
          <w:szCs w:val="22"/>
        </w:rPr>
        <w:t>Приказа Министра здравоохранения</w:t>
      </w:r>
      <w:r w:rsidRPr="00D53E32">
        <w:rPr>
          <w:b/>
          <w:sz w:val="22"/>
          <w:szCs w:val="22"/>
        </w:rPr>
        <w:t xml:space="preserve"> Республики Казахстан от </w:t>
      </w:r>
      <w:r>
        <w:rPr>
          <w:b/>
          <w:sz w:val="22"/>
          <w:szCs w:val="22"/>
        </w:rPr>
        <w:t>07</w:t>
      </w:r>
      <w:r w:rsidRPr="00D53E32">
        <w:rPr>
          <w:rStyle w:val="s1"/>
          <w:sz w:val="22"/>
          <w:szCs w:val="22"/>
        </w:rPr>
        <w:t xml:space="preserve"> июня 202</w:t>
      </w:r>
      <w:r>
        <w:rPr>
          <w:rStyle w:val="s1"/>
          <w:sz w:val="22"/>
          <w:szCs w:val="22"/>
        </w:rPr>
        <w:t>3</w:t>
      </w:r>
      <w:r w:rsidRPr="00D53E32">
        <w:rPr>
          <w:rStyle w:val="s1"/>
          <w:sz w:val="22"/>
          <w:szCs w:val="22"/>
        </w:rPr>
        <w:t xml:space="preserve"> года № </w:t>
      </w:r>
      <w:r>
        <w:rPr>
          <w:rStyle w:val="s1"/>
          <w:sz w:val="22"/>
          <w:szCs w:val="22"/>
        </w:rPr>
        <w:t>110</w:t>
      </w:r>
      <w:proofErr w:type="gramStart"/>
      <w:r w:rsidRPr="00D53E32">
        <w:rPr>
          <w:rStyle w:val="s1"/>
          <w:sz w:val="22"/>
          <w:szCs w:val="22"/>
        </w:rPr>
        <w:t xml:space="preserve"> </w:t>
      </w:r>
      <w:r w:rsidRPr="00D53E32">
        <w:rPr>
          <w:b/>
          <w:sz w:val="22"/>
          <w:szCs w:val="22"/>
        </w:rPr>
        <w:t>О</w:t>
      </w:r>
      <w:proofErr w:type="gramEnd"/>
      <w:r w:rsidRPr="00D53E32">
        <w:rPr>
          <w:b/>
          <w:sz w:val="22"/>
          <w:szCs w:val="22"/>
        </w:rPr>
        <w:t xml:space="preserve">б утверждении Правил организации и проведения закупа лекарственных средств, </w:t>
      </w:r>
      <w:r>
        <w:rPr>
          <w:b/>
          <w:sz w:val="22"/>
          <w:szCs w:val="22"/>
        </w:rPr>
        <w:t>медицинских изделий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0F622E" w:rsidRPr="00D53E32" w:rsidRDefault="000F622E" w:rsidP="00D53E32">
      <w:pPr>
        <w:pStyle w:val="js-clipboard-title"/>
        <w:shd w:val="clear" w:color="auto" w:fill="FFFFFF"/>
        <w:spacing w:before="0" w:beforeAutospacing="0" w:after="0" w:afterAutospacing="0"/>
        <w:jc w:val="center"/>
        <w:rPr>
          <w:b/>
          <w:sz w:val="22"/>
          <w:szCs w:val="22"/>
        </w:rPr>
      </w:pPr>
    </w:p>
    <w:p w:rsidR="0054334F" w:rsidRDefault="00973282" w:rsidP="00816097">
      <w:pPr>
        <w:pStyle w:val="a3"/>
        <w:jc w:val="both"/>
        <w:rPr>
          <w:sz w:val="22"/>
          <w:szCs w:val="22"/>
        </w:rPr>
      </w:pPr>
      <w:r w:rsidRPr="006151FC">
        <w:rPr>
          <w:sz w:val="22"/>
          <w:szCs w:val="22"/>
        </w:rPr>
        <w:t>             КГП на ПХВ «</w:t>
      </w:r>
      <w:r w:rsidR="001F062C">
        <w:rPr>
          <w:sz w:val="22"/>
          <w:szCs w:val="22"/>
        </w:rPr>
        <w:t>Межрайонная больница района Алтай»</w:t>
      </w:r>
      <w:r w:rsidRPr="006151FC">
        <w:rPr>
          <w:sz w:val="22"/>
          <w:szCs w:val="22"/>
        </w:rPr>
        <w:t xml:space="preserve"> управления здравоохранения Восточно-Казахстанско</w:t>
      </w:r>
      <w:r w:rsidR="001F062C">
        <w:rPr>
          <w:sz w:val="22"/>
          <w:szCs w:val="22"/>
        </w:rPr>
        <w:t>й</w:t>
      </w:r>
      <w:r w:rsidRPr="006151FC">
        <w:rPr>
          <w:sz w:val="22"/>
          <w:szCs w:val="22"/>
        </w:rPr>
        <w:t xml:space="preserve"> облас</w:t>
      </w:r>
      <w:r w:rsidR="001F062C">
        <w:rPr>
          <w:sz w:val="22"/>
          <w:szCs w:val="22"/>
        </w:rPr>
        <w:t>ти</w:t>
      </w:r>
      <w:r w:rsidRPr="006151FC">
        <w:rPr>
          <w:sz w:val="22"/>
          <w:szCs w:val="22"/>
        </w:rPr>
        <w:t xml:space="preserve">, </w:t>
      </w:r>
      <w:proofErr w:type="gramStart"/>
      <w:r w:rsidRPr="006151FC">
        <w:rPr>
          <w:sz w:val="22"/>
          <w:szCs w:val="22"/>
        </w:rPr>
        <w:t>находящееся</w:t>
      </w:r>
      <w:proofErr w:type="gramEnd"/>
      <w:r w:rsidRPr="006151FC">
        <w:rPr>
          <w:sz w:val="22"/>
          <w:szCs w:val="22"/>
        </w:rPr>
        <w:t xml:space="preserve"> по адресу</w:t>
      </w:r>
      <w:r w:rsidR="00D53E32">
        <w:rPr>
          <w:sz w:val="22"/>
          <w:szCs w:val="22"/>
        </w:rPr>
        <w:t xml:space="preserve">: </w:t>
      </w:r>
      <w:r w:rsidRPr="006151FC">
        <w:rPr>
          <w:sz w:val="22"/>
          <w:szCs w:val="22"/>
        </w:rPr>
        <w:t xml:space="preserve">Восточно-Казахстанская область, </w:t>
      </w:r>
      <w:proofErr w:type="gramStart"/>
      <w:r w:rsidRPr="006151FC">
        <w:rPr>
          <w:sz w:val="22"/>
          <w:szCs w:val="22"/>
        </w:rPr>
        <w:t>г</w:t>
      </w:r>
      <w:proofErr w:type="gramEnd"/>
      <w:r w:rsidRPr="006151FC">
        <w:rPr>
          <w:sz w:val="22"/>
          <w:szCs w:val="22"/>
        </w:rPr>
        <w:t>.</w:t>
      </w:r>
      <w:r w:rsidR="001F062C">
        <w:rPr>
          <w:sz w:val="22"/>
          <w:szCs w:val="22"/>
        </w:rPr>
        <w:t xml:space="preserve"> Алтай</w:t>
      </w:r>
      <w:r w:rsidRPr="006151FC">
        <w:rPr>
          <w:sz w:val="22"/>
          <w:szCs w:val="22"/>
        </w:rPr>
        <w:t>, ул.</w:t>
      </w:r>
      <w:r w:rsidR="001F062C">
        <w:rPr>
          <w:sz w:val="22"/>
          <w:szCs w:val="22"/>
        </w:rPr>
        <w:t xml:space="preserve"> </w:t>
      </w:r>
      <w:r w:rsidR="001F062C" w:rsidRPr="0085593E">
        <w:t>Тәуелсіздік 16</w:t>
      </w:r>
      <w:r w:rsidRPr="006151FC">
        <w:rPr>
          <w:sz w:val="22"/>
          <w:szCs w:val="22"/>
        </w:rPr>
        <w:t>,</w:t>
      </w:r>
      <w:r w:rsidR="001F062C">
        <w:rPr>
          <w:sz w:val="22"/>
          <w:szCs w:val="22"/>
        </w:rPr>
        <w:t xml:space="preserve"> объявляет </w:t>
      </w:r>
      <w:r w:rsidRPr="006151FC">
        <w:rPr>
          <w:sz w:val="22"/>
          <w:szCs w:val="22"/>
        </w:rPr>
        <w:t xml:space="preserve">о проведении закупа способом </w:t>
      </w:r>
      <w:r w:rsidR="0054334F" w:rsidRPr="006151FC">
        <w:rPr>
          <w:sz w:val="22"/>
          <w:szCs w:val="22"/>
        </w:rPr>
        <w:t>запроса ценовых предложений</w:t>
      </w:r>
      <w:r w:rsidRPr="006151FC">
        <w:rPr>
          <w:sz w:val="22"/>
          <w:szCs w:val="22"/>
        </w:rPr>
        <w:t xml:space="preserve"> следующих товаров:</w:t>
      </w:r>
    </w:p>
    <w:tbl>
      <w:tblPr>
        <w:tblStyle w:val="a4"/>
        <w:tblW w:w="15134" w:type="dxa"/>
        <w:tblLook w:val="04A0"/>
      </w:tblPr>
      <w:tblGrid>
        <w:gridCol w:w="534"/>
        <w:gridCol w:w="2835"/>
        <w:gridCol w:w="708"/>
        <w:gridCol w:w="709"/>
        <w:gridCol w:w="1276"/>
        <w:gridCol w:w="1276"/>
        <w:gridCol w:w="7796"/>
      </w:tblGrid>
      <w:tr w:rsidR="00A676FE" w:rsidRPr="00A676FE" w:rsidTr="00EC6E95">
        <w:trPr>
          <w:trHeight w:val="528"/>
        </w:trPr>
        <w:tc>
          <w:tcPr>
            <w:tcW w:w="534" w:type="dxa"/>
            <w:vAlign w:val="center"/>
            <w:hideMark/>
          </w:tcPr>
          <w:p w:rsidR="00A676FE" w:rsidRPr="00EC6E95" w:rsidRDefault="00A676FE" w:rsidP="00EC6E95">
            <w:pPr>
              <w:jc w:val="center"/>
              <w:rPr>
                <w:rFonts w:ascii="Times New Roman" w:hAnsi="Times New Roman" w:cs="Times New Roman"/>
                <w:b/>
                <w:bCs/>
                <w:color w:val="000000"/>
                <w:sz w:val="20"/>
                <w:szCs w:val="20"/>
              </w:rPr>
            </w:pPr>
            <w:r w:rsidRPr="00EC6E95">
              <w:rPr>
                <w:rFonts w:ascii="Times New Roman" w:hAnsi="Times New Roman" w:cs="Times New Roman"/>
                <w:b/>
                <w:bCs/>
                <w:color w:val="000000"/>
                <w:sz w:val="20"/>
                <w:szCs w:val="20"/>
              </w:rPr>
              <w:t>№</w:t>
            </w:r>
          </w:p>
        </w:tc>
        <w:tc>
          <w:tcPr>
            <w:tcW w:w="2835" w:type="dxa"/>
            <w:vAlign w:val="center"/>
            <w:hideMark/>
          </w:tcPr>
          <w:p w:rsidR="00A676FE" w:rsidRPr="00EC6E95" w:rsidRDefault="00A676FE" w:rsidP="00EC6E95">
            <w:pPr>
              <w:jc w:val="center"/>
              <w:rPr>
                <w:rFonts w:ascii="Times New Roman" w:hAnsi="Times New Roman" w:cs="Times New Roman"/>
                <w:b/>
                <w:bCs/>
                <w:color w:val="000000"/>
                <w:sz w:val="20"/>
                <w:szCs w:val="20"/>
              </w:rPr>
            </w:pPr>
            <w:r w:rsidRPr="00EC6E95">
              <w:rPr>
                <w:rFonts w:ascii="Times New Roman" w:hAnsi="Times New Roman" w:cs="Times New Roman"/>
                <w:b/>
                <w:bCs/>
                <w:color w:val="000000"/>
                <w:sz w:val="20"/>
                <w:szCs w:val="20"/>
              </w:rPr>
              <w:t>Наименование</w:t>
            </w:r>
          </w:p>
        </w:tc>
        <w:tc>
          <w:tcPr>
            <w:tcW w:w="708" w:type="dxa"/>
            <w:vAlign w:val="center"/>
            <w:hideMark/>
          </w:tcPr>
          <w:p w:rsidR="00A676FE" w:rsidRPr="00EC6E95" w:rsidRDefault="00A676FE" w:rsidP="00EC6E95">
            <w:pPr>
              <w:jc w:val="center"/>
              <w:rPr>
                <w:rFonts w:ascii="Times New Roman" w:hAnsi="Times New Roman" w:cs="Times New Roman"/>
                <w:b/>
                <w:bCs/>
                <w:color w:val="000000"/>
                <w:sz w:val="20"/>
                <w:szCs w:val="20"/>
              </w:rPr>
            </w:pPr>
            <w:r w:rsidRPr="00EC6E95">
              <w:rPr>
                <w:rFonts w:ascii="Times New Roman" w:hAnsi="Times New Roman" w:cs="Times New Roman"/>
                <w:b/>
                <w:bCs/>
                <w:color w:val="000000"/>
                <w:sz w:val="20"/>
                <w:szCs w:val="20"/>
              </w:rPr>
              <w:t>Ед. изм.</w:t>
            </w:r>
          </w:p>
        </w:tc>
        <w:tc>
          <w:tcPr>
            <w:tcW w:w="709" w:type="dxa"/>
            <w:vAlign w:val="center"/>
            <w:hideMark/>
          </w:tcPr>
          <w:p w:rsidR="00A676FE" w:rsidRPr="00EC6E95" w:rsidRDefault="00A676FE" w:rsidP="00EC6E95">
            <w:pPr>
              <w:jc w:val="center"/>
              <w:rPr>
                <w:rFonts w:ascii="Times New Roman" w:hAnsi="Times New Roman" w:cs="Times New Roman"/>
                <w:b/>
                <w:bCs/>
                <w:color w:val="000000"/>
                <w:sz w:val="20"/>
                <w:szCs w:val="20"/>
              </w:rPr>
            </w:pPr>
            <w:r w:rsidRPr="00EC6E95">
              <w:rPr>
                <w:rFonts w:ascii="Times New Roman" w:hAnsi="Times New Roman" w:cs="Times New Roman"/>
                <w:b/>
                <w:bCs/>
                <w:color w:val="000000"/>
                <w:sz w:val="20"/>
                <w:szCs w:val="20"/>
              </w:rPr>
              <w:t>Кол-во</w:t>
            </w:r>
          </w:p>
        </w:tc>
        <w:tc>
          <w:tcPr>
            <w:tcW w:w="1276" w:type="dxa"/>
            <w:vAlign w:val="center"/>
            <w:hideMark/>
          </w:tcPr>
          <w:p w:rsidR="00A676FE" w:rsidRPr="00EC6E95" w:rsidRDefault="00A676FE" w:rsidP="00EC6E95">
            <w:pPr>
              <w:jc w:val="center"/>
              <w:rPr>
                <w:rFonts w:ascii="Times New Roman" w:hAnsi="Times New Roman" w:cs="Times New Roman"/>
                <w:b/>
                <w:bCs/>
                <w:color w:val="000000"/>
                <w:sz w:val="20"/>
                <w:szCs w:val="20"/>
              </w:rPr>
            </w:pPr>
            <w:r w:rsidRPr="00EC6E95">
              <w:rPr>
                <w:rFonts w:ascii="Times New Roman" w:hAnsi="Times New Roman" w:cs="Times New Roman"/>
                <w:b/>
                <w:bCs/>
                <w:color w:val="000000"/>
                <w:sz w:val="20"/>
                <w:szCs w:val="20"/>
              </w:rPr>
              <w:t>Цена за ед.</w:t>
            </w:r>
          </w:p>
        </w:tc>
        <w:tc>
          <w:tcPr>
            <w:tcW w:w="1276" w:type="dxa"/>
            <w:vAlign w:val="center"/>
            <w:hideMark/>
          </w:tcPr>
          <w:p w:rsidR="00A676FE" w:rsidRPr="00EC6E95" w:rsidRDefault="00A676FE" w:rsidP="00EC6E95">
            <w:pPr>
              <w:jc w:val="center"/>
              <w:rPr>
                <w:rFonts w:ascii="Times New Roman" w:hAnsi="Times New Roman" w:cs="Times New Roman"/>
                <w:b/>
                <w:bCs/>
                <w:color w:val="000000"/>
                <w:sz w:val="20"/>
                <w:szCs w:val="20"/>
              </w:rPr>
            </w:pPr>
            <w:r w:rsidRPr="00EC6E95">
              <w:rPr>
                <w:rFonts w:ascii="Times New Roman" w:hAnsi="Times New Roman" w:cs="Times New Roman"/>
                <w:b/>
                <w:bCs/>
                <w:color w:val="000000"/>
                <w:sz w:val="20"/>
                <w:szCs w:val="20"/>
              </w:rPr>
              <w:t>Сумма</w:t>
            </w:r>
          </w:p>
        </w:tc>
        <w:tc>
          <w:tcPr>
            <w:tcW w:w="7796" w:type="dxa"/>
            <w:vAlign w:val="center"/>
            <w:hideMark/>
          </w:tcPr>
          <w:p w:rsidR="00A676FE" w:rsidRPr="00EC6E95" w:rsidRDefault="00A676FE" w:rsidP="00EC6E95">
            <w:pPr>
              <w:jc w:val="center"/>
              <w:rPr>
                <w:rFonts w:ascii="Times New Roman" w:hAnsi="Times New Roman" w:cs="Times New Roman"/>
                <w:b/>
                <w:bCs/>
                <w:color w:val="000000"/>
                <w:sz w:val="20"/>
                <w:szCs w:val="20"/>
              </w:rPr>
            </w:pPr>
            <w:r w:rsidRPr="00EC6E95">
              <w:rPr>
                <w:rFonts w:ascii="Times New Roman" w:hAnsi="Times New Roman" w:cs="Times New Roman"/>
                <w:b/>
                <w:bCs/>
                <w:color w:val="000000"/>
                <w:sz w:val="20"/>
                <w:szCs w:val="20"/>
              </w:rPr>
              <w:t>Техническое описание</w:t>
            </w:r>
          </w:p>
        </w:tc>
      </w:tr>
      <w:tr w:rsidR="00A676FE" w:rsidRPr="00A676FE" w:rsidTr="00EC6E95">
        <w:trPr>
          <w:trHeight w:val="80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прямая узкая с ограниченным контактом, компрессионная тонкая 4отв. L-51</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82 000,00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82 000,00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прямая, узкая, компрессионная с ограниченным контактом. Пластины  толщиной 2,5  мм, шириной 11 мм, длиной 51мм, 64мм, с ограниченным контактом, количество отверстий под кортикальные винты диаметром 3,5 мм 4, 5 отв. Конструкция пластин должна позволять их интраоперационный изгиб. Импланты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-остальное.</w:t>
            </w:r>
          </w:p>
        </w:tc>
      </w:tr>
      <w:tr w:rsidR="00A676FE" w:rsidRPr="00A676FE" w:rsidTr="00EC6E95">
        <w:trPr>
          <w:trHeight w:val="80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прямая узкая с ограниченным контактом, компрессионная тонкая 5отв. L-64</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82 000,00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82 000,00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05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прямая широкая, компрессионная с ограниченным контактом, толстая 6отв. L-106</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82 000,00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82 000,00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прямая, широкая, компрессионная с ограниченным контактом. Пластины  толщиной 2,5  мм, шириной 11 мм, длиной 106мм, с ограниченным контактом, количество отверстий под кортикальные винты диаметром 3,5 мм 4, 5 отв. Конструкция пластин должна позволять их интраоперационный изгиб. Импланты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-остальное.</w:t>
            </w:r>
          </w:p>
        </w:tc>
      </w:tr>
      <w:tr w:rsidR="00A676FE" w:rsidRPr="00A676FE" w:rsidTr="00EC6E95">
        <w:trPr>
          <w:trHeight w:val="134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прямая, узкая с ограниченным контактом, компрессионная 4отв. L-51</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42 620,00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85 240,00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компрессионная узкая с ограниченным контактом – Пластина прямая. Поперечный профиль пластины изогнут по радиусу R29мм. Нижние подрезы в диафизарной части пластины ограничивают контакт пластины с костью, что улучшает кровоснабжение тканей вблизи имплантата. Толщина пластины 4,5мм, толщина пластины на уровне отверстий 3,5мм, длина пластины L-51мм, ширина пластины 11мм. В оси пластины расположено 4 компрессионных отверстия шириной 4мм позволяющие провести компрессию на промежутке 2,5мм, расстояние между отверстиями 13мм, первое отверстие расположено на расстоянии 6,5мм от края пластины 4,75мм.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134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прямая, узкая с ограниченным контактом, компрессионная 6отв. L-77</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42 620,00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85 240,00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компрессионная узкая с ограниченным контактом – Пластина прямая. Поперечный профиль пластины изогнут по радиусу R29мм. Нижние подрезы в диафизарной части пластины ограничивают контакт пластины с костью, что улучшает кровоснабжение тканей вблизи имплантата. Толщина пластины 4,5мм, толщина пластины на уровне отверстий 3,5мм, длина пластины L-77мм, ширина пластины 11мм. В оси пластины расположено 6 компрессионных отверстий шириной 4мм позволяющие провести компрессию на промежутке 2,5мм, расстояние между отверстиями 13мм, первое отверстие расположено на расстоянии 6,5мм от края пластины 4,75мм.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214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медиальная, левая 4отв. L-123</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большеберцовой дистальная медиальная левая - используется при многооскольчатых переломах дистального отдела большеберцовой кости и </w:t>
            </w:r>
            <w:proofErr w:type="gramStart"/>
            <w:r w:rsidRPr="00EC6E95">
              <w:rPr>
                <w:rFonts w:ascii="Times New Roman" w:hAnsi="Times New Roman" w:cs="Times New Roman"/>
                <w:color w:val="000000"/>
                <w:sz w:val="14"/>
                <w:szCs w:val="14"/>
              </w:rPr>
              <w:t>переломы</w:t>
            </w:r>
            <w:proofErr w:type="gramEnd"/>
            <w:r w:rsidRPr="00EC6E95">
              <w:rPr>
                <w:rFonts w:ascii="Times New Roman" w:hAnsi="Times New Roman" w:cs="Times New Roman"/>
                <w:color w:val="000000"/>
                <w:sz w:val="14"/>
                <w:szCs w:val="14"/>
              </w:rPr>
              <w:t xml:space="preserve"> распространяющиеся к диафизу. Пластина фигурная – 3D. Анатомический дизайн пластины отражает форму кости. Пластина  левая. Толщина пластины 2мм. Длина пластины L-123мм, ширина пластины в диафизарной части 12мм, в эпифизарной 21,5мм. В эпифизарной части пластины расположены под разными углами в 3-х плоскостях 9 отверстий с двухзаходной резьбой 4,5мм, 4 отверстия диаметром 2,1мм под спицы Киршнера и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4 отверстия с двухзаходной резьбой 4,5мм на расстоянии 20мм, 35мм, 50мм и 66мм от края диафизарной части пластины и 4 компрессионных отверстия диаметром 4,5мм на расстоянии 12,5мм, 27,5мм и 42,5мм позволяющее провести компрессию</w:t>
            </w:r>
            <w:proofErr w:type="gramEnd"/>
            <w:r w:rsidRPr="00EC6E95">
              <w:rPr>
                <w:rFonts w:ascii="Times New Roman" w:hAnsi="Times New Roman" w:cs="Times New Roman"/>
                <w:color w:val="000000"/>
                <w:sz w:val="14"/>
                <w:szCs w:val="14"/>
              </w:rPr>
              <w:t xml:space="preserve"> на промежутке 2мм и на расстоянии 58,5мм,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3мм. </w:t>
            </w:r>
            <w:proofErr w:type="gramStart"/>
            <w:r w:rsidRPr="00EC6E95">
              <w:rPr>
                <w:rFonts w:ascii="Times New Roman" w:hAnsi="Times New Roman" w:cs="Times New Roman"/>
                <w:color w:val="000000"/>
                <w:sz w:val="14"/>
                <w:szCs w:val="14"/>
              </w:rPr>
              <w:t>Дистальна часть изогнута</w:t>
            </w:r>
            <w:proofErr w:type="gramEnd"/>
            <w:r w:rsidRPr="00EC6E95">
              <w:rPr>
                <w:rFonts w:ascii="Times New Roman" w:hAnsi="Times New Roman" w:cs="Times New Roman"/>
                <w:color w:val="000000"/>
                <w:sz w:val="14"/>
                <w:szCs w:val="14"/>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217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медиальная, левая 6отв. L-153</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большеберцовой дистальная медиальная левая - используется при многооскольчатых переломах дистального отдела большеберцовой кости и </w:t>
            </w:r>
            <w:proofErr w:type="gramStart"/>
            <w:r w:rsidRPr="00EC6E95">
              <w:rPr>
                <w:rFonts w:ascii="Times New Roman" w:hAnsi="Times New Roman" w:cs="Times New Roman"/>
                <w:color w:val="000000"/>
                <w:sz w:val="14"/>
                <w:szCs w:val="14"/>
              </w:rPr>
              <w:t>переломы</w:t>
            </w:r>
            <w:proofErr w:type="gramEnd"/>
            <w:r w:rsidRPr="00EC6E95">
              <w:rPr>
                <w:rFonts w:ascii="Times New Roman" w:hAnsi="Times New Roman" w:cs="Times New Roman"/>
                <w:color w:val="000000"/>
                <w:sz w:val="14"/>
                <w:szCs w:val="14"/>
              </w:rPr>
              <w:t xml:space="preserve"> распространяющиеся к диафизу. Пластина фигурная – 3D. Анатомический дизайн пластины отражает форму кости. Пластина  левая. Толщина пластины 2мм. Длина пластины L-153мм, ширина пластины в диафизарной части 12мм, в эпифизарной 21,5мм. В эпифизарной части пластины расположены под разными углами в 3-х плоскостях 9 отверстий с двухзаходной резьбой 4,5мм, 4 отверстия диаметром 2,1мм под спицы Киршнера и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6 отверстий с двухзаходной резьбой 4,5мм на расстоянии 20мм, 35мм, 50мм и 66мм от края диафизарной части пластины и 6 компрессионных отверстий диаметром 4,5мм на расстоянии 12,5мм, 27,5мм и 42,5мм позволяющее провести компрессию</w:t>
            </w:r>
            <w:proofErr w:type="gramEnd"/>
            <w:r w:rsidRPr="00EC6E95">
              <w:rPr>
                <w:rFonts w:ascii="Times New Roman" w:hAnsi="Times New Roman" w:cs="Times New Roman"/>
                <w:color w:val="000000"/>
                <w:sz w:val="14"/>
                <w:szCs w:val="14"/>
              </w:rPr>
              <w:t xml:space="preserve"> на промежутке 2мм и на расстоянии 58,5мм,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3мм. </w:t>
            </w:r>
            <w:proofErr w:type="gramStart"/>
            <w:r w:rsidRPr="00EC6E95">
              <w:rPr>
                <w:rFonts w:ascii="Times New Roman" w:hAnsi="Times New Roman" w:cs="Times New Roman"/>
                <w:color w:val="000000"/>
                <w:sz w:val="14"/>
                <w:szCs w:val="14"/>
              </w:rPr>
              <w:t>Дистальна часть изогнута</w:t>
            </w:r>
            <w:proofErr w:type="gramEnd"/>
            <w:r w:rsidRPr="00EC6E95">
              <w:rPr>
                <w:rFonts w:ascii="Times New Roman" w:hAnsi="Times New Roman" w:cs="Times New Roman"/>
                <w:color w:val="000000"/>
                <w:sz w:val="14"/>
                <w:szCs w:val="14"/>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211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медиальная, левая 8отв. L-183</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большеберцовой дистальная медиальная левая - используется при многооскольчатых переломах дистального отдела большеберцовой кости и </w:t>
            </w:r>
            <w:proofErr w:type="gramStart"/>
            <w:r w:rsidRPr="00EC6E95">
              <w:rPr>
                <w:rFonts w:ascii="Times New Roman" w:hAnsi="Times New Roman" w:cs="Times New Roman"/>
                <w:color w:val="000000"/>
                <w:sz w:val="14"/>
                <w:szCs w:val="14"/>
              </w:rPr>
              <w:t>переломы</w:t>
            </w:r>
            <w:proofErr w:type="gramEnd"/>
            <w:r w:rsidRPr="00EC6E95">
              <w:rPr>
                <w:rFonts w:ascii="Times New Roman" w:hAnsi="Times New Roman" w:cs="Times New Roman"/>
                <w:color w:val="000000"/>
                <w:sz w:val="14"/>
                <w:szCs w:val="14"/>
              </w:rPr>
              <w:t xml:space="preserve"> распространяющиеся к диафизу. Пластина фигурная – 3D. Анатомический дизайн пластины отражает форму кости. Пластина  левая. Толщина пластины 2мм. Длина пластины L-183мм, ширина пластины в диафизарной части 12мм, в эпифизарной 21,5мм. В эпифизарной части пластины расположены под разными углами в 3-х плоскостях 9 отверстий с двухзаходной резьбой 4,5мм, 4 отверстия диаметром 2,1мм под спицы Киршнера и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8 отверстий с двухзаходной резьбой 4,5мм на расстоянии 20мм, 35мм, 50мм и 66мм от края диафизарной части пластины и 8 компрессионных отверстий диаметром 4,5мм на расстоянии 12,5мм, 27,5мм и 42,5мм позволяющее провести компрессию</w:t>
            </w:r>
            <w:proofErr w:type="gramEnd"/>
            <w:r w:rsidRPr="00EC6E95">
              <w:rPr>
                <w:rFonts w:ascii="Times New Roman" w:hAnsi="Times New Roman" w:cs="Times New Roman"/>
                <w:color w:val="000000"/>
                <w:sz w:val="14"/>
                <w:szCs w:val="14"/>
              </w:rPr>
              <w:t xml:space="preserve"> на промежутке 2мм и на расстоянии 58,5мм,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3мм. </w:t>
            </w:r>
            <w:proofErr w:type="gramStart"/>
            <w:r w:rsidRPr="00EC6E95">
              <w:rPr>
                <w:rFonts w:ascii="Times New Roman" w:hAnsi="Times New Roman" w:cs="Times New Roman"/>
                <w:color w:val="000000"/>
                <w:sz w:val="14"/>
                <w:szCs w:val="14"/>
              </w:rPr>
              <w:t>Дистальна часть изогнута</w:t>
            </w:r>
            <w:proofErr w:type="gramEnd"/>
            <w:r w:rsidRPr="00EC6E95">
              <w:rPr>
                <w:rFonts w:ascii="Times New Roman" w:hAnsi="Times New Roman" w:cs="Times New Roman"/>
                <w:color w:val="000000"/>
                <w:sz w:val="14"/>
                <w:szCs w:val="14"/>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213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медиальная, правая 4отв. L-123</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большеберцовой дистальная медиальная правая - используется при многооскольчатых переломах дистального отдела большеберцовой кости и </w:t>
            </w:r>
            <w:proofErr w:type="gramStart"/>
            <w:r w:rsidRPr="00EC6E95">
              <w:rPr>
                <w:rFonts w:ascii="Times New Roman" w:hAnsi="Times New Roman" w:cs="Times New Roman"/>
                <w:color w:val="000000"/>
                <w:sz w:val="14"/>
                <w:szCs w:val="14"/>
              </w:rPr>
              <w:t>переломы</w:t>
            </w:r>
            <w:proofErr w:type="gramEnd"/>
            <w:r w:rsidRPr="00EC6E95">
              <w:rPr>
                <w:rFonts w:ascii="Times New Roman" w:hAnsi="Times New Roman" w:cs="Times New Roman"/>
                <w:color w:val="000000"/>
                <w:sz w:val="14"/>
                <w:szCs w:val="14"/>
              </w:rPr>
              <w:t xml:space="preserve"> распространяющиеся к диафизу. Пластина фигурная – 3D. Анатомический дизайн пластины отражает форму кости. Пластина  правая. Толщина пластины 2мм. Длина пластины L-123мм, ширина пластины в диафизарной части 12мм, в эпифизарной 21,5мм. В эпифизарной части пластины расположены под разными углами в 3-х плоскостях 9 отверстий с двухзаходной резьбой 4,5мм, 4 отверстия диаметром 2,1мм под спицы Киршнера и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4 отверстия с двухзаходной резьбой 4,5мм на расстоянии 20мм, 35мм, 50мм и 66мм от края диафизарной части пластины и 4 компрессионных отверстия диаметром 4,5мм на расстоянии 12,5мм, 27,5мм и 42,5мм позволяющее провести компрессию</w:t>
            </w:r>
            <w:proofErr w:type="gramEnd"/>
            <w:r w:rsidRPr="00EC6E95">
              <w:rPr>
                <w:rFonts w:ascii="Times New Roman" w:hAnsi="Times New Roman" w:cs="Times New Roman"/>
                <w:color w:val="000000"/>
                <w:sz w:val="14"/>
                <w:szCs w:val="14"/>
              </w:rPr>
              <w:t xml:space="preserve"> на промежутке 2мм и на расстоянии 58,5мм,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3мм. </w:t>
            </w:r>
            <w:proofErr w:type="gramStart"/>
            <w:r w:rsidRPr="00EC6E95">
              <w:rPr>
                <w:rFonts w:ascii="Times New Roman" w:hAnsi="Times New Roman" w:cs="Times New Roman"/>
                <w:color w:val="000000"/>
                <w:sz w:val="14"/>
                <w:szCs w:val="14"/>
              </w:rPr>
              <w:t>Дистальна часть изогнута</w:t>
            </w:r>
            <w:proofErr w:type="gramEnd"/>
            <w:r w:rsidRPr="00EC6E95">
              <w:rPr>
                <w:rFonts w:ascii="Times New Roman" w:hAnsi="Times New Roman" w:cs="Times New Roman"/>
                <w:color w:val="000000"/>
                <w:sz w:val="14"/>
                <w:szCs w:val="14"/>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208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медиальная, правая 6отв. L-153</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большеберцовой дистальная медиальная правая - используется при многооскольчатых переломах дистального отдела большеберцовой кости и </w:t>
            </w:r>
            <w:proofErr w:type="gramStart"/>
            <w:r w:rsidRPr="00EC6E95">
              <w:rPr>
                <w:rFonts w:ascii="Times New Roman" w:hAnsi="Times New Roman" w:cs="Times New Roman"/>
                <w:color w:val="000000"/>
                <w:sz w:val="14"/>
                <w:szCs w:val="14"/>
              </w:rPr>
              <w:t>переломы</w:t>
            </w:r>
            <w:proofErr w:type="gramEnd"/>
            <w:r w:rsidRPr="00EC6E95">
              <w:rPr>
                <w:rFonts w:ascii="Times New Roman" w:hAnsi="Times New Roman" w:cs="Times New Roman"/>
                <w:color w:val="000000"/>
                <w:sz w:val="14"/>
                <w:szCs w:val="14"/>
              </w:rPr>
              <w:t xml:space="preserve"> распространяющиеся к диафизу. Пластина фигурная – 3D. Анатомический дизайн пластины отражает форму кости. Пластина  правая. Толщина пластины 2мм. Длина пластины L-153мм, ширина пластины в диафизарной части 12мм, в эпифизарной 21,5мм. В эпифизарной части пластины расположены под разными углами в 3-х плоскостях 9 отверстий с двухзаходной резьбой 4,5мм, 4 отверстия диаметром 2,1мм под спицы Киршнера и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6 отверстий с двухзаходной резьбой 4,5мм на расстоянии 20мм, 35мм, 50мм и 66мм от края диафизарной части пластины и 6 компрессионных отверстий диаметром 4,5мм на расстоянии 12,5мм, 27,5мм и 42,5мм позволяющее провести компрессию</w:t>
            </w:r>
            <w:proofErr w:type="gramEnd"/>
            <w:r w:rsidRPr="00EC6E95">
              <w:rPr>
                <w:rFonts w:ascii="Times New Roman" w:hAnsi="Times New Roman" w:cs="Times New Roman"/>
                <w:color w:val="000000"/>
                <w:sz w:val="14"/>
                <w:szCs w:val="14"/>
              </w:rPr>
              <w:t xml:space="preserve"> на промежутке 2мм и на расстоянии 58,5мм,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3мм. </w:t>
            </w:r>
            <w:proofErr w:type="gramStart"/>
            <w:r w:rsidRPr="00EC6E95">
              <w:rPr>
                <w:rFonts w:ascii="Times New Roman" w:hAnsi="Times New Roman" w:cs="Times New Roman"/>
                <w:color w:val="000000"/>
                <w:sz w:val="14"/>
                <w:szCs w:val="14"/>
              </w:rPr>
              <w:t>Дистальна часть изогнута</w:t>
            </w:r>
            <w:proofErr w:type="gramEnd"/>
            <w:r w:rsidRPr="00EC6E95">
              <w:rPr>
                <w:rFonts w:ascii="Times New Roman" w:hAnsi="Times New Roman" w:cs="Times New Roman"/>
                <w:color w:val="000000"/>
                <w:sz w:val="14"/>
                <w:szCs w:val="14"/>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211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медиальная, правая 8отв. L-183</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большеберцовой дистальная медиальная правая - используется при многооскольчатых переломах дистального отдела большеберцовой кости и </w:t>
            </w:r>
            <w:proofErr w:type="gramStart"/>
            <w:r w:rsidRPr="00EC6E95">
              <w:rPr>
                <w:rFonts w:ascii="Times New Roman" w:hAnsi="Times New Roman" w:cs="Times New Roman"/>
                <w:color w:val="000000"/>
                <w:sz w:val="14"/>
                <w:szCs w:val="14"/>
              </w:rPr>
              <w:t>переломы</w:t>
            </w:r>
            <w:proofErr w:type="gramEnd"/>
            <w:r w:rsidRPr="00EC6E95">
              <w:rPr>
                <w:rFonts w:ascii="Times New Roman" w:hAnsi="Times New Roman" w:cs="Times New Roman"/>
                <w:color w:val="000000"/>
                <w:sz w:val="14"/>
                <w:szCs w:val="14"/>
              </w:rPr>
              <w:t xml:space="preserve"> распространяющиеся к диафизу. Пластина фигурная – 3D. Анатомический дизайн пластины отражает форму кости. Пластина  правая. Толщина пластины 2мм. Длина пластины L-183мм, ширина пластины в диафизарной части 12мм, в эпифизарной 21,5мм. В эпифизарной части пластины расположены под разными углами в 3-х плоскостях 9 отверстий с двухзаходной резьбой 4,5мм, 4 отверстия диаметром 2,1мм под спицы Киршнера и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8 отверстий с двухзаходной резьбой 4,5мм на расстоянии 20мм, 35мм, 50мм и 66мм от края диафизарной части пластины и 8 компрессионных отверстий диаметром 4,5мм на расстоянии 12,5мм, 27,5мм и 42,5мм позволяющее провести компрессию</w:t>
            </w:r>
            <w:proofErr w:type="gramEnd"/>
            <w:r w:rsidRPr="00EC6E95">
              <w:rPr>
                <w:rFonts w:ascii="Times New Roman" w:hAnsi="Times New Roman" w:cs="Times New Roman"/>
                <w:color w:val="000000"/>
                <w:sz w:val="14"/>
                <w:szCs w:val="14"/>
              </w:rPr>
              <w:t xml:space="preserve"> на промежутке 2мм и на расстоянии 58,5мм,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3мм. </w:t>
            </w:r>
            <w:proofErr w:type="gramStart"/>
            <w:r w:rsidRPr="00EC6E95">
              <w:rPr>
                <w:rFonts w:ascii="Times New Roman" w:hAnsi="Times New Roman" w:cs="Times New Roman"/>
                <w:color w:val="000000"/>
                <w:sz w:val="14"/>
                <w:szCs w:val="14"/>
              </w:rPr>
              <w:t>Дистальна часть изогнута</w:t>
            </w:r>
            <w:proofErr w:type="gramEnd"/>
            <w:r w:rsidRPr="00EC6E95">
              <w:rPr>
                <w:rFonts w:ascii="Times New Roman" w:hAnsi="Times New Roman" w:cs="Times New Roman"/>
                <w:color w:val="000000"/>
                <w:sz w:val="14"/>
                <w:szCs w:val="14"/>
              </w:rPr>
              <w:t xml:space="preserve"> по переменному радиусу.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214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12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для плечевой кости 4отв. L-116</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112 494,00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224 988,00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для плечевой кости используется при многооскольчатых переломах </w:t>
            </w:r>
            <w:proofErr w:type="gramStart"/>
            <w:r w:rsidRPr="00EC6E95">
              <w:rPr>
                <w:rFonts w:ascii="Times New Roman" w:hAnsi="Times New Roman" w:cs="Times New Roman"/>
                <w:color w:val="000000"/>
                <w:sz w:val="14"/>
                <w:szCs w:val="14"/>
              </w:rPr>
              <w:t>проксимального</w:t>
            </w:r>
            <w:proofErr w:type="gramEnd"/>
            <w:r w:rsidRPr="00EC6E95">
              <w:rPr>
                <w:rFonts w:ascii="Times New Roman" w:hAnsi="Times New Roman" w:cs="Times New Roman"/>
                <w:color w:val="000000"/>
                <w:sz w:val="14"/>
                <w:szCs w:val="14"/>
              </w:rPr>
              <w:t xml:space="preserve"> метаэпифиза плечевой кости. Пластина фигурная – 3D. Анатомический дизайн пластины отражает форму кости. Толщина пластины 2,8мм. Длина пластины L-116мм, ширина пластины в диафизарной части 12мм, в эпифизарной 20мм. В эпифизарной части пластины расположены под разными углами в 3-х плоскостях 9 отверстий с двухзаходной резьбой 4,5мм, 9 отверстий диаметром 2,1мм под спицы Киршнера,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для временной стабилизации и подшивания мягких тканей,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4 отверстия с двухзаходной резьбой 4,5мм на расстоянии 20мм, 35мм, 50мм и 65мм от края диафизарной части пластины и 4 компрессионных отверстия диаметром 4,5мм на расстоянии 12,5мм, 27,5мм, 42,5мм позволяющие провести компрессию на</w:t>
            </w:r>
            <w:proofErr w:type="gramEnd"/>
            <w:r w:rsidRPr="00EC6E95">
              <w:rPr>
                <w:rFonts w:ascii="Times New Roman" w:hAnsi="Times New Roman" w:cs="Times New Roman"/>
                <w:color w:val="000000"/>
                <w:sz w:val="14"/>
                <w:szCs w:val="14"/>
              </w:rPr>
              <w:t xml:space="preserve"> </w:t>
            </w:r>
            <w:proofErr w:type="gramStart"/>
            <w:r w:rsidRPr="00EC6E95">
              <w:rPr>
                <w:rFonts w:ascii="Times New Roman" w:hAnsi="Times New Roman" w:cs="Times New Roman"/>
                <w:color w:val="000000"/>
                <w:sz w:val="14"/>
                <w:szCs w:val="14"/>
              </w:rPr>
              <w:t>промежутке</w:t>
            </w:r>
            <w:proofErr w:type="gramEnd"/>
            <w:r w:rsidRPr="00EC6E95">
              <w:rPr>
                <w:rFonts w:ascii="Times New Roman" w:hAnsi="Times New Roman" w:cs="Times New Roman"/>
                <w:color w:val="000000"/>
                <w:sz w:val="14"/>
                <w:szCs w:val="14"/>
              </w:rPr>
              <w:t xml:space="preserve"> 2мм, и 1 компрессионное отверстие диаметром 4,5мм на расстоянии 56,5мм позволяющее провести компрессию на промежутке 4мм. Дистальная часть изогнута по переменному радиусу, перепад высоты дистальной и проксимальной части пластины 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213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для плечевой кости 5отв. L-131</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112 494,00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337 482,00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для плечевой кости используется при многооскольчатых переломах </w:t>
            </w:r>
            <w:proofErr w:type="gramStart"/>
            <w:r w:rsidRPr="00EC6E95">
              <w:rPr>
                <w:rFonts w:ascii="Times New Roman" w:hAnsi="Times New Roman" w:cs="Times New Roman"/>
                <w:color w:val="000000"/>
                <w:sz w:val="14"/>
                <w:szCs w:val="14"/>
              </w:rPr>
              <w:t>проксимального</w:t>
            </w:r>
            <w:proofErr w:type="gramEnd"/>
            <w:r w:rsidRPr="00EC6E95">
              <w:rPr>
                <w:rFonts w:ascii="Times New Roman" w:hAnsi="Times New Roman" w:cs="Times New Roman"/>
                <w:color w:val="000000"/>
                <w:sz w:val="14"/>
                <w:szCs w:val="14"/>
              </w:rPr>
              <w:t xml:space="preserve"> метаэпифиза плечевой кости. Пластина фигурная – 3D. Анатомический дизайн пластины отражает форму кости. Толщина пластины 2,8мм. Длина пластины L-131мм, ширина пластины в диафизарной части 12мм, в эпифизарной 20мм. В эпифизарной части пластины расположены под разными углами в 3-х плоскостях 9 отверстий с двухзаходной резьбой 4,5мм, 9 отверстий диаметром 2,1мм под спицы Киршнера,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для временной стабилизации и подшивания мягких тканей,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5 отверстий с двухзаходной резьбой 4,5мм на расстоянии 20мм, 35мм, 50мм и 65мм от края диафизарной части пластины и 5 компрессионных отверстий диаметром 4,5мм на расстоянии 12,5мм, 27,5мм, 42,5мм позволяющие провести компрессию на</w:t>
            </w:r>
            <w:proofErr w:type="gramEnd"/>
            <w:r w:rsidRPr="00EC6E95">
              <w:rPr>
                <w:rFonts w:ascii="Times New Roman" w:hAnsi="Times New Roman" w:cs="Times New Roman"/>
                <w:color w:val="000000"/>
                <w:sz w:val="14"/>
                <w:szCs w:val="14"/>
              </w:rPr>
              <w:t xml:space="preserve"> </w:t>
            </w:r>
            <w:proofErr w:type="gramStart"/>
            <w:r w:rsidRPr="00EC6E95">
              <w:rPr>
                <w:rFonts w:ascii="Times New Roman" w:hAnsi="Times New Roman" w:cs="Times New Roman"/>
                <w:color w:val="000000"/>
                <w:sz w:val="14"/>
                <w:szCs w:val="14"/>
              </w:rPr>
              <w:t>промежутке</w:t>
            </w:r>
            <w:proofErr w:type="gramEnd"/>
            <w:r w:rsidRPr="00EC6E95">
              <w:rPr>
                <w:rFonts w:ascii="Times New Roman" w:hAnsi="Times New Roman" w:cs="Times New Roman"/>
                <w:color w:val="000000"/>
                <w:sz w:val="14"/>
                <w:szCs w:val="14"/>
              </w:rPr>
              <w:t xml:space="preserve"> 2мм, и 1 компрессионное отверстие диаметром 4,5мм на расстоянии 56,5мм позволяющее провести компрессию на промежутке 4мм. Дистальная часть изогнута по переменному радиусу, перепад высоты дистальной и проксимальной части пластины 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212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для плечевой кости 6отв. L-146</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112 494,00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224 988,00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для плечевой кости используется при многооскольчатых переломах </w:t>
            </w:r>
            <w:proofErr w:type="gramStart"/>
            <w:r w:rsidRPr="00EC6E95">
              <w:rPr>
                <w:rFonts w:ascii="Times New Roman" w:hAnsi="Times New Roman" w:cs="Times New Roman"/>
                <w:color w:val="000000"/>
                <w:sz w:val="14"/>
                <w:szCs w:val="14"/>
              </w:rPr>
              <w:t>проксимального</w:t>
            </w:r>
            <w:proofErr w:type="gramEnd"/>
            <w:r w:rsidRPr="00EC6E95">
              <w:rPr>
                <w:rFonts w:ascii="Times New Roman" w:hAnsi="Times New Roman" w:cs="Times New Roman"/>
                <w:color w:val="000000"/>
                <w:sz w:val="14"/>
                <w:szCs w:val="14"/>
              </w:rPr>
              <w:t xml:space="preserve"> метаэпифиза плечевой кости. Пластина фигурная – 3D. Анатомический дизайн пластины отражает форму кости. Толщина пластины 2,8мм. Длина пластины L-146мм, ширина пластины в диафизарной части 12мм, в эпифизарной 20мм. В эпифизарной части пластины расположены под разными углами в 3-х плоскостях 9 отверстий с двухзаходной резьбой 4,5мм, 9 отверстий диаметром 2,1мм под спицы Киршнера,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для временной стабилизации и подшивания мягких тканей,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6 отверстий с двухзаходной резьбой 4,5мм на расстоянии 20мм, 35мм, 50мм и 65мм от края диафизарной части пластины и 6 компрессионных отверстий диаметром 4,5мм на расстоянии 12,5мм, 27,5мм, 42,5мм позволяющие провести компрессию на</w:t>
            </w:r>
            <w:proofErr w:type="gramEnd"/>
            <w:r w:rsidRPr="00EC6E95">
              <w:rPr>
                <w:rFonts w:ascii="Times New Roman" w:hAnsi="Times New Roman" w:cs="Times New Roman"/>
                <w:color w:val="000000"/>
                <w:sz w:val="14"/>
                <w:szCs w:val="14"/>
              </w:rPr>
              <w:t xml:space="preserve"> </w:t>
            </w:r>
            <w:proofErr w:type="gramStart"/>
            <w:r w:rsidRPr="00EC6E95">
              <w:rPr>
                <w:rFonts w:ascii="Times New Roman" w:hAnsi="Times New Roman" w:cs="Times New Roman"/>
                <w:color w:val="000000"/>
                <w:sz w:val="14"/>
                <w:szCs w:val="14"/>
              </w:rPr>
              <w:t>промежутке</w:t>
            </w:r>
            <w:proofErr w:type="gramEnd"/>
            <w:r w:rsidRPr="00EC6E95">
              <w:rPr>
                <w:rFonts w:ascii="Times New Roman" w:hAnsi="Times New Roman" w:cs="Times New Roman"/>
                <w:color w:val="000000"/>
                <w:sz w:val="14"/>
                <w:szCs w:val="14"/>
              </w:rPr>
              <w:t xml:space="preserve"> 2мм, и 1 компрессионное отверстие диаметром 4,5мм на расстоянии 56,5мм позволяющее провести компрессию на промежутке 4мм. Дистальная часть изогнута по переменному радиусу, перепад высоты дистальной и проксимальной части пластины 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252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15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для мыщелков большеберцовой кости, левая 5отв. L-150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261 580,00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для мыщелков большеберцовой кости левая 5 отверстий - используется при многооскольчатых переломах проксимального отдела и мыщелков большеберцовой кости. Пластина фигурная – 3D. Анатомический дизайн пластины отражает форму кости. Пластина  левая. Толщина пластины 4,5мм. Длина пластины L-150мм, ширина пластины в диафизарной части 15мм, в эпифизарной 35,5мм. Резьбовые отверстия имеют выпуклость в нижней части отверстия, что позволяет спрятать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3 отверстия с двуступенчатым диаметром 2,1мм на 3мм под спицы Киршнера и для крепления шаблон-накладки и 1 отверстий с резьбой М</w:t>
            </w:r>
            <w:proofErr w:type="gramStart"/>
            <w:r w:rsidRPr="00EC6E95">
              <w:rPr>
                <w:rFonts w:ascii="Times New Roman" w:hAnsi="Times New Roman" w:cs="Times New Roman"/>
                <w:color w:val="000000"/>
                <w:sz w:val="14"/>
                <w:szCs w:val="14"/>
              </w:rPr>
              <w:t>4</w:t>
            </w:r>
            <w:proofErr w:type="gramEnd"/>
            <w:r w:rsidRPr="00EC6E95">
              <w:rPr>
                <w:rFonts w:ascii="Times New Roman" w:hAnsi="Times New Roman" w:cs="Times New Roman"/>
                <w:color w:val="000000"/>
                <w:sz w:val="14"/>
                <w:szCs w:val="14"/>
              </w:rPr>
              <w:t xml:space="preserve">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19,5мм от края диафизарной части пластины, 4 отверстия с двухзаходной резьбой 6,2мм на расстоянии 9мм от края диафизарной части пластины, на расстоянии 30мм, 72мм, 93мм, 116мм от края диафизарной части пластины и 1 компрессионное отверстие диаметром 4,5мм на расстоянии 51мм от края</w:t>
            </w:r>
            <w:proofErr w:type="gramEnd"/>
            <w:r w:rsidRPr="00EC6E95">
              <w:rPr>
                <w:rFonts w:ascii="Times New Roman" w:hAnsi="Times New Roman" w:cs="Times New Roman"/>
                <w:color w:val="000000"/>
                <w:sz w:val="14"/>
                <w:szCs w:val="14"/>
              </w:rPr>
              <w:t xml:space="preserve"> диафизарной части пластины,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4мм. Диафизарная часть пластины изогнута по переменному радиусу R74,5 на R65,5 перепад высоты дистальной и проксимальной части пластины 15мм.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r>
      <w:tr w:rsidR="00A676FE" w:rsidRPr="00A676FE" w:rsidTr="00EC6E95">
        <w:trPr>
          <w:trHeight w:val="250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для мыщелков большеберцовой кости, левая 6отв. L-171</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для мыщелков большеберцовой кости левая 6 отверстий - используется при многооскольчатых переломах проксимального отдела и мыщелков большеберцовой кости. Пластина фигурная – 3D. Анатомический дизайн пластины отражает форму кости. Пластина  левая. Толщина пластины 4,5мм. Длина пластины L-171мм, ширина пластины в диафизарной части 15мм, в эпифизарной 35,5мм. Резьбовые отверстия имеют выпуклость в нижней части отверстия, что позволяет спрятать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3 отверстия с двуступенчатым диаметром 2,1мм на 3мм под спицы Киршнера и для крепления шаблон-накладки и 1 отверстий с резьбой М</w:t>
            </w:r>
            <w:proofErr w:type="gramStart"/>
            <w:r w:rsidRPr="00EC6E95">
              <w:rPr>
                <w:rFonts w:ascii="Times New Roman" w:hAnsi="Times New Roman" w:cs="Times New Roman"/>
                <w:color w:val="000000"/>
                <w:sz w:val="14"/>
                <w:szCs w:val="14"/>
              </w:rPr>
              <w:t>4</w:t>
            </w:r>
            <w:proofErr w:type="gramEnd"/>
            <w:r w:rsidRPr="00EC6E95">
              <w:rPr>
                <w:rFonts w:ascii="Times New Roman" w:hAnsi="Times New Roman" w:cs="Times New Roman"/>
                <w:color w:val="000000"/>
                <w:sz w:val="14"/>
                <w:szCs w:val="14"/>
              </w:rPr>
              <w:t xml:space="preserve">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19,5мм от края диафизарной части пластины, 5 отверстий с двухзаходной резьбой 6,2мм на расстоянии 9мм от края диафизарной части пластины, на расстоянии 30мм, 72мм, 93мм, 116мм от края диафизарной части пластины и 1 компрессионное отверстие диаметром 4,5мм на расстоянии 51мм от края</w:t>
            </w:r>
            <w:proofErr w:type="gramEnd"/>
            <w:r w:rsidRPr="00EC6E95">
              <w:rPr>
                <w:rFonts w:ascii="Times New Roman" w:hAnsi="Times New Roman" w:cs="Times New Roman"/>
                <w:color w:val="000000"/>
                <w:sz w:val="14"/>
                <w:szCs w:val="14"/>
              </w:rPr>
              <w:t xml:space="preserve"> диафизарной части пластины,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4мм. Диафизарная часть пластины изогнута по переменному радиусу R74,5 на R65,5 перепад высоты дистальной и проксимальной части пластины 15мм.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r>
      <w:tr w:rsidR="00A676FE" w:rsidRPr="00A676FE" w:rsidTr="00EC6E95">
        <w:trPr>
          <w:trHeight w:val="252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для мыщелков большеберцовой кости, правая 5отв. L-150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261 580,00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для мыщелков большеберцовой кости правая 5 отверстий - используется при многооскольчатых переломах проксимального отдела и мыщелков большеберцовой кости. Пластина фигурная – 3D. Анатомический дизайн пластины отражает форму кости. Пластина  правая. Толщина пластины 4,5мм. Длина пластины L-150мм, ширина пластины в диафизарной части 15мм, в эпифизарной 35,5мм. Резьбовые отверстия имеют выпуклость в нижней части отверстия, что позволяет спрятать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3 отверстия с двуступенчатым диаметром 2,1мм на 3мм под спицы Киршнера и для крепления шаблон-накладки и 1 отверстий с резьбой М</w:t>
            </w:r>
            <w:proofErr w:type="gramStart"/>
            <w:r w:rsidRPr="00EC6E95">
              <w:rPr>
                <w:rFonts w:ascii="Times New Roman" w:hAnsi="Times New Roman" w:cs="Times New Roman"/>
                <w:color w:val="000000"/>
                <w:sz w:val="14"/>
                <w:szCs w:val="14"/>
              </w:rPr>
              <w:t>4</w:t>
            </w:r>
            <w:proofErr w:type="gramEnd"/>
            <w:r w:rsidRPr="00EC6E95">
              <w:rPr>
                <w:rFonts w:ascii="Times New Roman" w:hAnsi="Times New Roman" w:cs="Times New Roman"/>
                <w:color w:val="000000"/>
                <w:sz w:val="14"/>
                <w:szCs w:val="14"/>
              </w:rPr>
              <w:t xml:space="preserve">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19,5мм от края диафизарной части пластины, 4 отверстия с двухзаходной резьбой 6,2мм на расстоянии 9мм от края диафизарной части пластины, на расстоянии 30мм, 72мм, 93мм, 116мм от края диафизарной части пластины и 1 компрессионное отверстие диаметром 4,5мм на расстоянии 51мм от края</w:t>
            </w:r>
            <w:proofErr w:type="gramEnd"/>
            <w:r w:rsidRPr="00EC6E95">
              <w:rPr>
                <w:rFonts w:ascii="Times New Roman" w:hAnsi="Times New Roman" w:cs="Times New Roman"/>
                <w:color w:val="000000"/>
                <w:sz w:val="14"/>
                <w:szCs w:val="14"/>
              </w:rPr>
              <w:t xml:space="preserve"> диафизарной части пластины,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4мм. Диафизарная часть пластины изогнута по переменному радиусу R74,5 на R65,5 перепад высоты дистальной и проксимальной части пластины 15мм.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r>
      <w:tr w:rsidR="00A676FE" w:rsidRPr="00A676FE" w:rsidTr="00EC6E95">
        <w:trPr>
          <w:trHeight w:val="254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18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для мыщелков большеберцовой кости, правая 6отв. L-171</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130 790,00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для мыщелков большеберцовой кости правая 6 отверстий - используется при многооскольчатых переломах проксимального отдела и мыщелков большеберцовой кости. Пластина фигурная – 3D. Анатомический дизайн пластины отражает форму кости. Пластина  правая. Толщина пластины 4,5мм. Длина пластины L-171мм, ширина пластины в диафизарной части 15мм, в эпифизарной 35,5мм. Резьбовые отверстия имеют выпуклость в нижней части отверстия, что позволяет спрятать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3 отверстия с двуступенчатым диаметром 2,1мм на 3мм под спицы Киршнера и для крепления шаблон-накладки и 1 отверстий с резьбой М</w:t>
            </w:r>
            <w:proofErr w:type="gramStart"/>
            <w:r w:rsidRPr="00EC6E95">
              <w:rPr>
                <w:rFonts w:ascii="Times New Roman" w:hAnsi="Times New Roman" w:cs="Times New Roman"/>
                <w:color w:val="000000"/>
                <w:sz w:val="14"/>
                <w:szCs w:val="14"/>
              </w:rPr>
              <w:t>4</w:t>
            </w:r>
            <w:proofErr w:type="gramEnd"/>
            <w:r w:rsidRPr="00EC6E95">
              <w:rPr>
                <w:rFonts w:ascii="Times New Roman" w:hAnsi="Times New Roman" w:cs="Times New Roman"/>
                <w:color w:val="000000"/>
                <w:sz w:val="14"/>
                <w:szCs w:val="14"/>
              </w:rPr>
              <w:t xml:space="preserve">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19,5мм от края диафизарной части пластины, 5 отверстий с двухзаходной резьбой 6,2мм на расстоянии 9мм от края диафизарной части пластины, на расстоянии 30мм, 72мм, 93мм, 116мм от края диафизарной части пластины и 1 компрессионное отверстие диаметром 4,5мм на расстоянии 51мм от края</w:t>
            </w:r>
            <w:proofErr w:type="gramEnd"/>
            <w:r w:rsidRPr="00EC6E95">
              <w:rPr>
                <w:rFonts w:ascii="Times New Roman" w:hAnsi="Times New Roman" w:cs="Times New Roman"/>
                <w:color w:val="000000"/>
                <w:sz w:val="14"/>
                <w:szCs w:val="14"/>
              </w:rPr>
              <w:t xml:space="preserve"> диафизарной части пластины,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4мм. Диафизарная часть пластины изогнута по переменному радиусу R74,5 на R65,5 перепад высоты дистальной и проксимальной части пластины 15мм.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r>
      <w:tr w:rsidR="00A676FE" w:rsidRPr="00A676FE" w:rsidTr="00EC6E95">
        <w:trPr>
          <w:trHeight w:val="40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5.0x40T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9 635,00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192 700,00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5,0 - Винт длиной 40, 50, 60мм. Резьба двухзаходная диаметром 5мм. Резьба на винте полная. Головка винта цилиндрическая с двухзаходной резьбой диаметром 6,2мм, высотой 4,3мм под отвертку типа Torx Т15, глубина шлица 3мм.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8мм, проходящие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изделия: вибрационная обработка. Винт синего цвета.</w:t>
            </w:r>
          </w:p>
        </w:tc>
      </w:tr>
      <w:tr w:rsidR="00A676FE" w:rsidRPr="00A676FE" w:rsidTr="00EC6E95">
        <w:trPr>
          <w:trHeight w:val="40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5.0x50T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A676FE" w:rsidP="00EC6E95">
            <w:pPr>
              <w:jc w:val="right"/>
              <w:rPr>
                <w:rFonts w:ascii="Times New Roman" w:hAnsi="Times New Roman" w:cs="Times New Roman"/>
                <w:sz w:val="20"/>
                <w:szCs w:val="20"/>
              </w:rPr>
            </w:pPr>
            <w:r w:rsidRPr="00EC6E95">
              <w:rPr>
                <w:rFonts w:ascii="Times New Roman" w:hAnsi="Times New Roman" w:cs="Times New Roman"/>
                <w:color w:val="000000"/>
                <w:sz w:val="20"/>
                <w:szCs w:val="20"/>
              </w:rPr>
              <w:t>9 635,00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96 350,00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40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5.0x60T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A676FE" w:rsidP="00EC6E95">
            <w:pPr>
              <w:jc w:val="right"/>
              <w:rPr>
                <w:rFonts w:ascii="Times New Roman" w:hAnsi="Times New Roman" w:cs="Times New Roman"/>
                <w:sz w:val="20"/>
                <w:szCs w:val="20"/>
              </w:rPr>
            </w:pPr>
            <w:r w:rsidRPr="00EC6E95">
              <w:rPr>
                <w:rFonts w:ascii="Times New Roman" w:hAnsi="Times New Roman" w:cs="Times New Roman"/>
                <w:color w:val="000000"/>
                <w:sz w:val="20"/>
                <w:szCs w:val="20"/>
              </w:rPr>
              <w:t>9 635,00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96 350,00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41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узкая, самокомпрессирующая, толстая 7отв. L-118</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47 868,00 </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47 868,00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прямая узкая самокомпрессирующая узкая – Пластина прямая. Поперечный профиль пластины изогнут по радиусу R25. Толщина пластины 4,2мм, длина пластины L-118мм, ширина пластины 11,7мм. </w:t>
            </w:r>
            <w:proofErr w:type="gramStart"/>
            <w:r w:rsidRPr="00EC6E95">
              <w:rPr>
                <w:rFonts w:ascii="Times New Roman" w:hAnsi="Times New Roman" w:cs="Times New Roman"/>
                <w:color w:val="000000"/>
                <w:sz w:val="14"/>
                <w:szCs w:val="14"/>
              </w:rPr>
              <w:t>В оси пластины расположены 7 отверстий: 1 отверстие со ступенчатым диаметром 8,2/6,6мм на расстоянии 7мм от конца пластины, 3 отверстия со ступенчатым диаметром 8,2/4,7мм на расстоянии 23мм и 39мм от конца пластины, 1 компрессионное отверстие шириной 4,7мм позволяющие провести компрессию на промежутке 8мм, 2 компрессионные отверстия шириной 4,7мм позволяющие провести компрессию на промежутке 3,5мм</w:t>
            </w:r>
            <w:proofErr w:type="gramEnd"/>
            <w:r w:rsidRPr="00EC6E95">
              <w:rPr>
                <w:rFonts w:ascii="Times New Roman" w:hAnsi="Times New Roman" w:cs="Times New Roman"/>
                <w:color w:val="000000"/>
                <w:sz w:val="14"/>
                <w:szCs w:val="14"/>
              </w:rPr>
              <w:t xml:space="preserve"> и 1 компрессионное отверстие шириной 4,7мм позволяющие провести компрессию на промежутке 7мм.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82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L-образная, левая, правая 4отв. L-120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164 000,00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164 000,00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большеберцовая дистальная L левая/правая - используется при многооскольчатых переломах дистального отдела большеберцовой кости. Пластина L-образная, фигурная – 3D. Анатомический дизайн пластины отражает форму кости. Пластина  левая/правая. Толщина пластины 4мм. Длина пластины L-120мм, 150мм, 180мм ширина пластины в диафизарной части 11мм, в эпифизарной 37,5мм. Нижние подрезы в диафизарной части пластины ограничивают контакт пластины с костью, улучшают кровоснабжение тканей вблизи имплантата. Блокируемые отверстия не должны быть совмещены с овальными компрессионными отверстиями. </w:t>
            </w:r>
            <w:proofErr w:type="gramStart"/>
            <w:r w:rsidRPr="00EC6E95">
              <w:rPr>
                <w:rFonts w:ascii="Times New Roman" w:hAnsi="Times New Roman" w:cs="Times New Roman"/>
                <w:color w:val="000000"/>
                <w:sz w:val="14"/>
                <w:szCs w:val="14"/>
              </w:rPr>
              <w:t>В эпифизарной части пластины расположены под разными углами в 3-х плоскостях 7 отверстий с двухзаходной резьбой 4,5мм, 3 отверстия диаметром 2,1мм под спицы Киршнера и для крепления шаблон-накладки, и 1 отверстий с двухзаходной резьбой 3,5 для фиксации шаблон-накладки и. В диафизарной части пластины находится 1 отверстие диаметром 2,1мм под спицы Киршнера на расстоянии 5,5мм от края</w:t>
            </w:r>
            <w:proofErr w:type="gramEnd"/>
            <w:r w:rsidRPr="00EC6E95">
              <w:rPr>
                <w:rFonts w:ascii="Times New Roman" w:hAnsi="Times New Roman" w:cs="Times New Roman"/>
                <w:color w:val="000000"/>
                <w:sz w:val="14"/>
                <w:szCs w:val="14"/>
              </w:rPr>
              <w:t xml:space="preserve"> диафизарной части пластины, 4, 6, и 8 отверстий с двухзаходной резьбой 4,5мм. Первое отверстие расположено на расстоянии 21мм от края диафизарной части пластины, расстояние между отверстиями 15мм и 6, 7 и 8 компрессионных отверстие диаметром 4,2мм позволяющие провести компрессию на промежутке 2мм. Первое отверстие на расстоянии 13,5мм от края диафизарной части пластины, расстояние между отверстиями 15мм. Диафизарная часть пластины изогнута в двух плоскостях по радиусу R220мм в оси диафизарной части пластины и по радиусу R40мм перпендикулярно оси диафизарной части пластины, перепад высоты дистальной и проксимальной части пластины 11мм. Конструкция пластин должна позволят их интраоперационный изгиб. Имплантаты должны быть оценени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w:t>
            </w:r>
          </w:p>
        </w:tc>
      </w:tr>
      <w:tr w:rsidR="00A676FE" w:rsidRPr="00A676FE" w:rsidTr="00EC6E95">
        <w:trPr>
          <w:trHeight w:val="82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L-образная, левая, правая 6отв. L-150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164 000,00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164 000,00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82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L-образная, левая, правая 8отв. L-180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164 000,00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164 000,00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81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26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медиальная 7отв. L-167</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194 750,00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194 750,00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большеберцовая дистальная медиальная</w:t>
            </w:r>
            <w:proofErr w:type="gramStart"/>
            <w:r w:rsidRPr="00EC6E95">
              <w:rPr>
                <w:rFonts w:ascii="Times New Roman" w:hAnsi="Times New Roman" w:cs="Times New Roman"/>
                <w:color w:val="000000"/>
                <w:sz w:val="14"/>
                <w:szCs w:val="14"/>
              </w:rPr>
              <w:t xml:space="preserve"> ,</w:t>
            </w:r>
            <w:proofErr w:type="gramEnd"/>
            <w:r w:rsidRPr="00EC6E95">
              <w:rPr>
                <w:rFonts w:ascii="Times New Roman" w:hAnsi="Times New Roman" w:cs="Times New Roman"/>
                <w:color w:val="000000"/>
                <w:sz w:val="14"/>
                <w:szCs w:val="14"/>
              </w:rPr>
              <w:t xml:space="preserve"> длиной 167 и 197 мм, толщиной 2,8 мм. Количество отверстий 7 и 9 для блокирующих винтов диаметром 3,5 мм. В моделируемой части пластины 17 отверстий для блокирующих винтов диаметром 3,5мм. Имеется возможность обрезания до нужной длины модульных ответвлений и придания им анатомической формы как левой, так и правой большеберцовой кости. Отверстия для блокирующих винтов имеют опорную конусную часть и нарезную цилиндрическую. Также должны быть от 7 и 9 овальных </w:t>
            </w:r>
            <w:proofErr w:type="gramStart"/>
            <w:r w:rsidRPr="00EC6E95">
              <w:rPr>
                <w:rFonts w:ascii="Times New Roman" w:hAnsi="Times New Roman" w:cs="Times New Roman"/>
                <w:color w:val="000000"/>
                <w:sz w:val="14"/>
                <w:szCs w:val="14"/>
              </w:rPr>
              <w:t>отверстии</w:t>
            </w:r>
            <w:proofErr w:type="gramEnd"/>
            <w:r w:rsidRPr="00EC6E95">
              <w:rPr>
                <w:rFonts w:ascii="Times New Roman" w:hAnsi="Times New Roman" w:cs="Times New Roman"/>
                <w:color w:val="000000"/>
                <w:sz w:val="14"/>
                <w:szCs w:val="14"/>
              </w:rPr>
              <w:t xml:space="preserve"> для кортикальных винтов для кортикальных винтов диаметром 3,5 мм в диафизарной части пластины. Имеются отверстия для спицы Киршнера диаметром 2,0 мм. Блокируемые отверстия не должны быть совмещены с овальными компрессионными отверстиями. Конструкция пластин должна позволят их интраоперационный изгиб. Импланты должны быть оценены по критериям безопасности и совместимости с процедурами магнитно-резонансной томографии.  Маркировка пластин коричневым цветом. Материал изготовлени</w:t>
            </w:r>
            <w:proofErr w:type="gramStart"/>
            <w:r w:rsidRPr="00EC6E95">
              <w:rPr>
                <w:rFonts w:ascii="Times New Roman" w:hAnsi="Times New Roman" w:cs="Times New Roman"/>
                <w:color w:val="000000"/>
                <w:sz w:val="14"/>
                <w:szCs w:val="14"/>
              </w:rPr>
              <w:t>я-</w:t>
            </w:r>
            <w:proofErr w:type="gramEnd"/>
            <w:r w:rsidRPr="00EC6E95">
              <w:rPr>
                <w:rFonts w:ascii="Times New Roman" w:hAnsi="Times New Roman" w:cs="Times New Roman"/>
                <w:color w:val="000000"/>
                <w:sz w:val="14"/>
                <w:szCs w:val="14"/>
              </w:rPr>
              <w:t xml:space="preserve"> титан, технические нормы: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r>
      <w:tr w:rsidR="00A676FE" w:rsidRPr="00A676FE" w:rsidTr="00EC6E95">
        <w:trPr>
          <w:trHeight w:val="81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большеберцовая дистальная медиальная 9отв. L-197</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194 750,00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194 750,00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24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для локтевого отростка, левая, правая  4отв. L-121</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171 175,00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171 175,00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для локтевого отростка используется при многооскольчатых переломах проксимального отдела локтевой кости. Пластина фигурная – 3D. Анатомический дизайн пластины отражает форму кости. Пластина левая/правая. Толщина пластины в диафизарной части пластины 3,2мм, в эпифизарной 2,5мм. Длина пластины L-121мм, ширина пластины в диафизарной части 11,4мм, в эпифизарной 12,8мм. Эпифизарная часть пластины изогнута под углом 75° относительно диафизарной части и по радиусу R18мм. Край эпифизарной части пластины сужается до ширины 8,5мм, на которой расположены 6 острых зубчиков высотой 2мм, для лучшей стабилизации связки трёхглавой мышцы плеча. В эпифизарной части пластины расположены под разными углами в 3-х плоскостях 8 отверстий с двухзаходной резьбой 4,5мм, 8 отверстий диаметром 2,1мм под спицы Киршнера, для крепления </w:t>
            </w:r>
            <w:proofErr w:type="gramStart"/>
            <w:r w:rsidRPr="00EC6E95">
              <w:rPr>
                <w:rFonts w:ascii="Times New Roman" w:hAnsi="Times New Roman" w:cs="Times New Roman"/>
                <w:color w:val="000000"/>
                <w:sz w:val="14"/>
                <w:szCs w:val="14"/>
              </w:rPr>
              <w:t>шаблон-накладки</w:t>
            </w:r>
            <w:proofErr w:type="gramEnd"/>
            <w:r w:rsidRPr="00EC6E95">
              <w:rPr>
                <w:rFonts w:ascii="Times New Roman" w:hAnsi="Times New Roman" w:cs="Times New Roman"/>
                <w:color w:val="000000"/>
                <w:sz w:val="14"/>
                <w:szCs w:val="14"/>
              </w:rPr>
              <w:t xml:space="preserve"> и для временной стабилизации и подшивания мягких тканей, и 1 отверстие с двухзаходной резьбой 3,5 для фиксации шаблон-накладки.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5,5мм от края диафизарной части пластины, 4 отверстия с двухзаходной резьбой 4,5мм на расстоянии 48мм и 68мм от края диафизарной части пластины, компрессионных отверстия диаметром 4,5мм на расстоянии 56,5мм позволяющее провести компрессию на промежутке 4мм и 1 компрессионное отверстие диаметром 4,5</w:t>
            </w:r>
            <w:proofErr w:type="gramEnd"/>
            <w:r w:rsidRPr="00EC6E95">
              <w:rPr>
                <w:rFonts w:ascii="Times New Roman" w:hAnsi="Times New Roman" w:cs="Times New Roman"/>
                <w:color w:val="000000"/>
                <w:sz w:val="14"/>
                <w:szCs w:val="14"/>
              </w:rPr>
              <w:t xml:space="preserve">мм на расстоянии 75,5мм </w:t>
            </w:r>
            <w:proofErr w:type="gramStart"/>
            <w:r w:rsidRPr="00EC6E95">
              <w:rPr>
                <w:rFonts w:ascii="Times New Roman" w:hAnsi="Times New Roman" w:cs="Times New Roman"/>
                <w:color w:val="000000"/>
                <w:sz w:val="14"/>
                <w:szCs w:val="14"/>
              </w:rPr>
              <w:t>позволяющее</w:t>
            </w:r>
            <w:proofErr w:type="gramEnd"/>
            <w:r w:rsidRPr="00EC6E95">
              <w:rPr>
                <w:rFonts w:ascii="Times New Roman" w:hAnsi="Times New Roman" w:cs="Times New Roman"/>
                <w:color w:val="000000"/>
                <w:sz w:val="14"/>
                <w:szCs w:val="14"/>
              </w:rPr>
              <w:t xml:space="preserve"> провести компрессию на промежутке 2мм. Диафизарная часть изогнута по радиусу R245мм.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40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29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3.5x40Т</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8 405,00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168 100,00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3,5 - Винт длиной 40, 50, 60мм. Резьба двухзаходная диаметром 3,5мм. Резьба на винте полная. Головка винта цилиндрическая с двухзаходной резьбой диаметром 4,5мм, высотой 3мм, под отвертку типа Torx Т15, глубина шлица 1,9мм.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изделия: вибрационная обработка. Винт коричневого цвета.</w:t>
            </w:r>
          </w:p>
        </w:tc>
      </w:tr>
      <w:tr w:rsidR="00A676FE" w:rsidRPr="00A676FE" w:rsidTr="00EC6E95">
        <w:trPr>
          <w:trHeight w:val="40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3.5x50Т</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A676FE" w:rsidP="00EC6E95">
            <w:pPr>
              <w:jc w:val="right"/>
              <w:rPr>
                <w:rFonts w:ascii="Times New Roman" w:hAnsi="Times New Roman" w:cs="Times New Roman"/>
                <w:sz w:val="20"/>
                <w:szCs w:val="20"/>
              </w:rPr>
            </w:pPr>
            <w:r w:rsidRPr="00EC6E95">
              <w:rPr>
                <w:rFonts w:ascii="Times New Roman" w:hAnsi="Times New Roman" w:cs="Times New Roman"/>
                <w:color w:val="000000"/>
                <w:sz w:val="20"/>
                <w:szCs w:val="20"/>
              </w:rPr>
              <w:t>8 405,00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168 100,00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40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3.5x60Т</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A676FE" w:rsidP="00EC6E95">
            <w:pPr>
              <w:jc w:val="right"/>
              <w:rPr>
                <w:rFonts w:ascii="Times New Roman" w:hAnsi="Times New Roman" w:cs="Times New Roman"/>
                <w:sz w:val="20"/>
                <w:szCs w:val="20"/>
              </w:rPr>
            </w:pPr>
            <w:r w:rsidRPr="00EC6E95">
              <w:rPr>
                <w:rFonts w:ascii="Times New Roman" w:hAnsi="Times New Roman" w:cs="Times New Roman"/>
                <w:color w:val="000000"/>
                <w:sz w:val="20"/>
                <w:szCs w:val="20"/>
              </w:rPr>
              <w:t>8 405,00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168 100,00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16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реконструктивная, прямая 4отв. L-48</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53 499,00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53 499,00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реконструктивная 4отв.L-48 – Пластина прямая, трубчатая. Толщина пластины 3,2мм, длина пластины 48мм, радиус изгиба накостной поверхности R10мм, ширина 10,2мм, ширина пластины между отверстиями 6мм. В оси пластины расположено 4 фазированных компрессионных нерезьбовых отверстия,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116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реконструктивная, прямая 5отв. L-60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53 499,00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53 499,00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реконструктивная 5отв.L-60 – Пластина прямая, трубчатая. Толщина пластины 3,2мм, длина пластины 60мм, радиус изгиба накостной поверхности R10мм, ширина 10,2мм, ширина пластины между отверстиями 6мм. В оси пластины расположено 5 фазированных компрессионных нерезьбовых отверстий,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115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34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реконструктивная, прямая 6отв. L-72</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53 499,00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53 499,00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реконструктивная 6отв.L-72 – Пластина прямая, трубчатая. Толщина пластины 3,2мм, длина пластины 72мм, радиус изгиба накостной поверхности R10мм, ширина 10,2мм, ширина пластины между отверстиями 6мм. В оси пластины расположено 6 фазированных компрессионных нерезьбовых отверстий,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11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реконструктивная, прямая 7отв. L-84</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53 499,00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53 499,00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реконструктивная 7отв.L-84 – Пластина прямая, трубчатая. Толщина пластины 3,2мм, длина пластины 84мм, радиус изгиба накостной поверхности R10мм, ширина 10,2мм, ширина пластины между отверстиями 6мм. В оси пластины расположено 7 фазированных компрессионных нерезьбовых отверстий, расстояние между отверстиями 12мм, диаметр отверстия 4,0мм, размер фаски 2,3х45°, позволяет провести компрессию на расстоянии 1,5мм.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5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ключичная с крючком, левая 6отв.H-15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80 258,00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80 258,00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ключичная с крючком левая, правая - используется при переломах латеральной части ключицы и травмах акромиально-ключичного сустава. Пластина фигурная – 3D. Пластина левая, правая</w:t>
            </w:r>
            <w:proofErr w:type="gramStart"/>
            <w:r w:rsidRPr="00EC6E95">
              <w:rPr>
                <w:rFonts w:ascii="Times New Roman" w:hAnsi="Times New Roman" w:cs="Times New Roman"/>
                <w:color w:val="000000"/>
                <w:sz w:val="14"/>
                <w:szCs w:val="14"/>
              </w:rPr>
              <w:t>.Д</w:t>
            </w:r>
            <w:proofErr w:type="gramEnd"/>
            <w:r w:rsidRPr="00EC6E95">
              <w:rPr>
                <w:rFonts w:ascii="Times New Roman" w:hAnsi="Times New Roman" w:cs="Times New Roman"/>
                <w:color w:val="000000"/>
                <w:sz w:val="14"/>
                <w:szCs w:val="14"/>
              </w:rPr>
              <w:t xml:space="preserve">лина пластин L- 75,5мм, L-94,5мм, количесвто отв. 6, 8 . Анатомический дизайн пластины отражает форму кости. Нижние подрезы в диафизарной части пластины ограничивают контакт пластины с костью, улучшают кровоснабжение тканей вблизи имплантата. </w:t>
            </w:r>
            <w:proofErr w:type="gramStart"/>
            <w:r w:rsidRPr="00EC6E95">
              <w:rPr>
                <w:rFonts w:ascii="Times New Roman" w:hAnsi="Times New Roman" w:cs="Times New Roman"/>
                <w:color w:val="000000"/>
                <w:sz w:val="14"/>
                <w:szCs w:val="14"/>
              </w:rPr>
              <w:t>Толщина пластины в диафизарной  части 2,8мм, в проксимальной 3,5мм.</w:t>
            </w:r>
            <w:proofErr w:type="gramEnd"/>
            <w:r w:rsidRPr="00EC6E95">
              <w:rPr>
                <w:rFonts w:ascii="Times New Roman" w:hAnsi="Times New Roman" w:cs="Times New Roman"/>
                <w:color w:val="000000"/>
                <w:sz w:val="14"/>
                <w:szCs w:val="14"/>
              </w:rPr>
              <w:t xml:space="preserve"> Эпифизарная часть пластины закончена крючком выотой 12мм, 15мм,  длиной 18,5мм, поперечное сечение шириной 5,3мм, высотой 3,5мм. Ширина пластины в диафизарной части 10мм, в эпифизарной 20мм. В эпифизарной части пластины расположены 4 отверстия с двухзаходной резьбой 4,5мм и 1 отверстие диаметром 2,1мм под спицы Киршнера. В диафизарной части пластины находится 1 отверстие диаметром 2,1мм под спицы Киршнера, 4 отверстия с двухзаходной резьбой 4,5мм и 1 компрессионное отверстие диаметром 4,5мм позволяющее провести компрессию на промежутке 2мм. </w:t>
            </w:r>
            <w:proofErr w:type="gramStart"/>
            <w:r w:rsidRPr="00EC6E95">
              <w:rPr>
                <w:rFonts w:ascii="Times New Roman" w:hAnsi="Times New Roman" w:cs="Times New Roman"/>
                <w:color w:val="000000"/>
                <w:sz w:val="14"/>
                <w:szCs w:val="14"/>
              </w:rPr>
              <w:t>Диафизарная часть пластины изогнута под углом 12° относительно проксимальной.</w:t>
            </w:r>
            <w:proofErr w:type="gramEnd"/>
            <w:r w:rsidRPr="00EC6E95">
              <w:rPr>
                <w:rFonts w:ascii="Times New Roman" w:hAnsi="Times New Roman" w:cs="Times New Roman"/>
                <w:color w:val="000000"/>
                <w:sz w:val="14"/>
                <w:szCs w:val="14"/>
              </w:rPr>
              <w:t xml:space="preserve"> Диафизарная часть пластины изогнута в оси  по радиусу R220мм.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5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ключичная с крючком, правая 6отв.H-15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80 258,00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80 258,00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5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ключичная с крючком, левая 8отв.H-12</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80 258,00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80 258,00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5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39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ключичная с крючком, правая 8отв.H-12</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80 258,00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80 258,00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37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1/3 трубки 5отв. L-68</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38 950,00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77 900,00 </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прямая 1/3 трубки, Пластины должны иметь форму 1/3 трубки диаметром 9 мм, толщиной 1 мм, шириной 9 мм, длиной 87 мм, 103 мм, количество отверстий под кортикальные винты диаметром 3,5 мм  5, 6 отв. Конструкция пластин должна позволять их интраоперационный изгиб. Импланты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w:t>
            </w:r>
            <w:proofErr w:type="gramStart"/>
            <w:r w:rsidRPr="00EC6E95">
              <w:rPr>
                <w:rFonts w:ascii="Times New Roman" w:hAnsi="Times New Roman" w:cs="Times New Roman"/>
                <w:color w:val="000000"/>
                <w:sz w:val="14"/>
                <w:szCs w:val="14"/>
              </w:rPr>
              <w:t>имплантируемых</w:t>
            </w:r>
            <w:proofErr w:type="gramEnd"/>
            <w:r w:rsidRPr="00EC6E95">
              <w:rPr>
                <w:rFonts w:ascii="Times New Roman" w:hAnsi="Times New Roman" w:cs="Times New Roman"/>
                <w:color w:val="000000"/>
                <w:sz w:val="14"/>
                <w:szCs w:val="14"/>
              </w:rPr>
              <w:t xml:space="preserve"> в человеческий организм. Сталь технические нормы: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xml:space="preserve">., Cr   - 17,0 - 19,0% max., Mo - 2,25 - 3,0%, Ni   - 13,0 - 15,0%, Cu   - 0,5% max., Fe   -остальное.  </w:t>
            </w:r>
          </w:p>
        </w:tc>
      </w:tr>
      <w:tr w:rsidR="00A676FE" w:rsidRPr="00A676FE" w:rsidTr="00EC6E95">
        <w:trPr>
          <w:trHeight w:val="37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1/3 трубки 5отв. L-87</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38 950,00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77 900,00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37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1/3 трубки 6отв. L-103</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38 950,00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77 900,00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28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1/3 трубки 6отв. L-73</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17 905,00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35 810,00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72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ключичная S-образная правая 4отв. L-80 </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142 209,00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142 209,00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ключичная S-образная правая 4отв.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L-80мм, ширина сечения диафизарной части пластины 10,5мм, ширина эпифизарной части пластины 17мм. В эпифизарной части пластины расположены под разными углами в 3-х плоскостях 6 отверстий с двухзаходной резьбой диаметром 4,5мм и 2 отверстия диаметром 2,1мм под спицы Киршнера. В диафизарной части пластины расположены 4 отверстия с двухзаходной резьбой диаметром 4,5мм, расстояние между отверстиями 11мм, 1 отверстие диаметром 2,1мм под спицы Киршнера на расстоянии 6мм от края диафизарной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170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45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ключичная S-образная правая 6отв. L-99 </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142 209,00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142 209,00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ключичная S-образная правая 6отв.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L-99мм, ширина сечения диафизарной части пластины 10,5мм, ширина эпифизарной части пластины 17мм. В эпифизарной части пластины расположены под разными углами в 3-х плоскостях 6 отверстий с двухзаходной резьбой диаметром 4,5мм и 2 отверстия диаметром 2,1мм под спицы Киршнера. В диафизарной части пластины расположены 6 отверстий с двухзаходной резьбой диаметром 4,5мм, расстояние между отверстиями 11мм, 1 отверстие диаметром 2,1мм под спицы Киршнера на расстоянии 6мм от края диафизарной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17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ключичная S-образная левая 4отв. L-80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142 209,00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142 209,00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ключичная S-образная левая 4отв.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L-80мм, ширина сечения диафизарной части пластины 10,5мм, ширина эпифизарной части пластины 17мм. В эпифизарной части пластины расположены под разными углами в 3-х плоскостях 6 отверстий с двухзаходной резьбой диаметром 4,5мм и 2 отверстия диаметром 2,1мм под спицы Киршнера. В диафизарной части пластины расположены 4 отверстия с двухзаходной резьбой диаметром 4,5мм, расстояние между отверстиями 11мм, 1 отверстие диаметром 2,1мм под спицы Киршнера на расстоянии 6мм от края диафизарной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175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ключичная S-образная левая 6отв. L-99</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142 209,00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142 209,00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ключичная S-образная левая 6отв. - используется при переломах ключицы. Пластина фигурная – 3D. Анатомический S-образный дизайн пластины отражает форму кости. Толщина пластины 2,8мм. Длина пластины L-99мм, ширина сечения диафизарной части пластины 10,5мм, ширина эпифизарной части пластины 17мм. В эпифизарной части пластины расположены под разными углами в 3-х плоскостях 6 отверстий с двухзаходной резьбой диаметром 4,5мм и 2 отверстия диаметром 2,1мм под спицы Киршнера. В диафизарной части пластины расположены 6 отверстий с двухзаходной резьбой диаметром 4,5мм, расстояние между отверстиями 11мм, 1 отверстие диаметром 2,1мм под спицы Киршнера на расстоянии 6мм от края диафизарной части пластины и одно компрессионное отверстие диаметром 4,5мм, позволяющее провести компрессию на расстоянии 2мм.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коричневого цвета.</w:t>
            </w:r>
          </w:p>
        </w:tc>
      </w:tr>
      <w:tr w:rsidR="00A676FE" w:rsidRPr="00A676FE" w:rsidTr="00EC6E95">
        <w:trPr>
          <w:trHeight w:val="9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Спица Киршнера с упором 2.0x310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12 536,00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626 800,00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Спица Киршнера с упором 2.0x310 – Спица Киршнера диаметром 2.0 мм, длиной 310мм. Конусное остриё сверху уплощено на размер 0,85мм, длиной 5,5мм. Хвостовик уплощен двусторонне симметрично до размера 1,2мм на расстоянии 7мм. Спица имеет упор в оси на расстоянии 105мм от хвостовика. Упор в форме усечённого конуса с диаметром основания 5мм, высотой 5мм, вершинный угол 24°.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5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49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Спица Киршнера с трехгранной заточкой 1.5x210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977</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795</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400</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Спица Киршнера 1.5, 2.0/210, 380  - Длина спицы 210 мм, 380мм, диаметр 1.5, 2.0 мм. Остриё с трёхгранной заточкой под углом 12°. Материал изготовления: Медицинская антикаррозийная сталь, соответствующая стандарту ISO 7153-1.</w:t>
            </w:r>
          </w:p>
        </w:tc>
      </w:tr>
      <w:tr w:rsidR="00A676FE" w:rsidRPr="00A676FE" w:rsidTr="00EC6E95">
        <w:trPr>
          <w:trHeight w:val="5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50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Спица Киршнера с трехгранной заточкой 2.0x380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350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3 977,00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1 391</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950</w:t>
            </w:r>
            <w:r w:rsidR="00D04992" w:rsidRPr="00EC6E95">
              <w:rPr>
                <w:rFonts w:ascii="Times New Roman" w:hAnsi="Times New Roman" w:cs="Times New Roman"/>
                <w:color w:val="000000"/>
                <w:sz w:val="20"/>
                <w:szCs w:val="20"/>
              </w:rPr>
              <w:t>,00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42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51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кортикальный самонарезающий 3.5x40мм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787</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151</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480</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кортикальный самонарезающий 3,5 - Винт длиной 40. 45, 50мм. Резьба диаметром 3,5мм. Резьба на винте полная. Головка винта полупотайная, высотой 2,6мм под шестигранную отвертку S2,5, глубина шлица 1,9мм.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w:t>
            </w:r>
            <w:r w:rsidRPr="00EC6E95">
              <w:rPr>
                <w:rFonts w:ascii="Times New Roman" w:hAnsi="Times New Roman" w:cs="Times New Roman"/>
                <w:color w:val="000000"/>
                <w:sz w:val="14"/>
                <w:szCs w:val="14"/>
              </w:rPr>
              <w:lastRenderedPageBreak/>
              <w:t>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60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52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кортикальный самонарезающий 3.5x45мм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3 787,00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151 480,00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23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53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кортикальный самонарезающий 3.5x50мм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3 787,00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151 480,00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8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54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кортикальный самонарезающий 4.5x40мм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039</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161</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560</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кортикальный самонарезающий 4,5 - Винт длиной 40, 50мм. Резьба двухзаходная диаметром 4,5мм. Резьба на винте полная. Головка винта полупотайная, высотой 3,7мм под шестигранную отвертку S3,5мм, глубина шестигранного шлица 2,9мм.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длиной 6мм, проходящие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68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55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кортикальный самонарезающий 4.5x50мм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4 039,00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161 560,00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0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56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маллеолярный самонарезающий 4.5x22/45мм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662</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620</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маллеолярный самонарезающий 4,5 - Винт длиной 45, 50мм. Резьба диаметром 4,5мм. Резьба на винте неполная. Головка винта полупотайная, высотой 5мм под шестигранную отвертку S3,5, глубина шлица 2,8мм, диаметр винта на промежутке между головкой и резьбой 3мм, длиной 20мм.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 трёхгранное остриё, каждая грань под углом 22.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60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57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маллеолярный самонарезающий 4.5x25/50мм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662</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620</w:t>
            </w:r>
            <w:r w:rsidR="00D04992" w:rsidRPr="00EC6E95">
              <w:rPr>
                <w:rFonts w:ascii="Times New Roman" w:hAnsi="Times New Roman" w:cs="Times New Roman"/>
                <w:color w:val="000000"/>
                <w:sz w:val="20"/>
                <w:szCs w:val="20"/>
              </w:rPr>
              <w:t>,00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16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58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спонгиозный самонарезающий 6.5x32/40мм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806581" w:rsidP="00EC6E95">
            <w:pPr>
              <w:jc w:val="right"/>
              <w:rPr>
                <w:rFonts w:ascii="Times New Roman" w:hAnsi="Times New Roman" w:cs="Times New Roman"/>
                <w:color w:val="000000"/>
                <w:sz w:val="20"/>
                <w:szCs w:val="20"/>
              </w:rPr>
            </w:pPr>
            <w:r>
              <w:rPr>
                <w:rFonts w:ascii="Times New Roman" w:hAnsi="Times New Roman" w:cs="Times New Roman"/>
                <w:color w:val="000000"/>
                <w:sz w:val="20"/>
                <w:szCs w:val="20"/>
              </w:rPr>
              <w:t>6 089,00</w:t>
            </w:r>
          </w:p>
        </w:tc>
        <w:tc>
          <w:tcPr>
            <w:tcW w:w="1276" w:type="dxa"/>
            <w:noWrap/>
            <w:vAlign w:val="center"/>
            <w:hideMark/>
          </w:tcPr>
          <w:p w:rsidR="00A676FE" w:rsidRPr="00EC6E95" w:rsidRDefault="00806581" w:rsidP="00EC6E95">
            <w:pPr>
              <w:jc w:val="right"/>
              <w:rPr>
                <w:rFonts w:ascii="Times New Roman" w:hAnsi="Times New Roman" w:cs="Times New Roman"/>
                <w:color w:val="000000"/>
                <w:sz w:val="20"/>
                <w:szCs w:val="20"/>
              </w:rPr>
            </w:pPr>
            <w:r>
              <w:rPr>
                <w:rFonts w:ascii="Times New Roman" w:hAnsi="Times New Roman" w:cs="Times New Roman"/>
                <w:color w:val="000000"/>
                <w:sz w:val="20"/>
                <w:szCs w:val="20"/>
              </w:rPr>
              <w:t>60 890,00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спонгиозный самонарезающий 6,5 - Винт длиной 40мм. Резьба диаметром 6,5мм. Резьба на винте неполная, длиной 32мм. Головка винта полупотайная, высотой 4,6мм под шестигранную отвертку S3,5, глубина шлица 2,8мм. Диаметр винта на промежутке между головкой и резьбой 4,5мм.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1 подточку шириной 3мм под углом 30°.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115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59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спонгиозный канюлированный самонарезающий 3,5х13х40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15 478,00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232</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170</w:t>
            </w:r>
            <w:r w:rsidR="00D04992" w:rsidRPr="00EC6E95">
              <w:rPr>
                <w:rFonts w:ascii="Times New Roman" w:hAnsi="Times New Roman" w:cs="Times New Roman"/>
                <w:color w:val="000000"/>
                <w:sz w:val="20"/>
                <w:szCs w:val="20"/>
              </w:rPr>
              <w:t>,00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длиной 40мм. Резьба диаметром 3,5мм. Резьба на винте неполная, длиной 13мм. Винт канюлированный, диаметр канюлированного отверстия 1,2мм. Головка винта полупотайная, диаметром 6мм и высотой 3,4мм под шестигранную отвертку S2,5, глубина шестигранного шлица 1,4мм. Диаметр винта на промежутке между головкой и резьбой 2,4мм.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начало, вершинный угол - 90°. Конусное начало имеет 2 подточки под углом 18°.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11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60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спонгиозный канюлированный самонарезающий 3,5х16х50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w:t>
            </w:r>
          </w:p>
        </w:tc>
        <w:tc>
          <w:tcPr>
            <w:tcW w:w="1276" w:type="dxa"/>
            <w:noWrap/>
            <w:vAlign w:val="center"/>
            <w:hideMark/>
          </w:tcPr>
          <w:p w:rsidR="00A676FE" w:rsidRPr="00EC6E95" w:rsidRDefault="00806581" w:rsidP="00EC6E95">
            <w:pPr>
              <w:jc w:val="right"/>
              <w:rPr>
                <w:rFonts w:ascii="Times New Roman" w:hAnsi="Times New Roman" w:cs="Times New Roman"/>
                <w:color w:val="000000"/>
                <w:sz w:val="20"/>
                <w:szCs w:val="20"/>
              </w:rPr>
            </w:pPr>
            <w:r>
              <w:rPr>
                <w:rFonts w:ascii="Times New Roman" w:hAnsi="Times New Roman" w:cs="Times New Roman"/>
                <w:color w:val="000000"/>
                <w:sz w:val="20"/>
                <w:szCs w:val="20"/>
              </w:rPr>
              <w:t>14 478,00</w:t>
            </w:r>
          </w:p>
        </w:tc>
        <w:tc>
          <w:tcPr>
            <w:tcW w:w="1276" w:type="dxa"/>
            <w:noWrap/>
            <w:vAlign w:val="center"/>
            <w:hideMark/>
          </w:tcPr>
          <w:p w:rsidR="00A676FE" w:rsidRPr="00EC6E95" w:rsidRDefault="00806581" w:rsidP="00EC6E95">
            <w:pPr>
              <w:jc w:val="right"/>
              <w:rPr>
                <w:rFonts w:ascii="Times New Roman" w:hAnsi="Times New Roman" w:cs="Times New Roman"/>
                <w:color w:val="000000"/>
                <w:sz w:val="20"/>
                <w:szCs w:val="20"/>
              </w:rPr>
            </w:pPr>
            <w:r>
              <w:rPr>
                <w:rFonts w:ascii="Times New Roman" w:hAnsi="Times New Roman" w:cs="Times New Roman"/>
                <w:color w:val="000000"/>
                <w:sz w:val="20"/>
                <w:szCs w:val="20"/>
              </w:rPr>
              <w:t>232 170,00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длиной 50мм. Резьба диаметром 3,5мм. Резьба на винте неполная, длиной 16мм. Винт канюлированный, диаметр канюлированного отверстия 1,2мм. Головка винта полупотайная, диаметром 6мм и высотой 3,4мм под шестигранную отвертку S2,5, глубина шестигранного шлица 1,4мм. Диаметр винта на промежутке между головкой и резьбой 2,4мм.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начало, вершинный угол - 90°. Конусное начало имеет 2 подточки под углом 18°.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12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61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вертельный  130°-9x240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114</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083</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228</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166</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Канюлированный вертельный стержень.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220, 240, 260мм, фиксируется при помощи целенаправителя в дистальной и проксимальной части, диаметр дистальной части d=9мм,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w:t>
            </w:r>
            <w:r w:rsidRPr="00EC6E95">
              <w:rPr>
                <w:rFonts w:ascii="Times New Roman" w:hAnsi="Times New Roman" w:cs="Times New Roman"/>
                <w:color w:val="000000"/>
                <w:sz w:val="14"/>
                <w:szCs w:val="14"/>
              </w:rPr>
              <w:lastRenderedPageBreak/>
              <w:t xml:space="preserve">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кружности поперечного сечения каждые 180°. Каналы начинаются на расстоянии 114мм от верхушки стержня и проходят по всей длине стержня, </w:t>
            </w:r>
            <w:proofErr w:type="gramStart"/>
            <w:r w:rsidRPr="00EC6E95">
              <w:rPr>
                <w:rFonts w:ascii="Times New Roman" w:hAnsi="Times New Roman" w:cs="Times New Roman"/>
                <w:color w:val="000000"/>
                <w:sz w:val="14"/>
                <w:szCs w:val="14"/>
              </w:rPr>
              <w:t>аж</w:t>
            </w:r>
            <w:proofErr w:type="gramEnd"/>
            <w:r w:rsidRPr="00EC6E95">
              <w:rPr>
                <w:rFonts w:ascii="Times New Roman" w:hAnsi="Times New Roman" w:cs="Times New Roman"/>
                <w:color w:val="000000"/>
                <w:sz w:val="14"/>
                <w:szCs w:val="14"/>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EC6E95">
              <w:rPr>
                <w:rFonts w:ascii="Times New Roman" w:hAnsi="Times New Roman" w:cs="Times New Roman"/>
                <w:color w:val="000000"/>
                <w:sz w:val="14"/>
                <w:szCs w:val="14"/>
              </w:rPr>
              <w:t>инструментов</w:t>
            </w:r>
            <w:proofErr w:type="gramEnd"/>
            <w:r w:rsidRPr="00EC6E95">
              <w:rPr>
                <w:rFonts w:ascii="Times New Roman" w:hAnsi="Times New Roman" w:cs="Times New Roman"/>
                <w:color w:val="000000"/>
                <w:sz w:val="14"/>
                <w:szCs w:val="14"/>
              </w:rPr>
              <w:t xml:space="preserve"> предназначенным для имплантации данных канюлированных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r>
      <w:tr w:rsidR="00A676FE" w:rsidRPr="00A676FE" w:rsidTr="00EC6E95">
        <w:trPr>
          <w:trHeight w:val="12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62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вертельный  130°-9x260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114 083,00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114 083,00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3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63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вертельный  130°-10x220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114 083,00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228 166,00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Канюлированный вертельный стержень.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220, 240, 260, 280мм, фиксируется при помощи целенаправителя в дистальной и проксимальной части, диаметр дистальной части d=10мм,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расположено одно резьбовое отверстие под винты 4,5мм и 5,0мм на расстоянии 170мм от верхушки стержня и одно динамическое отверстие на расстоянии 189мм от верхушки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 каждого канала 0,4мм. Каналы расположены по кружности поперечного сечения каждые 180°. Каналы начинаются на расстоянии 114мм от верхушки стержня и проходят по всей длине стержня, </w:t>
            </w:r>
            <w:proofErr w:type="gramStart"/>
            <w:r w:rsidRPr="00EC6E95">
              <w:rPr>
                <w:rFonts w:ascii="Times New Roman" w:hAnsi="Times New Roman" w:cs="Times New Roman"/>
                <w:color w:val="000000"/>
                <w:sz w:val="14"/>
                <w:szCs w:val="14"/>
              </w:rPr>
              <w:t>аж</w:t>
            </w:r>
            <w:proofErr w:type="gramEnd"/>
            <w:r w:rsidRPr="00EC6E95">
              <w:rPr>
                <w:rFonts w:ascii="Times New Roman" w:hAnsi="Times New Roman" w:cs="Times New Roman"/>
                <w:color w:val="000000"/>
                <w:sz w:val="14"/>
                <w:szCs w:val="14"/>
              </w:rPr>
              <w:t xml:space="preserve"> до конца стержня. Стержень универсальный, для левой и правой конечности. Стержень анодированный, цвет – зелёный. Стержень имплантировать только с соответствующими винтами к данным стержням и набором </w:t>
            </w:r>
            <w:proofErr w:type="gramStart"/>
            <w:r w:rsidRPr="00EC6E95">
              <w:rPr>
                <w:rFonts w:ascii="Times New Roman" w:hAnsi="Times New Roman" w:cs="Times New Roman"/>
                <w:color w:val="000000"/>
                <w:sz w:val="14"/>
                <w:szCs w:val="14"/>
              </w:rPr>
              <w:t>инструментов</w:t>
            </w:r>
            <w:proofErr w:type="gramEnd"/>
            <w:r w:rsidRPr="00EC6E95">
              <w:rPr>
                <w:rFonts w:ascii="Times New Roman" w:hAnsi="Times New Roman" w:cs="Times New Roman"/>
                <w:color w:val="000000"/>
                <w:sz w:val="14"/>
                <w:szCs w:val="14"/>
              </w:rPr>
              <w:t xml:space="preserve"> предназначенным для имплантации данных канюлированных вертельных стержней.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r>
      <w:tr w:rsidR="00A676FE" w:rsidRPr="00A676FE" w:rsidTr="00EC6E95">
        <w:trPr>
          <w:trHeight w:val="63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64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вертельный  130°-10x240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114 083,00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228 166,00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3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65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вертельный  130°-10x260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114 083,00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114 083,00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3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66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вертельный  130°-10x280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114 083,00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228 166,00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26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67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вертельный  130°-10x340 правый</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321</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321</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Канюлированный вертельный стержень правый, левый. Используется для фиксации межвертельных, чрезвертельных и подвертельных переломов, многооскольчатых переломов вертельно-подвертельной области, чрезвертельные переломы шейки бедренной кости. Длина стержня 340 мм, фиксируется при помощи целенаправителя в дистальной и проксимальной части, диаметр дистальной части d=10мм, диаметр проксимальной части D=17мм. Дистальная часть отклонена под углом 6°. Диаметр канюлированного отверстия 5мм. Шеечный угол 130°. В проксимальной части два фиксационных отверстия: отверстие диаметром 11мм под шеечный винт на расстоянии 42мм от верхушки стержня и отверстие диаметром 6,5мм под антиротационный винт на расстоянии 56,4мм от верхушки стержня. Расстояние между осями фиксационных отверстий 12 мм. В проксимальной части расположены два резьбовых отверстия под винты 4,5мм и 5,0мм на расстоянии 5мм и 20мм  от конца стержня и одно динамическое отверстие на расстоянии 30мм от конца стержня. Динамическое отверстие под винты диаметром 4,5мм, длинной 10,5мм, шириной 4,5мм, позволяет провести компрессию на расстоянии 6мм. На наружной поверхности дистальной части стержня находятся два продольных канала, которые обеспечивают снижение внутрикостного давления во время процедуры имплантации. Глубина каждого канала 0,4мм. Каналы расположены по окружности поперечного сечения каждые 180°. Каналы начинаются на расстоянии 114мм от верхушки стержня и проходят по всей длине стержня, </w:t>
            </w:r>
            <w:proofErr w:type="gramStart"/>
            <w:r w:rsidRPr="00EC6E95">
              <w:rPr>
                <w:rFonts w:ascii="Times New Roman" w:hAnsi="Times New Roman" w:cs="Times New Roman"/>
                <w:color w:val="000000"/>
                <w:sz w:val="14"/>
                <w:szCs w:val="14"/>
              </w:rPr>
              <w:t>аж</w:t>
            </w:r>
            <w:proofErr w:type="gramEnd"/>
            <w:r w:rsidRPr="00EC6E95">
              <w:rPr>
                <w:rFonts w:ascii="Times New Roman" w:hAnsi="Times New Roman" w:cs="Times New Roman"/>
                <w:color w:val="000000"/>
                <w:sz w:val="14"/>
                <w:szCs w:val="14"/>
              </w:rPr>
              <w:t xml:space="preserve"> до конца стержня. Стержени для левой и правой конечности. Стержень анодированный, цвет</w:t>
            </w:r>
            <w:proofErr w:type="gramStart"/>
            <w:r w:rsidRPr="00EC6E95">
              <w:rPr>
                <w:rFonts w:ascii="Times New Roman" w:hAnsi="Times New Roman" w:cs="Times New Roman"/>
                <w:color w:val="000000"/>
                <w:sz w:val="14"/>
                <w:szCs w:val="14"/>
              </w:rPr>
              <w:t xml:space="preserve"> –. </w:t>
            </w:r>
            <w:proofErr w:type="gramEnd"/>
            <w:r w:rsidRPr="00EC6E95">
              <w:rPr>
                <w:rFonts w:ascii="Times New Roman" w:hAnsi="Times New Roman" w:cs="Times New Roman"/>
                <w:color w:val="000000"/>
                <w:sz w:val="14"/>
                <w:szCs w:val="14"/>
              </w:rPr>
              <w:t>Стержень имплантировать только с винтами  и набором инструментов предназначеным для имплантации канюлированный вертельный стержень. Импланты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w:t>
            </w:r>
          </w:p>
        </w:tc>
      </w:tr>
      <w:tr w:rsidR="00806581" w:rsidRPr="00A676FE" w:rsidTr="00EC6E95">
        <w:trPr>
          <w:trHeight w:val="1260"/>
        </w:trPr>
        <w:tc>
          <w:tcPr>
            <w:tcW w:w="534"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68</w:t>
            </w:r>
          </w:p>
        </w:tc>
        <w:tc>
          <w:tcPr>
            <w:tcW w:w="2835" w:type="dxa"/>
            <w:vAlign w:val="center"/>
            <w:hideMark/>
          </w:tcPr>
          <w:p w:rsidR="00806581" w:rsidRPr="00EC6E95" w:rsidRDefault="00806581"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вертельный  130°-10x340 левый</w:t>
            </w:r>
          </w:p>
        </w:tc>
        <w:tc>
          <w:tcPr>
            <w:tcW w:w="708"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806581" w:rsidRPr="00EC6E95" w:rsidRDefault="00806581"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142 321,00</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142 321,00</w:t>
            </w:r>
          </w:p>
        </w:tc>
        <w:tc>
          <w:tcPr>
            <w:tcW w:w="7796" w:type="dxa"/>
            <w:vMerge/>
            <w:vAlign w:val="center"/>
            <w:hideMark/>
          </w:tcPr>
          <w:p w:rsidR="00806581" w:rsidRPr="00EC6E95" w:rsidRDefault="00806581" w:rsidP="00EC6E95">
            <w:pPr>
              <w:rPr>
                <w:rFonts w:ascii="Times New Roman" w:hAnsi="Times New Roman" w:cs="Times New Roman"/>
                <w:color w:val="000000"/>
                <w:sz w:val="14"/>
                <w:szCs w:val="14"/>
              </w:rPr>
            </w:pPr>
          </w:p>
        </w:tc>
      </w:tr>
      <w:tr w:rsidR="00A676FE" w:rsidRPr="00A676FE" w:rsidTr="00EC6E95">
        <w:trPr>
          <w:trHeight w:val="32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69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для бедренной кости R 9x380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Универсальный канюлированный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EC6E95">
              <w:rPr>
                <w:rFonts w:ascii="Times New Roman" w:hAnsi="Times New Roman" w:cs="Times New Roman"/>
                <w:color w:val="000000"/>
                <w:sz w:val="14"/>
                <w:szCs w:val="14"/>
              </w:rPr>
              <w:t>е-</w:t>
            </w:r>
            <w:proofErr w:type="gramEnd"/>
            <w:r w:rsidRPr="00EC6E95">
              <w:rPr>
                <w:rFonts w:ascii="Times New Roman" w:hAnsi="Times New Roman" w:cs="Times New Roman"/>
                <w:color w:val="000000"/>
                <w:sz w:val="14"/>
                <w:szCs w:val="14"/>
              </w:rPr>
              <w:t xml:space="preserve"> и ретроградным методами. Длина стержня 380мм, фиксация стержня при помощи дистального целенаправителя возможна до длины 520 мм, диаметр дистальной части стержня d=9мм, диаметр проксимальной части 13 мм, длина 82мм. Проксимальная часть стержня изогнута на радиусе 2800мм. На поверхности дистального отдела имеются 2 продольных канала расположенных на длине всей дистальной части стержня в оси динамических отверстий на глубине 0,6мм. Каналы начинаются на расстоянии 79мм от верхушки стержня. Стержень канюлированный, диаметр канюлированного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правый. Является универсальным, т</w:t>
            </w:r>
            <w:proofErr w:type="gramStart"/>
            <w:r w:rsidRPr="00EC6E95">
              <w:rPr>
                <w:rFonts w:ascii="Times New Roman" w:hAnsi="Times New Roman" w:cs="Times New Roman"/>
                <w:color w:val="000000"/>
                <w:sz w:val="14"/>
                <w:szCs w:val="14"/>
              </w:rPr>
              <w:t>.к</w:t>
            </w:r>
            <w:proofErr w:type="gramEnd"/>
            <w:r w:rsidRPr="00EC6E95">
              <w:rPr>
                <w:rFonts w:ascii="Times New Roman" w:hAnsi="Times New Roman" w:cs="Times New Roman"/>
                <w:color w:val="000000"/>
                <w:sz w:val="14"/>
                <w:szCs w:val="14"/>
              </w:rPr>
              <w:t xml:space="preserve"> правый стержень может быть установлен на правую конечность и наоборот, кроме реконструктивного метода введения (остеосинтез переломов шейки бедра и подвертельных переломов). В проксимальной части имеются 6 отверстий. 2 нерезьбовых отверстия у верхушки стержня диаметром 6,5мм на расстоянии 15мм, 30мм расположенных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нерезьбовых отверсия у верхушки стержня диаметром 6,5мм на расстоянии 47мм, 58,5мм от верхушки стержня, расположенных в плоскости шейки вертела под углом 45° от поверхности стержня. Используются при реконструктивном и антеградном методе фиксации под дистальные винты 6,5мм и реконструктивные винты 6,5 </w:t>
            </w:r>
            <w:proofErr w:type="gramStart"/>
            <w:r w:rsidRPr="00EC6E95">
              <w:rPr>
                <w:rFonts w:ascii="Times New Roman" w:hAnsi="Times New Roman" w:cs="Times New Roman"/>
                <w:color w:val="000000"/>
                <w:sz w:val="14"/>
                <w:szCs w:val="14"/>
              </w:rPr>
              <w:t>мм</w:t>
            </w:r>
            <w:proofErr w:type="gramEnd"/>
            <w:r w:rsidRPr="00EC6E95">
              <w:rPr>
                <w:rFonts w:ascii="Times New Roman" w:hAnsi="Times New Roman" w:cs="Times New Roman"/>
                <w:color w:val="000000"/>
                <w:sz w:val="14"/>
                <w:szCs w:val="14"/>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вертеля. </w:t>
            </w:r>
            <w:proofErr w:type="gramStart"/>
            <w:r w:rsidRPr="00EC6E95">
              <w:rPr>
                <w:rFonts w:ascii="Times New Roman" w:hAnsi="Times New Roman" w:cs="Times New Roman"/>
                <w:color w:val="000000"/>
                <w:sz w:val="14"/>
                <w:szCs w:val="14"/>
              </w:rPr>
              <w:t>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вертеля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EC6E95">
              <w:rPr>
                <w:rFonts w:ascii="Times New Roman" w:hAnsi="Times New Roman" w:cs="Times New Roman"/>
                <w:color w:val="000000"/>
                <w:sz w:val="14"/>
                <w:szCs w:val="14"/>
              </w:rPr>
              <w:t xml:space="preserve"> В проксимальной части стержня находится </w:t>
            </w:r>
            <w:proofErr w:type="gramStart"/>
            <w:r w:rsidRPr="00EC6E95">
              <w:rPr>
                <w:rFonts w:ascii="Times New Roman" w:hAnsi="Times New Roman" w:cs="Times New Roman"/>
                <w:color w:val="000000"/>
                <w:sz w:val="14"/>
                <w:szCs w:val="14"/>
              </w:rPr>
              <w:t>резьбовое</w:t>
            </w:r>
            <w:proofErr w:type="gramEnd"/>
            <w:r w:rsidRPr="00EC6E95">
              <w:rPr>
                <w:rFonts w:ascii="Times New Roman" w:hAnsi="Times New Roman" w:cs="Times New Roman"/>
                <w:color w:val="000000"/>
                <w:sz w:val="14"/>
                <w:szCs w:val="14"/>
              </w:rPr>
              <w:t xml:space="preserve"> отверсие М10 под слепой и компрессионный винт длиной 25мм.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-остальное.</w:t>
            </w:r>
          </w:p>
        </w:tc>
      </w:tr>
      <w:tr w:rsidR="00A676FE" w:rsidRPr="00A676FE" w:rsidTr="00EC6E95">
        <w:trPr>
          <w:trHeight w:val="326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70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для бедренной кости L 9x360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Универсальный канюлированный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EC6E95">
              <w:rPr>
                <w:rFonts w:ascii="Times New Roman" w:hAnsi="Times New Roman" w:cs="Times New Roman"/>
                <w:color w:val="000000"/>
                <w:sz w:val="14"/>
                <w:szCs w:val="14"/>
              </w:rPr>
              <w:t>е-</w:t>
            </w:r>
            <w:proofErr w:type="gramEnd"/>
            <w:r w:rsidRPr="00EC6E95">
              <w:rPr>
                <w:rFonts w:ascii="Times New Roman" w:hAnsi="Times New Roman" w:cs="Times New Roman"/>
                <w:color w:val="000000"/>
                <w:sz w:val="14"/>
                <w:szCs w:val="14"/>
              </w:rPr>
              <w:t xml:space="preserve"> и ретроградным методами. Длина стержня 360мм, фиксация стержня при помощи дистального целенаправителя возможна до длины 520 мм, диаметр дистальной части стержня d=9мм, диаметр проксимальной части 13 мм, длина 82мм. Проксимальная часть стержня изогнута на радиусе 2800мм. На поверхности дистального отдела имеются 2 продольных канала расположенных на длине всей дистальной части стержня в оси динамических отверстий на глубине 0,6мм. Каналы начинаются на расстоянии 79мм от верхушки стержня. Стержень канюлированный, диаметр канюлированного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левый. Является универсальным, т</w:t>
            </w:r>
            <w:proofErr w:type="gramStart"/>
            <w:r w:rsidRPr="00EC6E95">
              <w:rPr>
                <w:rFonts w:ascii="Times New Roman" w:hAnsi="Times New Roman" w:cs="Times New Roman"/>
                <w:color w:val="000000"/>
                <w:sz w:val="14"/>
                <w:szCs w:val="14"/>
              </w:rPr>
              <w:t>.к</w:t>
            </w:r>
            <w:proofErr w:type="gramEnd"/>
            <w:r w:rsidRPr="00EC6E95">
              <w:rPr>
                <w:rFonts w:ascii="Times New Roman" w:hAnsi="Times New Roman" w:cs="Times New Roman"/>
                <w:color w:val="000000"/>
                <w:sz w:val="14"/>
                <w:szCs w:val="14"/>
              </w:rPr>
              <w:t xml:space="preserve"> левый стержень может быть установлен на левую конечность и наоборот, кроме реконструктивного метода введения (остеосинтез переломов шейки бедра и подвертельных переломов). В проксимальной части имеются 6 отверстий. 2 нерезьбовых отверстия у верхушки стержня диаметром 6,5мм на расстоянии 15мм, 30мм расположенных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нерезьбовых отверсия у верхушки стержня диаметром 6,5мм на расстоянии 47мм, 58,5мм от верхушки стержня, расположенных в плоскости шейки вертела под углом 45° от поверхности стержня. Используются при реконструктивном и антеградном методе фиксации под дистальные винты 6,5мм и реконструктивные винты 6,5 </w:t>
            </w:r>
            <w:proofErr w:type="gramStart"/>
            <w:r w:rsidRPr="00EC6E95">
              <w:rPr>
                <w:rFonts w:ascii="Times New Roman" w:hAnsi="Times New Roman" w:cs="Times New Roman"/>
                <w:color w:val="000000"/>
                <w:sz w:val="14"/>
                <w:szCs w:val="14"/>
              </w:rPr>
              <w:t>мм</w:t>
            </w:r>
            <w:proofErr w:type="gramEnd"/>
            <w:r w:rsidRPr="00EC6E95">
              <w:rPr>
                <w:rFonts w:ascii="Times New Roman" w:hAnsi="Times New Roman" w:cs="Times New Roman"/>
                <w:color w:val="000000"/>
                <w:sz w:val="14"/>
                <w:szCs w:val="14"/>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вертеля. </w:t>
            </w:r>
            <w:proofErr w:type="gramStart"/>
            <w:r w:rsidRPr="00EC6E95">
              <w:rPr>
                <w:rFonts w:ascii="Times New Roman" w:hAnsi="Times New Roman" w:cs="Times New Roman"/>
                <w:color w:val="000000"/>
                <w:sz w:val="14"/>
                <w:szCs w:val="14"/>
              </w:rPr>
              <w:t>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вертеля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EC6E95">
              <w:rPr>
                <w:rFonts w:ascii="Times New Roman" w:hAnsi="Times New Roman" w:cs="Times New Roman"/>
                <w:color w:val="000000"/>
                <w:sz w:val="14"/>
                <w:szCs w:val="14"/>
              </w:rPr>
              <w:t xml:space="preserve"> В проксимальной части стержня находится </w:t>
            </w:r>
            <w:proofErr w:type="gramStart"/>
            <w:r w:rsidRPr="00EC6E95">
              <w:rPr>
                <w:rFonts w:ascii="Times New Roman" w:hAnsi="Times New Roman" w:cs="Times New Roman"/>
                <w:color w:val="000000"/>
                <w:sz w:val="14"/>
                <w:szCs w:val="14"/>
              </w:rPr>
              <w:t>резьбовое</w:t>
            </w:r>
            <w:proofErr w:type="gramEnd"/>
            <w:r w:rsidRPr="00EC6E95">
              <w:rPr>
                <w:rFonts w:ascii="Times New Roman" w:hAnsi="Times New Roman" w:cs="Times New Roman"/>
                <w:color w:val="000000"/>
                <w:sz w:val="14"/>
                <w:szCs w:val="14"/>
              </w:rPr>
              <w:t xml:space="preserve"> отверсие М10 под слепой и компрессионный винт длиной 25мм.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-остальное.</w:t>
            </w:r>
          </w:p>
        </w:tc>
      </w:tr>
      <w:tr w:rsidR="00A676FE" w:rsidRPr="00A676FE" w:rsidTr="00EC6E95">
        <w:trPr>
          <w:trHeight w:val="80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71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для бедренной кости R 10x340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Универсальный канюлированный стержень предназначен для лечения переломов бедренной кости (применяется при компрессионном, реконструктивном и ретроградном методах лечения), вводится ант</w:t>
            </w:r>
            <w:proofErr w:type="gramStart"/>
            <w:r w:rsidRPr="00EC6E95">
              <w:rPr>
                <w:rFonts w:ascii="Times New Roman" w:hAnsi="Times New Roman" w:cs="Times New Roman"/>
                <w:color w:val="000000"/>
                <w:sz w:val="14"/>
                <w:szCs w:val="14"/>
              </w:rPr>
              <w:t>е-</w:t>
            </w:r>
            <w:proofErr w:type="gramEnd"/>
            <w:r w:rsidRPr="00EC6E95">
              <w:rPr>
                <w:rFonts w:ascii="Times New Roman" w:hAnsi="Times New Roman" w:cs="Times New Roman"/>
                <w:color w:val="000000"/>
                <w:sz w:val="14"/>
                <w:szCs w:val="14"/>
              </w:rPr>
              <w:t xml:space="preserve"> и ретроградным методами. Длина стержня 340. 360, 380, 400мм, фиксация стержня при помощи дистального целенаправителя возможна до длины 520 мм, диаметр дистальной части стержня d=10мм, диаметр проксимальной части 13 мм, длина 82мм. Проксимальная часть стержня </w:t>
            </w:r>
            <w:r w:rsidRPr="00EC6E95">
              <w:rPr>
                <w:rFonts w:ascii="Times New Roman" w:hAnsi="Times New Roman" w:cs="Times New Roman"/>
                <w:color w:val="000000"/>
                <w:sz w:val="14"/>
                <w:szCs w:val="14"/>
              </w:rPr>
              <w:lastRenderedPageBreak/>
              <w:t>изогнута на радиусе 2800мм. На поверхности дистального отдела имеются 2 продольных канала расположенных на длине всей дистальной части стержня в оси динамических отверстий на глубине 0,6мм. Каналы начинаются на расстоянии 79мм от верхушки стержня. Стержень канюлированный, диаметр канюлированного отверстия в дистальной части 5мм и в проксимальной части 5мм. Должна быть возможность создания компрессии в дистальной и проксимальной части стержня. Стержень правый</w:t>
            </w:r>
            <w:proofErr w:type="gramStart"/>
            <w:r w:rsidRPr="00EC6E95">
              <w:rPr>
                <w:rFonts w:ascii="Times New Roman" w:hAnsi="Times New Roman" w:cs="Times New Roman"/>
                <w:color w:val="000000"/>
                <w:sz w:val="14"/>
                <w:szCs w:val="14"/>
              </w:rPr>
              <w:t>.</w:t>
            </w:r>
            <w:proofErr w:type="gramEnd"/>
            <w:r w:rsidRPr="00EC6E95">
              <w:rPr>
                <w:rFonts w:ascii="Times New Roman" w:hAnsi="Times New Roman" w:cs="Times New Roman"/>
                <w:color w:val="000000"/>
                <w:sz w:val="14"/>
                <w:szCs w:val="14"/>
              </w:rPr>
              <w:t xml:space="preserve"> </w:t>
            </w:r>
            <w:proofErr w:type="gramStart"/>
            <w:r w:rsidRPr="00EC6E95">
              <w:rPr>
                <w:rFonts w:ascii="Times New Roman" w:hAnsi="Times New Roman" w:cs="Times New Roman"/>
                <w:color w:val="000000"/>
                <w:sz w:val="14"/>
                <w:szCs w:val="14"/>
              </w:rPr>
              <w:t>л</w:t>
            </w:r>
            <w:proofErr w:type="gramEnd"/>
            <w:r w:rsidRPr="00EC6E95">
              <w:rPr>
                <w:rFonts w:ascii="Times New Roman" w:hAnsi="Times New Roman" w:cs="Times New Roman"/>
                <w:color w:val="000000"/>
                <w:sz w:val="14"/>
                <w:szCs w:val="14"/>
              </w:rPr>
              <w:t>евый. Является универсальным, т</w:t>
            </w:r>
            <w:proofErr w:type="gramStart"/>
            <w:r w:rsidRPr="00EC6E95">
              <w:rPr>
                <w:rFonts w:ascii="Times New Roman" w:hAnsi="Times New Roman" w:cs="Times New Roman"/>
                <w:color w:val="000000"/>
                <w:sz w:val="14"/>
                <w:szCs w:val="14"/>
              </w:rPr>
              <w:t>.к</w:t>
            </w:r>
            <w:proofErr w:type="gramEnd"/>
            <w:r w:rsidRPr="00EC6E95">
              <w:rPr>
                <w:rFonts w:ascii="Times New Roman" w:hAnsi="Times New Roman" w:cs="Times New Roman"/>
                <w:color w:val="000000"/>
                <w:sz w:val="14"/>
                <w:szCs w:val="14"/>
              </w:rPr>
              <w:t xml:space="preserve"> правый стержень может быть установлен на правую конечность и наоборот, кроме реконструктивного метода введения (остеосинтез переломов шейки бедра и подвертельных переломов). В проксимальной части имеются 6 отверстий. 2 нерезьбовых отверстия у верхушки стержня диаметром 6,5мм на расстоянии 15мм, 30мм расположенных в плоскости шейки вертела перпендикулярно поверхности стержня. Используются при ретроградном методе фиксации под дистальные винты 6,5мм и блокирующий набор 6,5 мм для фиксации мыщелков. 2 нерезьбовых отверсия у верхушки стержня диаметром 6,5мм на расстоянии 47мм, 58,5мм от верхушки стержня, расположенных в плоскости шейки вертела под углом 45° от поверхности стержня. Используются при реконструктивном и антеградном методе фиксации под дистальные винты 6,5мм и реконструктивные винты 6,5 </w:t>
            </w:r>
            <w:proofErr w:type="gramStart"/>
            <w:r w:rsidRPr="00EC6E95">
              <w:rPr>
                <w:rFonts w:ascii="Times New Roman" w:hAnsi="Times New Roman" w:cs="Times New Roman"/>
                <w:color w:val="000000"/>
                <w:sz w:val="14"/>
                <w:szCs w:val="14"/>
              </w:rPr>
              <w:t>мм</w:t>
            </w:r>
            <w:proofErr w:type="gramEnd"/>
            <w:r w:rsidRPr="00EC6E95">
              <w:rPr>
                <w:rFonts w:ascii="Times New Roman" w:hAnsi="Times New Roman" w:cs="Times New Roman"/>
                <w:color w:val="000000"/>
                <w:sz w:val="14"/>
                <w:szCs w:val="14"/>
              </w:rPr>
              <w:t xml:space="preserve"> имплантированные в шейку бедра. Данные отверстия соединены динамическим отверстием диаметром 4,5мм, позволяющим провести компрессию на промежутке 11,5мм. 1 резьбовое отверстие под винт 4,5мм от верхушки стержня на расстоянии 72мм в плоскости шейки вертеля. </w:t>
            </w:r>
            <w:proofErr w:type="gramStart"/>
            <w:r w:rsidRPr="00EC6E95">
              <w:rPr>
                <w:rFonts w:ascii="Times New Roman" w:hAnsi="Times New Roman" w:cs="Times New Roman"/>
                <w:color w:val="000000"/>
                <w:sz w:val="14"/>
                <w:szCs w:val="14"/>
              </w:rPr>
              <w:t>В дистальной части стержня расположены не менее 4 отверстий. 3 резьбовые отверстия под винты 4,5мм от конца стержня на расстоянии 5мм в плоскости шейки вертела, 15мм и 25мм в плоскости перпендикулярно плоскости шейки вертеля и одно динамическое отверстие диаметром 4,5мм на расстоянии 35мм, позволяющее провести компрессию на расстоянии 6мм в плоскости шейки вертела.</w:t>
            </w:r>
            <w:proofErr w:type="gramEnd"/>
            <w:r w:rsidRPr="00EC6E95">
              <w:rPr>
                <w:rFonts w:ascii="Times New Roman" w:hAnsi="Times New Roman" w:cs="Times New Roman"/>
                <w:color w:val="000000"/>
                <w:sz w:val="14"/>
                <w:szCs w:val="14"/>
              </w:rPr>
              <w:t xml:space="preserve"> В проксимальной части стержня находится </w:t>
            </w:r>
            <w:proofErr w:type="gramStart"/>
            <w:r w:rsidRPr="00EC6E95">
              <w:rPr>
                <w:rFonts w:ascii="Times New Roman" w:hAnsi="Times New Roman" w:cs="Times New Roman"/>
                <w:color w:val="000000"/>
                <w:sz w:val="14"/>
                <w:szCs w:val="14"/>
              </w:rPr>
              <w:t>резьбовое</w:t>
            </w:r>
            <w:proofErr w:type="gramEnd"/>
            <w:r w:rsidRPr="00EC6E95">
              <w:rPr>
                <w:rFonts w:ascii="Times New Roman" w:hAnsi="Times New Roman" w:cs="Times New Roman"/>
                <w:color w:val="000000"/>
                <w:sz w:val="14"/>
                <w:szCs w:val="14"/>
              </w:rPr>
              <w:t xml:space="preserve"> отверсие М10 под слепой и компрессионный винт длиной 25мм.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-остальное.</w:t>
            </w:r>
          </w:p>
        </w:tc>
      </w:tr>
      <w:tr w:rsidR="00A676FE" w:rsidRPr="00A676FE" w:rsidTr="00EC6E95">
        <w:trPr>
          <w:trHeight w:val="80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72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для бедренной кости L 10x360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80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73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для бедренной кости R 10x380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80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74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для бедренной кости R 10x400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117 568,00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387"/>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75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реконструктивный канюлированный 6.5 L-90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17</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733</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70</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932</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proofErr w:type="gramStart"/>
            <w:r w:rsidRPr="00EC6E95">
              <w:rPr>
                <w:rFonts w:ascii="Times New Roman" w:hAnsi="Times New Roman" w:cs="Times New Roman"/>
                <w:color w:val="000000"/>
                <w:sz w:val="14"/>
                <w:szCs w:val="14"/>
              </w:rPr>
              <w:t>B</w:t>
            </w:r>
            <w:proofErr w:type="gramEnd"/>
            <w:r w:rsidRPr="00EC6E95">
              <w:rPr>
                <w:rFonts w:ascii="Times New Roman" w:hAnsi="Times New Roman" w:cs="Times New Roman"/>
                <w:color w:val="000000"/>
                <w:sz w:val="14"/>
                <w:szCs w:val="14"/>
              </w:rPr>
              <w:t xml:space="preserve">инт реконструктивный канюлированный - диаметр винта 6,5мм, длина винта 90, 95. 100, 105мм. Резьба неполная, выступает в дистальной части винта на промежутке 25мм. Винт канюлированный, диаметр канюлированного отверстия 2,5мм. </w:t>
            </w:r>
            <w:proofErr w:type="gramStart"/>
            <w:r w:rsidRPr="00EC6E95">
              <w:rPr>
                <w:rFonts w:ascii="Times New Roman" w:hAnsi="Times New Roman" w:cs="Times New Roman"/>
                <w:color w:val="000000"/>
                <w:sz w:val="14"/>
                <w:szCs w:val="14"/>
              </w:rPr>
              <w:t>Головка винта цилиндрическая диаметром 8мм высотой 6мм под шестигранную отвертку S5 мм (глубина шестигранного шлица 3,7мм.</w:t>
            </w:r>
            <w:proofErr w:type="gramEnd"/>
            <w:r w:rsidRPr="00EC6E95">
              <w:rPr>
                <w:rFonts w:ascii="Times New Roman" w:hAnsi="Times New Roman" w:cs="Times New Roman"/>
                <w:color w:val="000000"/>
                <w:sz w:val="14"/>
                <w:szCs w:val="14"/>
              </w:rPr>
              <w:t xml:space="preserve">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с переменным диаметром. Диаметр 4,5мм на длине 2,5мм, вершинный угол - 120°, переходит в диаметр 6,5мм под углом 35°. Конусное начало имеет 3 подточки под углом 15° и идущих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Cr-17,0-19,0% max., Mo-2,25-3,0%, Ni-13,0-15,0%, Cu-0,5% max., Fe-остальное.</w:t>
            </w:r>
          </w:p>
        </w:tc>
      </w:tr>
      <w:tr w:rsidR="00A676FE" w:rsidRPr="00A676FE" w:rsidTr="00EC6E95">
        <w:trPr>
          <w:trHeight w:val="479"/>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76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реконструктивный канюлированный 6.5 L-95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17 733,00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70 932,00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27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77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реконструктивный канюлированный 6.5 L-100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17 733,00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70 932,00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806581" w:rsidRPr="00A676FE" w:rsidTr="00EC6E95">
        <w:trPr>
          <w:trHeight w:val="379"/>
        </w:trPr>
        <w:tc>
          <w:tcPr>
            <w:tcW w:w="534"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78</w:t>
            </w:r>
          </w:p>
        </w:tc>
        <w:tc>
          <w:tcPr>
            <w:tcW w:w="2835" w:type="dxa"/>
            <w:vAlign w:val="center"/>
            <w:hideMark/>
          </w:tcPr>
          <w:p w:rsidR="00806581" w:rsidRPr="00EC6E95" w:rsidRDefault="00806581"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реконструктивный канюлированный 6.5 L-105</w:t>
            </w:r>
          </w:p>
        </w:tc>
        <w:tc>
          <w:tcPr>
            <w:tcW w:w="708"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806581" w:rsidRPr="00EC6E95" w:rsidRDefault="00806581"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17 733,00</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70 932,00</w:t>
            </w:r>
          </w:p>
        </w:tc>
        <w:tc>
          <w:tcPr>
            <w:tcW w:w="7796" w:type="dxa"/>
            <w:vMerge/>
            <w:vAlign w:val="center"/>
            <w:hideMark/>
          </w:tcPr>
          <w:p w:rsidR="00806581" w:rsidRPr="00EC6E95" w:rsidRDefault="00806581" w:rsidP="00EC6E95">
            <w:pPr>
              <w:rPr>
                <w:rFonts w:ascii="Times New Roman" w:hAnsi="Times New Roman" w:cs="Times New Roman"/>
                <w:color w:val="000000"/>
                <w:sz w:val="14"/>
                <w:szCs w:val="14"/>
              </w:rPr>
            </w:pPr>
          </w:p>
        </w:tc>
      </w:tr>
      <w:tr w:rsidR="00A676FE" w:rsidRPr="00A676FE" w:rsidTr="00EC6E95">
        <w:trPr>
          <w:trHeight w:val="115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79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Блокирующий набор /70-85/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37 823,00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113</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469</w:t>
            </w:r>
            <w:r w:rsidR="00D04992" w:rsidRPr="00EC6E95">
              <w:rPr>
                <w:rFonts w:ascii="Times New Roman" w:hAnsi="Times New Roman" w:cs="Times New Roman"/>
                <w:color w:val="000000"/>
                <w:sz w:val="20"/>
                <w:szCs w:val="20"/>
              </w:rPr>
              <w:t>,00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Блокирующий набор используется для фиксации переломов дистального отдела бедренной кости, при ретроградном методе введения стержня. Должен состоять из трех компонентов: втулки диаметром 6,5 мм, компрессионного винта длиной 30 мм, и двух шайб внешний диаметр 10 мм, внутренний диаметр 6,5 мм. Возможность подбора необходимой длины собранного комплекта в диапазоне размеров: 70-85мм.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-остальное.</w:t>
            </w:r>
          </w:p>
        </w:tc>
      </w:tr>
      <w:tr w:rsidR="00806581" w:rsidRPr="00A676FE" w:rsidTr="00EC6E95">
        <w:trPr>
          <w:trHeight w:val="1128"/>
        </w:trPr>
        <w:tc>
          <w:tcPr>
            <w:tcW w:w="534"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80</w:t>
            </w:r>
          </w:p>
        </w:tc>
        <w:tc>
          <w:tcPr>
            <w:tcW w:w="2835" w:type="dxa"/>
            <w:vAlign w:val="center"/>
            <w:hideMark/>
          </w:tcPr>
          <w:p w:rsidR="00806581" w:rsidRPr="00EC6E95" w:rsidRDefault="00806581"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Блокирующий набор /80-95/</w:t>
            </w:r>
          </w:p>
        </w:tc>
        <w:tc>
          <w:tcPr>
            <w:tcW w:w="708"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806581" w:rsidRPr="00EC6E95" w:rsidRDefault="00806581"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37 823,00</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113 469,00</w:t>
            </w:r>
          </w:p>
        </w:tc>
        <w:tc>
          <w:tcPr>
            <w:tcW w:w="7796" w:type="dxa"/>
            <w:vAlign w:val="center"/>
            <w:hideMark/>
          </w:tcPr>
          <w:p w:rsidR="00806581" w:rsidRPr="00EC6E95" w:rsidRDefault="00806581"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Блокирующий набор используется для фиксации переломов дистального отдела бедренной кости, при ретроградном методе введения стержня. Должен состоять из трех компонентов: втулки диаметром 6,5 мм, компрессионного винта длиной 30 мм, и двух шайб внешний диаметр 10 мм, внутренний диаметр 6,5 мм. Возможность подбора необходимой длины собранного комплекта в диапазоне размеров: 80-95мм.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-остальное.</w:t>
            </w:r>
          </w:p>
        </w:tc>
      </w:tr>
      <w:tr w:rsidR="00A676FE" w:rsidRPr="00A676FE" w:rsidTr="00EC6E95">
        <w:trPr>
          <w:trHeight w:val="423"/>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Фиксационный канюлированный вертельный винт 6.5/2.7/90H</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27 163,00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162</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978</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Фиксационный канюлированный винт (антиротационный) - диметр винта 6,5 мм, длина винтов 90, 95, 100, 105мм, диаметр канюлированного отверстия 2,7мм, должен иметься шлиц под шестигранную отвертку S4, глубиной 5мм. Резьба только в проксимальной части винта, диаметром 6,4мм, длиной 18 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Материал изготовления: сплав титана, соответствующий международному стандарту ISO 5832 для изделий, имплантируемых в человеческий организм. Имплантаты должны быть оценены по критериям безопасности и совместимости с процедурами магнитно-резонансной томографии.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 Винт золотого цвета.</w:t>
            </w:r>
          </w:p>
        </w:tc>
      </w:tr>
      <w:tr w:rsidR="00A676FE" w:rsidRPr="00A676FE" w:rsidTr="00EC6E95">
        <w:trPr>
          <w:trHeight w:val="55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Фиксационный канюлированный вертельный винт 6.5/2.7/95H</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27 163,00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162 978,00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3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Фиксационный канюлированный вертельный винт 6.5/2.7/100H</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27 163,00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162 978,00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42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84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Фиксационный канюлированный вертельный винт 6.5/2.7/105H</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52</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326</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313</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956</w:t>
            </w:r>
            <w:r w:rsidR="00D04992" w:rsidRPr="00EC6E95">
              <w:rPr>
                <w:rFonts w:ascii="Times New Roman" w:hAnsi="Times New Roman" w:cs="Times New Roman"/>
                <w:color w:val="000000"/>
                <w:sz w:val="20"/>
                <w:szCs w:val="20"/>
              </w:rPr>
              <w:t>,00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557"/>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Фиксационный канюлированный вертельный винт 11/2.7/90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52 326,00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313 956,00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Фиксационный канюлированный винт (шеечный) - диаметр винта 11мм, длина винта 90, 95, 100, 105мм, диаметр канюлированного отверстия 2,7мм. Резьба только в проксимальной части винта, диаметром 10,8мм, длиной 28,5мм, для фиксации в шейке и головке бедренной кости. Рабочая часть винта имеет конусное начало, вершинный угол - 120°. Конусное начало имеет 3 подточки по спирали под углом 18°. В проксимальной части винта находится внутренняя резьба М8 под слепой винт и компрессионный ключ. Резьба на длине 14мм. У верхушки проксимальной части винта внутри находится углубление диаметром 8,5мм и глубиной 2мм для голоки слепого винта и два </w:t>
            </w:r>
            <w:proofErr w:type="gramStart"/>
            <w:r w:rsidRPr="00EC6E95">
              <w:rPr>
                <w:rFonts w:ascii="Times New Roman" w:hAnsi="Times New Roman" w:cs="Times New Roman"/>
                <w:color w:val="000000"/>
                <w:sz w:val="14"/>
                <w:szCs w:val="14"/>
              </w:rPr>
              <w:t>углубления</w:t>
            </w:r>
            <w:proofErr w:type="gramEnd"/>
            <w:r w:rsidRPr="00EC6E95">
              <w:rPr>
                <w:rFonts w:ascii="Times New Roman" w:hAnsi="Times New Roman" w:cs="Times New Roman"/>
                <w:color w:val="000000"/>
                <w:sz w:val="14"/>
                <w:szCs w:val="14"/>
              </w:rPr>
              <w:t xml:space="preserve"> проходящие через ось винта, размером 3х3мм, служащие деротацией компрессионного ключа во время вкручивания винта в кость. На наружной поверхности проксимаоьной части винта расположены четыре продольных канала расположенных по окружности каждые 90°. Каналы начинаются на расстоянии 16 мм от верхушки винта глубиной 0,9</w:t>
            </w:r>
            <w:proofErr w:type="gramStart"/>
            <w:r w:rsidRPr="00EC6E95">
              <w:rPr>
                <w:rFonts w:ascii="Times New Roman" w:hAnsi="Times New Roman" w:cs="Times New Roman"/>
                <w:color w:val="000000"/>
                <w:sz w:val="14"/>
                <w:szCs w:val="14"/>
              </w:rPr>
              <w:t>мм</w:t>
            </w:r>
            <w:proofErr w:type="gramEnd"/>
            <w:r w:rsidRPr="00EC6E95">
              <w:rPr>
                <w:rFonts w:ascii="Times New Roman" w:hAnsi="Times New Roman" w:cs="Times New Roman"/>
                <w:color w:val="000000"/>
                <w:sz w:val="14"/>
                <w:szCs w:val="14"/>
              </w:rPr>
              <w:t xml:space="preserve"> и продолжается на расстоянии от 35 до 55 мм с шагом 5 мм соответственно, углубляясь до глубины 1,4мм, с выходом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вибрационная обработка. Винт золотого цвета.</w:t>
            </w:r>
          </w:p>
        </w:tc>
      </w:tr>
      <w:tr w:rsidR="00A676FE" w:rsidRPr="00A676FE" w:rsidTr="00EC6E95">
        <w:trPr>
          <w:trHeight w:val="297"/>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Фиксационный канюлированный вертельный винт 11/2.7/95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52 326,00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313 956,00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56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Фиксационный канюлированный вертельный винт 11/2.7/100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52 326,00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313 956,00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317"/>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Фиксационный канюлированный вертельный винт 11/2.7/105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52 326,00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313 956,00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38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89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реконструктивный для большеберцовой кости 9x345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116</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850</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116 850,00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Стержни канюлированные для фиксации переломов и деформации большеберцовой кости. Диаметр стержня d=9мм, длина стержня 300, 345, 360мм. Стержень канюлированный. Должна быть возможность создания компрессии в проксимальной части стержня – должно быть в проксимальной части канюлированное резьбовое отверстие М8, диаметр канюлированного отверстия в дистальной части 4 мм. Фиксация стержня при помощи дистального целенаправителя возможна для каждой длины стержня (270 – 390 мм). В проксимальной части имеются 5 отверстий. 2 резьбовых отверсия у верхушки стержня на расстоянии 17мм и 24мм соответственно, расположенных переменно под углом 45° к оси двух нерезьбовых отверстий и одного динамического. Нерезьбовые отверстия в проксимальной части расположены от верхушки стержня на расстоянии 31мм и 72мм соответственно. Динамическое отверстие в проксимальной части расположено от верхушки стержня на расстоянии 47мм и позволяет провести компрессию на промежутке 11,5мм. Отверстия в проксимальной части позволяют фиксировать стержень как минимум в трех разных плоскостях. Проксимальная часть стержня имеет изгиб под углом 13° и по радиусу R=40мм  относительно дистальной части стержня. </w:t>
            </w:r>
            <w:proofErr w:type="gramStart"/>
            <w:r w:rsidRPr="00EC6E95">
              <w:rPr>
                <w:rFonts w:ascii="Times New Roman" w:hAnsi="Times New Roman" w:cs="Times New Roman"/>
                <w:color w:val="000000"/>
                <w:sz w:val="14"/>
                <w:szCs w:val="14"/>
              </w:rPr>
              <w:t>В дистальной части стержня расположены не менее 5 отверстий. 5 резьбовых отверстий от конца стержня на расстоянии 5мм, 11,5мм, 18мм, 26мм и 35мм соответственно, расположенных последовательно под углом 45°. Дистальная часть с отверсиями на расстоянии 55мм от конца стержня изогнута под радиусом R=40мм.</w:t>
            </w:r>
            <w:proofErr w:type="gramEnd"/>
            <w:r w:rsidRPr="00EC6E95">
              <w:rPr>
                <w:rFonts w:ascii="Times New Roman" w:hAnsi="Times New Roman" w:cs="Times New Roman"/>
                <w:color w:val="000000"/>
                <w:sz w:val="14"/>
                <w:szCs w:val="14"/>
              </w:rPr>
              <w:t xml:space="preserve"> Резьбовые отверстия обеспечивают фиксацию в четырех плоскостях.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 В реконструктивных отверстиях можно применять в порядке замены винты диаметром 4,5мм и 5,0мм. Канюлированные слепые винты, позволяющие удлинить верхнюю часть стержня, выпускаются как минимум 6 размеров в диапазоне от 0мм до 25мм с шагом 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138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90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реконструктивный для большеберцовой кости 9x360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116 850,00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116 850,00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27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91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реконструктивный для большеберцовой кости 10x300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116 850,00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116 850,00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Стержни канюлированные для фиксации переломов и деформации большеберцовой кости. Диаметр стержня d=10мм, длина стержня 300, 345, 360мм. Стержень канюлированный. Должна быть возможность создания компрессии в проксимальной части стержня – должно быть в проксимальной части канюлированное резьбовое отверстие М8, диаметр канюлированного отверстия в дистальной части 4 мм. Фиксация стержня при помощи дистального целенаправителя возможна для каждой длины стержня (270 – 390 мм). В проксимальной части имеются 5 отверстий. 2 резьбовых отверсия у верхушки стержня на расстоянии 17мм и 24мм соответственно, расположенных переменно под углом 45° к оси двух нерезьбовых отверстий и одного динамического. Нерезьбовые отверстия в проксимальной части расположены от верхушки стержня на расстоянии 31мм и 72мм соответственно. Динамическое отверстие в проксимальной части расположено от верхушки стержня на расстоянии 47мм и позволяет провести компрессию на промежутке 11,5мм. Отверстия в проксимальной части позволяют фиксировать стержень как минимум в трех разных плоскостях. Проксимальная часть стержня имеет изгиб под углом 13° и по радиусу R=40мм  относительно дистальной части стержня. </w:t>
            </w:r>
            <w:proofErr w:type="gramStart"/>
            <w:r w:rsidRPr="00EC6E95">
              <w:rPr>
                <w:rFonts w:ascii="Times New Roman" w:hAnsi="Times New Roman" w:cs="Times New Roman"/>
                <w:color w:val="000000"/>
                <w:sz w:val="14"/>
                <w:szCs w:val="14"/>
              </w:rPr>
              <w:t>В дистальной части стержня расположены не менее 5 отверстий. 5 резьбовых отверстий от конца стержня на расстоянии 5мм, 11,5мм, 18мм, 26мм и 35мм соответственно, расположенных последовательно под углом 45°. Дистальная часть с отверсиями на расстоянии 55мм от конца стержня изогнута под радиусом R=40мм.</w:t>
            </w:r>
            <w:proofErr w:type="gramEnd"/>
            <w:r w:rsidRPr="00EC6E95">
              <w:rPr>
                <w:rFonts w:ascii="Times New Roman" w:hAnsi="Times New Roman" w:cs="Times New Roman"/>
                <w:color w:val="000000"/>
                <w:sz w:val="14"/>
                <w:szCs w:val="14"/>
              </w:rPr>
              <w:t xml:space="preserve"> Резьбовые отверстия обеспечивают фиксацию в четырех плоскостях. Треугольное поперечное сечение нижней части стержня и компрессионного отверстия верхней части обеспечивают снижение внутрикостного давления во время процедуры имплантации. В реконструктивных отверстиях можно применять в порядке замены винты диаметром 4,5мм и 5,0мм. Канюлированные слепые винты, позволяющие удлинить верхнюю часть стержня, выпускаются как минимум 6 размеров в диапазоне от 0мм до 25мм с шагом 5мм.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w:t>
            </w:r>
            <w:r w:rsidRPr="00EC6E95">
              <w:rPr>
                <w:rFonts w:ascii="Times New Roman" w:hAnsi="Times New Roman" w:cs="Times New Roman"/>
                <w:color w:val="000000"/>
                <w:sz w:val="14"/>
                <w:szCs w:val="14"/>
              </w:rPr>
              <w:lastRenderedPageBreak/>
              <w:t>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 0 - 19,0% max., Mo - 2,25 - 3,0%, Ni - 13,0 - 15,0%, Cu - 0,5% max., Fe - остальное.</w:t>
            </w:r>
          </w:p>
        </w:tc>
      </w:tr>
      <w:tr w:rsidR="00A676FE" w:rsidRPr="00A676FE" w:rsidTr="00EC6E95">
        <w:trPr>
          <w:trHeight w:val="51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92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проксимальный 4.5 L-40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756</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95</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120</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проксимальный - диаметр винтов должен быть 4,5мм, длина винтов 40, 50, 60мм, резьба на ножке винта неполная, высотой 16мм. </w:t>
            </w:r>
            <w:proofErr w:type="gramStart"/>
            <w:r w:rsidRPr="00EC6E95">
              <w:rPr>
                <w:rFonts w:ascii="Times New Roman" w:hAnsi="Times New Roman" w:cs="Times New Roman"/>
                <w:color w:val="000000"/>
                <w:sz w:val="14"/>
                <w:szCs w:val="14"/>
              </w:rPr>
              <w:t>Головка винта цилиндрическая диаметром 6мм высотой 4,5мм под шестигранную отвертку S3,5 мм (глубина шестигранного шлица 2,5мм.</w:t>
            </w:r>
            <w:proofErr w:type="gramEnd"/>
            <w:r w:rsidRPr="00EC6E95">
              <w:rPr>
                <w:rFonts w:ascii="Times New Roman" w:hAnsi="Times New Roman" w:cs="Times New Roman"/>
                <w:color w:val="000000"/>
                <w:sz w:val="14"/>
                <w:szCs w:val="14"/>
              </w:rPr>
              <w:t xml:space="preserve"> Винты должны иметь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-остальное.</w:t>
            </w:r>
          </w:p>
        </w:tc>
      </w:tr>
      <w:tr w:rsidR="00A676FE" w:rsidRPr="00A676FE" w:rsidTr="00EC6E95">
        <w:trPr>
          <w:trHeight w:val="41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93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проксимальный 4.5 L-50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4 756,00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95</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120</w:t>
            </w:r>
            <w:r w:rsidR="00D04992" w:rsidRPr="00EC6E95">
              <w:rPr>
                <w:rFonts w:ascii="Times New Roman" w:hAnsi="Times New Roman" w:cs="Times New Roman"/>
                <w:color w:val="000000"/>
                <w:sz w:val="20"/>
                <w:szCs w:val="20"/>
              </w:rPr>
              <w:t>,00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806581" w:rsidRPr="00A676FE" w:rsidTr="00EC6E95">
        <w:trPr>
          <w:trHeight w:val="459"/>
        </w:trPr>
        <w:tc>
          <w:tcPr>
            <w:tcW w:w="534"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94</w:t>
            </w:r>
          </w:p>
        </w:tc>
        <w:tc>
          <w:tcPr>
            <w:tcW w:w="2835" w:type="dxa"/>
            <w:vAlign w:val="center"/>
            <w:hideMark/>
          </w:tcPr>
          <w:p w:rsidR="00806581" w:rsidRPr="00EC6E95" w:rsidRDefault="00806581"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проксимальный 4.5 L-60</w:t>
            </w:r>
          </w:p>
        </w:tc>
        <w:tc>
          <w:tcPr>
            <w:tcW w:w="708"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806581" w:rsidRPr="00EC6E95" w:rsidRDefault="00806581"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4 756,00</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95 120,00</w:t>
            </w:r>
          </w:p>
        </w:tc>
        <w:tc>
          <w:tcPr>
            <w:tcW w:w="7796" w:type="dxa"/>
            <w:vMerge/>
            <w:vAlign w:val="center"/>
            <w:hideMark/>
          </w:tcPr>
          <w:p w:rsidR="00806581" w:rsidRPr="00EC6E95" w:rsidRDefault="00806581" w:rsidP="00EC6E95">
            <w:pPr>
              <w:rPr>
                <w:rFonts w:ascii="Times New Roman" w:hAnsi="Times New Roman" w:cs="Times New Roman"/>
                <w:color w:val="000000"/>
                <w:sz w:val="14"/>
                <w:szCs w:val="14"/>
              </w:rPr>
            </w:pPr>
          </w:p>
        </w:tc>
      </w:tr>
      <w:tr w:rsidR="00A676FE" w:rsidRPr="00A676FE" w:rsidTr="00EC6E95">
        <w:trPr>
          <w:trHeight w:val="58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95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дистальный 6.5 L-50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529</w:t>
            </w:r>
            <w:r w:rsidR="00D04992"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65</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290</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proofErr w:type="gramStart"/>
            <w:r w:rsidRPr="00EC6E95">
              <w:rPr>
                <w:rFonts w:ascii="Times New Roman" w:hAnsi="Times New Roman" w:cs="Times New Roman"/>
                <w:color w:val="000000"/>
                <w:sz w:val="14"/>
                <w:szCs w:val="14"/>
              </w:rPr>
              <w:t>B</w:t>
            </w:r>
            <w:proofErr w:type="gramEnd"/>
            <w:r w:rsidRPr="00EC6E95">
              <w:rPr>
                <w:rFonts w:ascii="Times New Roman" w:hAnsi="Times New Roman" w:cs="Times New Roman"/>
                <w:color w:val="000000"/>
                <w:sz w:val="14"/>
                <w:szCs w:val="14"/>
              </w:rPr>
              <w:t xml:space="preserve">инт дистальный - диаметр винта 6,5мм, длина винта 50, 55мм, резьба на всей длине винта. </w:t>
            </w:r>
            <w:proofErr w:type="gramStart"/>
            <w:r w:rsidRPr="00EC6E95">
              <w:rPr>
                <w:rFonts w:ascii="Times New Roman" w:hAnsi="Times New Roman" w:cs="Times New Roman"/>
                <w:color w:val="000000"/>
                <w:sz w:val="14"/>
                <w:szCs w:val="14"/>
              </w:rPr>
              <w:t>Головка винта цилиндрическая диаметром 8мм высотой 6мм под шестигранную отвертку S3,5 мм (глубина шестигранного шлица 3,3мм.</w:t>
            </w:r>
            <w:proofErr w:type="gramEnd"/>
            <w:r w:rsidRPr="00EC6E95">
              <w:rPr>
                <w:rFonts w:ascii="Times New Roman" w:hAnsi="Times New Roman" w:cs="Times New Roman"/>
                <w:color w:val="000000"/>
                <w:sz w:val="14"/>
                <w:szCs w:val="14"/>
              </w:rPr>
              <w:t xml:space="preserve"> Винт имеет самонарезающую резьбу, что позволяет фиксировать его без использования метчика. Рабочая часть винта имеет конусное начало, вершинный угол - 90°. Конусное начало имеет 3 подточки длиной 10мм, под углом 30° и </w:t>
            </w:r>
            <w:proofErr w:type="gramStart"/>
            <w:r w:rsidRPr="00EC6E95">
              <w:rPr>
                <w:rFonts w:ascii="Times New Roman" w:hAnsi="Times New Roman" w:cs="Times New Roman"/>
                <w:color w:val="000000"/>
                <w:sz w:val="14"/>
                <w:szCs w:val="14"/>
              </w:rPr>
              <w:t>идущих</w:t>
            </w:r>
            <w:proofErr w:type="gramEnd"/>
            <w:r w:rsidRPr="00EC6E95">
              <w:rPr>
                <w:rFonts w:ascii="Times New Roman" w:hAnsi="Times New Roman" w:cs="Times New Roman"/>
                <w:color w:val="000000"/>
                <w:sz w:val="14"/>
                <w:szCs w:val="14"/>
              </w:rPr>
              <w:t xml:space="preserve"> по радиусу R20мм.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Cr-17,0-19,0% max., Mo-2,25-3,0%, Ni-13,0-15,0%, Cu-0,5% max., Fe-остальное.</w:t>
            </w:r>
          </w:p>
        </w:tc>
      </w:tr>
      <w:tr w:rsidR="00806581" w:rsidRPr="00A676FE" w:rsidTr="00EC6E95">
        <w:trPr>
          <w:trHeight w:val="588"/>
        </w:trPr>
        <w:tc>
          <w:tcPr>
            <w:tcW w:w="534"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96</w:t>
            </w:r>
          </w:p>
        </w:tc>
        <w:tc>
          <w:tcPr>
            <w:tcW w:w="2835" w:type="dxa"/>
            <w:vAlign w:val="center"/>
            <w:hideMark/>
          </w:tcPr>
          <w:p w:rsidR="00806581" w:rsidRPr="00EC6E95" w:rsidRDefault="00806581"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дистальный 6.5 L-55</w:t>
            </w:r>
          </w:p>
        </w:tc>
        <w:tc>
          <w:tcPr>
            <w:tcW w:w="708"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806581" w:rsidRPr="00EC6E95" w:rsidRDefault="00806581"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6 529,00</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65 290,00</w:t>
            </w:r>
          </w:p>
        </w:tc>
        <w:tc>
          <w:tcPr>
            <w:tcW w:w="7796" w:type="dxa"/>
            <w:vMerge/>
            <w:vAlign w:val="center"/>
            <w:hideMark/>
          </w:tcPr>
          <w:p w:rsidR="00806581" w:rsidRPr="00EC6E95" w:rsidRDefault="00806581" w:rsidP="00EC6E95">
            <w:pPr>
              <w:rPr>
                <w:rFonts w:ascii="Times New Roman" w:hAnsi="Times New Roman" w:cs="Times New Roman"/>
                <w:color w:val="000000"/>
                <w:sz w:val="14"/>
                <w:szCs w:val="14"/>
              </w:rPr>
            </w:pPr>
          </w:p>
        </w:tc>
      </w:tr>
      <w:tr w:rsidR="00A676FE" w:rsidRPr="00A676FE" w:rsidTr="00EC6E95">
        <w:trPr>
          <w:trHeight w:val="44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97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дистальный 3.5 L-25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4 971,00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99</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420</w:t>
            </w:r>
            <w:r w:rsidR="00D04992"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дистальный - диаметр винтов должен быть 3,5мм, длина винтов 25, 30, 35, 40мм, резьба на ножке винта полная, длиной на 6мм меньше длины винта, для каждой длины винта. </w:t>
            </w:r>
            <w:proofErr w:type="gramStart"/>
            <w:r w:rsidRPr="00EC6E95">
              <w:rPr>
                <w:rFonts w:ascii="Times New Roman" w:hAnsi="Times New Roman" w:cs="Times New Roman"/>
                <w:color w:val="000000"/>
                <w:sz w:val="14"/>
                <w:szCs w:val="14"/>
              </w:rPr>
              <w:t>Головка винта цилиндрическая диаметром 6мм высотой 4,5мм под шестигранную отвертку S3,5 мм (глубина шестигранного шлица 2,5мм.</w:t>
            </w:r>
            <w:proofErr w:type="gramEnd"/>
            <w:r w:rsidRPr="00EC6E95">
              <w:rPr>
                <w:rFonts w:ascii="Times New Roman" w:hAnsi="Times New Roman" w:cs="Times New Roman"/>
                <w:color w:val="000000"/>
                <w:sz w:val="14"/>
                <w:szCs w:val="14"/>
              </w:rPr>
              <w:t xml:space="preserve"> Винты должны иметь самонарезающую резьбу,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Cr-17,0-19,0% max., Mo-2,25-3,0%, Ni-13,0-15,0%, Cu-0,5% max., Fe-остальное.</w:t>
            </w:r>
          </w:p>
        </w:tc>
      </w:tr>
      <w:tr w:rsidR="00A676FE" w:rsidRPr="00A676FE" w:rsidTr="00EC6E95">
        <w:trPr>
          <w:trHeight w:val="44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98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дистальный 3.5 L-30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4 971,00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74</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565</w:t>
            </w:r>
            <w:r w:rsidR="00D04992" w:rsidRPr="00EC6E95">
              <w:rPr>
                <w:rFonts w:ascii="Times New Roman" w:hAnsi="Times New Roman" w:cs="Times New Roman"/>
                <w:color w:val="000000"/>
                <w:sz w:val="20"/>
                <w:szCs w:val="20"/>
              </w:rPr>
              <w:t>,00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44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99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дистальный 3.5 L-35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4 971,00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99</w:t>
            </w:r>
            <w:r w:rsidR="00D04992"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420</w:t>
            </w:r>
            <w:r w:rsidR="00D04992" w:rsidRPr="00EC6E95">
              <w:rPr>
                <w:rFonts w:ascii="Times New Roman" w:hAnsi="Times New Roman" w:cs="Times New Roman"/>
                <w:color w:val="000000"/>
                <w:sz w:val="20"/>
                <w:szCs w:val="20"/>
              </w:rPr>
              <w:t>,00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806581" w:rsidRPr="00A676FE" w:rsidTr="00EC6E95">
        <w:trPr>
          <w:trHeight w:val="444"/>
        </w:trPr>
        <w:tc>
          <w:tcPr>
            <w:tcW w:w="534"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100</w:t>
            </w:r>
          </w:p>
        </w:tc>
        <w:tc>
          <w:tcPr>
            <w:tcW w:w="2835" w:type="dxa"/>
            <w:vAlign w:val="center"/>
            <w:hideMark/>
          </w:tcPr>
          <w:p w:rsidR="00806581" w:rsidRPr="00EC6E95" w:rsidRDefault="00806581"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дистальный 3.5 L-40</w:t>
            </w:r>
          </w:p>
        </w:tc>
        <w:tc>
          <w:tcPr>
            <w:tcW w:w="708" w:type="dxa"/>
            <w:noWrap/>
            <w:vAlign w:val="center"/>
            <w:hideMark/>
          </w:tcPr>
          <w:p w:rsidR="00806581" w:rsidRPr="00EC6E95" w:rsidRDefault="00806581"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806581" w:rsidRPr="00EC6E95" w:rsidRDefault="00806581"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4 971,00</w:t>
            </w:r>
          </w:p>
        </w:tc>
        <w:tc>
          <w:tcPr>
            <w:tcW w:w="1276" w:type="dxa"/>
            <w:noWrap/>
            <w:vAlign w:val="center"/>
            <w:hideMark/>
          </w:tcPr>
          <w:p w:rsidR="00806581" w:rsidRPr="00EC6E95" w:rsidRDefault="00806581" w:rsidP="000F2CAC">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99 420,00</w:t>
            </w:r>
          </w:p>
        </w:tc>
        <w:tc>
          <w:tcPr>
            <w:tcW w:w="7796" w:type="dxa"/>
            <w:vMerge/>
            <w:vAlign w:val="center"/>
            <w:hideMark/>
          </w:tcPr>
          <w:p w:rsidR="00806581" w:rsidRPr="00EC6E95" w:rsidRDefault="00806581" w:rsidP="00EC6E95">
            <w:pPr>
              <w:rPr>
                <w:rFonts w:ascii="Times New Roman" w:hAnsi="Times New Roman" w:cs="Times New Roman"/>
                <w:color w:val="000000"/>
                <w:sz w:val="14"/>
                <w:szCs w:val="14"/>
              </w:rPr>
            </w:pPr>
          </w:p>
        </w:tc>
      </w:tr>
      <w:tr w:rsidR="00A676FE" w:rsidRPr="00A676FE" w:rsidTr="00EC6E95">
        <w:trPr>
          <w:trHeight w:val="3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дистальный 4.5 L-40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4 561,00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91 220,00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дистальный - диаметр винтов должен быть 4,5мм, длина винтов 40, 50. 60мм, резьба на ножке винта полная, длиной на 6мм меньше длины винта, для каждой длины винта. </w:t>
            </w:r>
            <w:proofErr w:type="gramStart"/>
            <w:r w:rsidRPr="00EC6E95">
              <w:rPr>
                <w:rFonts w:ascii="Times New Roman" w:hAnsi="Times New Roman" w:cs="Times New Roman"/>
                <w:color w:val="000000"/>
                <w:sz w:val="14"/>
                <w:szCs w:val="14"/>
              </w:rPr>
              <w:t>Головка винта цилиндрическая диаметром 6мм высотой 4,5мм под шестигранную отвертку S3,5 мм (глубина шестигранного шлица 2,5мм.</w:t>
            </w:r>
            <w:proofErr w:type="gramEnd"/>
            <w:r w:rsidRPr="00EC6E95">
              <w:rPr>
                <w:rFonts w:ascii="Times New Roman" w:hAnsi="Times New Roman" w:cs="Times New Roman"/>
                <w:color w:val="000000"/>
                <w:sz w:val="14"/>
                <w:szCs w:val="14"/>
              </w:rPr>
              <w:t xml:space="preserve"> Винты должны иметь самонарезающую резьбу, что позволит фиксировать их без использования метчика. Рабочая часть винта имеет конусное начало, вершинный угол - 60°. Конусное начало имеет 3 подточки длиной 8мм.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Cr-17,0-19,0% max., Mo-2,25-3,0%, Ni-13,0-15,0%, Cu-0,5% max., Fe-остальное.</w:t>
            </w:r>
          </w:p>
        </w:tc>
      </w:tr>
      <w:tr w:rsidR="00A676FE" w:rsidRPr="00A676FE" w:rsidTr="00EC6E95">
        <w:trPr>
          <w:trHeight w:val="3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дистальный 4.5 L-50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4 561,00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91 220,00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3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дистальный 4.5 L-60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D04992"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4 561,00</w:t>
            </w:r>
          </w:p>
        </w:tc>
        <w:tc>
          <w:tcPr>
            <w:tcW w:w="1276" w:type="dxa"/>
            <w:noWrap/>
            <w:vAlign w:val="center"/>
            <w:hideMark/>
          </w:tcPr>
          <w:p w:rsidR="00A676FE" w:rsidRPr="00EC6E95" w:rsidRDefault="00A676FE" w:rsidP="00806581">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4</w:t>
            </w:r>
            <w:r w:rsidR="00806581">
              <w:rPr>
                <w:rFonts w:ascii="Times New Roman" w:hAnsi="Times New Roman" w:cs="Times New Roman"/>
                <w:color w:val="000000"/>
                <w:sz w:val="20"/>
                <w:szCs w:val="20"/>
              </w:rPr>
              <w:t>5</w:t>
            </w:r>
            <w:r w:rsidR="00ED6866"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6</w:t>
            </w:r>
            <w:r w:rsidR="00806581">
              <w:rPr>
                <w:rFonts w:ascii="Times New Roman" w:hAnsi="Times New Roman" w:cs="Times New Roman"/>
                <w:color w:val="000000"/>
                <w:sz w:val="20"/>
                <w:szCs w:val="20"/>
              </w:rPr>
              <w:t>1</w:t>
            </w:r>
            <w:r w:rsidRPr="00EC6E95">
              <w:rPr>
                <w:rFonts w:ascii="Times New Roman" w:hAnsi="Times New Roman" w:cs="Times New Roman"/>
                <w:color w:val="000000"/>
                <w:sz w:val="20"/>
                <w:szCs w:val="20"/>
              </w:rPr>
              <w:t>0</w:t>
            </w:r>
            <w:r w:rsidR="00ED6866" w:rsidRPr="00EC6E95">
              <w:rPr>
                <w:rFonts w:ascii="Times New Roman" w:hAnsi="Times New Roman" w:cs="Times New Roman"/>
                <w:color w:val="000000"/>
                <w:sz w:val="20"/>
                <w:szCs w:val="20"/>
              </w:rPr>
              <w:t>,00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0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кортикальный самонарезающий 2.0x20мм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806581" w:rsidP="00EC6E95">
            <w:pPr>
              <w:jc w:val="right"/>
              <w:rPr>
                <w:rFonts w:ascii="Times New Roman" w:hAnsi="Times New Roman" w:cs="Times New Roman"/>
                <w:color w:val="000000"/>
                <w:sz w:val="20"/>
                <w:szCs w:val="20"/>
              </w:rPr>
            </w:pPr>
            <w:r>
              <w:rPr>
                <w:rFonts w:ascii="Times New Roman" w:hAnsi="Times New Roman" w:cs="Times New Roman"/>
                <w:color w:val="000000"/>
                <w:sz w:val="20"/>
                <w:szCs w:val="20"/>
              </w:rPr>
              <w:t>4 616,00</w:t>
            </w:r>
          </w:p>
        </w:tc>
        <w:tc>
          <w:tcPr>
            <w:tcW w:w="1276" w:type="dxa"/>
            <w:noWrap/>
            <w:vAlign w:val="center"/>
            <w:hideMark/>
          </w:tcPr>
          <w:p w:rsidR="00A676FE" w:rsidRPr="00EC6E95" w:rsidRDefault="00806581" w:rsidP="00806581">
            <w:pPr>
              <w:jc w:val="right"/>
              <w:rPr>
                <w:rFonts w:ascii="Times New Roman" w:hAnsi="Times New Roman" w:cs="Times New Roman"/>
                <w:color w:val="000000"/>
                <w:sz w:val="20"/>
                <w:szCs w:val="20"/>
              </w:rPr>
            </w:pPr>
            <w:r>
              <w:rPr>
                <w:rFonts w:ascii="Times New Roman" w:hAnsi="Times New Roman" w:cs="Times New Roman"/>
                <w:color w:val="000000"/>
                <w:sz w:val="20"/>
                <w:szCs w:val="20"/>
              </w:rPr>
              <w:t>46 160,00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proofErr w:type="gramStart"/>
            <w:r w:rsidRPr="00EC6E95">
              <w:rPr>
                <w:rFonts w:ascii="Times New Roman" w:hAnsi="Times New Roman" w:cs="Times New Roman"/>
                <w:color w:val="000000"/>
                <w:sz w:val="14"/>
                <w:szCs w:val="14"/>
              </w:rPr>
              <w:t>B</w:t>
            </w:r>
            <w:proofErr w:type="gramEnd"/>
            <w:r w:rsidRPr="00EC6E95">
              <w:rPr>
                <w:rFonts w:ascii="Times New Roman" w:hAnsi="Times New Roman" w:cs="Times New Roman"/>
                <w:color w:val="000000"/>
                <w:sz w:val="14"/>
                <w:szCs w:val="14"/>
              </w:rPr>
              <w:t xml:space="preserve">инт кортикальный самонарезающий 2,0, 2.7 - диаметр винта 2,0мм, длина винта 20мм, резьба на всей длине винта. Головка винта полупотайная, диаметром 4мм, высотой 1,8мм под шестигранную отвертку S1,5мм, глубина шестигранного шлица 1мм.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вершинный угол - 90°. Конусное начало имеет 1 подточку глубиной 0,6мм, нарезаная под углом 30°.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соответствующая международному стандарту ISO 5832 для изделий, имплантируемых в человеческий организм. Сталь технические нормы: ISO 5832/1; состав материала: C-0,03% max., Si-1,0% max., Mn-2,0% max., P-0,025% max., S-0,01% max., N-0,1%ma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Cr-17,0-19,0% max., Mo-2,25-3,0%, Ni-13,0-15,0%, Cu-0,5% max., Fe-остальное.</w:t>
            </w:r>
          </w:p>
        </w:tc>
      </w:tr>
      <w:tr w:rsidR="00A676FE" w:rsidRPr="00A676FE" w:rsidTr="00EC6E95">
        <w:trPr>
          <w:trHeight w:val="60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кортикальный самонарезающий 2.7x20мм</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806581" w:rsidP="00EC6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3 588,00</w:t>
            </w:r>
          </w:p>
        </w:tc>
        <w:tc>
          <w:tcPr>
            <w:tcW w:w="1276" w:type="dxa"/>
            <w:noWrap/>
            <w:vAlign w:val="center"/>
            <w:hideMark/>
          </w:tcPr>
          <w:p w:rsidR="00A676FE" w:rsidRPr="00EC6E95" w:rsidRDefault="00806581" w:rsidP="00EC6E95">
            <w:pPr>
              <w:jc w:val="right"/>
              <w:rPr>
                <w:rFonts w:ascii="Times New Roman" w:hAnsi="Times New Roman" w:cs="Times New Roman"/>
                <w:color w:val="000000"/>
                <w:sz w:val="20"/>
                <w:szCs w:val="20"/>
              </w:rPr>
            </w:pPr>
            <w:r>
              <w:rPr>
                <w:rFonts w:ascii="Times New Roman" w:hAnsi="Times New Roman" w:cs="Times New Roman"/>
                <w:color w:val="000000"/>
                <w:sz w:val="20"/>
                <w:szCs w:val="20"/>
              </w:rPr>
              <w:t>35 880</w:t>
            </w:r>
            <w:r w:rsidR="00ED6866" w:rsidRPr="00EC6E95">
              <w:rPr>
                <w:rFonts w:ascii="Times New Roman" w:hAnsi="Times New Roman" w:cs="Times New Roman"/>
                <w:color w:val="000000"/>
                <w:sz w:val="20"/>
                <w:szCs w:val="20"/>
              </w:rPr>
              <w:t>,00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56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ладонная для лучевой кости дистальная широкая правая 4отв. L-59</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w:t>
            </w:r>
            <w:r w:rsidR="00ED6866"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375</w:t>
            </w:r>
            <w:r w:rsidR="00ED6866"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806581" w:rsidP="00EC6E95">
            <w:pPr>
              <w:jc w:val="right"/>
              <w:rPr>
                <w:rFonts w:ascii="Times New Roman" w:hAnsi="Times New Roman" w:cs="Times New Roman"/>
                <w:color w:val="000000"/>
                <w:sz w:val="20"/>
                <w:szCs w:val="20"/>
              </w:rPr>
            </w:pPr>
            <w:r>
              <w:rPr>
                <w:rFonts w:ascii="Times New Roman" w:hAnsi="Times New Roman" w:cs="Times New Roman"/>
                <w:color w:val="000000"/>
                <w:sz w:val="20"/>
                <w:szCs w:val="20"/>
              </w:rPr>
              <w:t>5</w:t>
            </w:r>
            <w:r w:rsidR="00A676FE" w:rsidRPr="00EC6E95">
              <w:rPr>
                <w:rFonts w:ascii="Times New Roman" w:hAnsi="Times New Roman" w:cs="Times New Roman"/>
                <w:color w:val="000000"/>
                <w:sz w:val="20"/>
                <w:szCs w:val="20"/>
              </w:rPr>
              <w:t>6</w:t>
            </w:r>
            <w:r w:rsidR="00ED6866" w:rsidRPr="00EC6E95">
              <w:rPr>
                <w:rFonts w:ascii="Times New Roman" w:hAnsi="Times New Roman" w:cs="Times New Roman"/>
                <w:color w:val="000000"/>
                <w:sz w:val="20"/>
                <w:szCs w:val="20"/>
              </w:rPr>
              <w:t> </w:t>
            </w:r>
            <w:r w:rsidR="00A676FE" w:rsidRPr="00EC6E95">
              <w:rPr>
                <w:rFonts w:ascii="Times New Roman" w:hAnsi="Times New Roman" w:cs="Times New Roman"/>
                <w:color w:val="000000"/>
                <w:sz w:val="20"/>
                <w:szCs w:val="20"/>
              </w:rPr>
              <w:t>375</w:t>
            </w:r>
            <w:r w:rsidR="00ED6866"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Пластина для лучевой кости дистальная - используется при переломах в дистальном отделе лучевой кости. Пластина фигурная – 3D. В эпифизарной части пластины находится вырезка в форме треугольника. Вырезка ограничивает контакт пластины с костью, облегчает видимость и репозицию отломков. Резьбовые двухзаходные отверстия диаметром 3,5мм имеют выпуклость в нижней части отверстия, что позволяет спратать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Пластина левая/правая. Толщина пластины 2мм. Длина пластины L-59мм, 67мм, 75мм ширина пластины в диафизарной части 10мм, ширина пластины в эпифизарной части 27мм. В эпифизарной части пластины расположены под разными улами в 3-х плоскостях в 2-х рядах 8 отверстий с двухзаходной резьбой диаметром 3,5мм и 4 отверстия диаметром 1,5мм под спицы Киршнера.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1,5мм под спицы Киршнера на расстоянии 2,5мм от края диафизарной части пластины, 3, 4 и 5 отверстия с двухзаходной резьбой диаметром 3,5мм на расстоянии 26,6мм, 31,6мм и 52,6мм от края эпифизарной части пластины и 1 компрессионное отверстие диаметром 3,5мм на расстоянии 41,6мм, позволяющее провести</w:t>
            </w:r>
            <w:proofErr w:type="gramEnd"/>
            <w:r w:rsidRPr="00EC6E95">
              <w:rPr>
                <w:rFonts w:ascii="Times New Roman" w:hAnsi="Times New Roman" w:cs="Times New Roman"/>
                <w:color w:val="000000"/>
                <w:sz w:val="14"/>
                <w:szCs w:val="14"/>
              </w:rPr>
              <w:t xml:space="preserve"> компрессию на промежутке 6мм. Блокируемые отверстия не должны быть совмещены с овальными компрессионными отверстиями. Конструкция пластин должна позволят их интраоперационный изгиб. Имплантаты должны быть оценены по </w:t>
            </w:r>
            <w:r w:rsidRPr="00EC6E95">
              <w:rPr>
                <w:rFonts w:ascii="Times New Roman" w:hAnsi="Times New Roman" w:cs="Times New Roman"/>
                <w:color w:val="000000"/>
                <w:sz w:val="14"/>
                <w:szCs w:val="14"/>
              </w:rPr>
              <w:lastRenderedPageBreak/>
              <w:t>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цвет пластины зелёный.</w:t>
            </w:r>
          </w:p>
        </w:tc>
      </w:tr>
      <w:tr w:rsidR="00A676FE" w:rsidRPr="00A676FE" w:rsidTr="00EC6E95">
        <w:trPr>
          <w:trHeight w:val="79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ладонная для лучевой кости дистальная широкая правая 5отв. L-67</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ED6866"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56 375,00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56 375,00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79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108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ладонная для лучевой кости дистальная широкая правая 6отв. L-75</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ED6866"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56 375,00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56 375,00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79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109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ладонная для лучевой кости дистальная широкая левая 4отв. L-59</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ED6866"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56 375,00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56 375,00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9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110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пластина ладонная для лучевой кости дистальная широкая левая 5отв. L-67</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ED6866"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56 375,00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56 375,00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8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2.4x20T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488</w:t>
            </w:r>
            <w:r w:rsidR="00EC6E95"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154</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880</w:t>
            </w:r>
            <w:r w:rsidR="00EC6E95"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Блокирующий винт 2,4 - Винт длиной 20, 22, 24, 26, 28, 30мм. Резьба двухзаходная диаметром 2,4мм. Резьба на винте полная. Головка винта цилиндрическая с двухзаходной резьбой диаметром 3,5мм, высотой 2,3мм под отвертку типа  T8, глубина шлица 1,6мм.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под углом 5° проходящие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изделия: вибрационная обработка. Винт зелёного цвета.</w:t>
            </w:r>
          </w:p>
        </w:tc>
      </w:tr>
      <w:tr w:rsidR="00A676FE" w:rsidRPr="00A676FE" w:rsidTr="00EC6E95">
        <w:trPr>
          <w:trHeight w:val="89"/>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2.4x22T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15 488,00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154 880,00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3"/>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2.4x24T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15 488,00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154 880,00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3"/>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2.4x26T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15 488,00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154 880,00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3"/>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2.4x28T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15 488,00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154 880,00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36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 xml:space="preserve"> винт 2.4x30T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15 488,00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154 880,00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реконструктивный для плечевой кости 9x180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102</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398</w:t>
            </w:r>
            <w:r w:rsidR="00EC6E95"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102 398,00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Стержень реконструктивный, компрессионный предназначен для фиксации переломов плечевой кости. Стержень имеет анатомическую форму, длина 180, 200, 220мм, фиксация стержня при помощи целенаправителя, диаметр дистальной части d=9мм. Стержень канюлированный, диаметр канюлированного отверстия 6мм. Диаметр проксимальной части стержня 10мм. В дистальной части стержня расположены 2 отверстия: одно нерезьбовое отверстие диаметром 4,5мм на расстоянии 81мм от верхушки стержня и одно компрессионное диаметром 4,5мм на расстоянии 101мм от верхушки стержня позволяющее провести компрессию на отрезке 6мм. В проксимальной части расположены 4 резьбовые отверстия М5,1х1,5мм на расстоянии 11мм, 17,5мм, 23,5мм и 30мм, обеспечивающие фиксацию в двух плоскостях (AP и сагиттальной). Отверстия расположены по спирали. На поверхности дистального отдела имеются 2 продольных канала расположеных на длине всей дистальной части стержня в оси динамического отверстий на глубине 0,5мм. Каналы начинаются на расстоянии 48мм от верхушки стержня. Проксимальная часть стержня наклонена под углом 6° относительно </w:t>
            </w:r>
            <w:proofErr w:type="gramStart"/>
            <w:r w:rsidRPr="00EC6E95">
              <w:rPr>
                <w:rFonts w:ascii="Times New Roman" w:hAnsi="Times New Roman" w:cs="Times New Roman"/>
                <w:color w:val="000000"/>
                <w:sz w:val="14"/>
                <w:szCs w:val="14"/>
              </w:rPr>
              <w:t>дистальной</w:t>
            </w:r>
            <w:proofErr w:type="gramEnd"/>
            <w:r w:rsidRPr="00EC6E95">
              <w:rPr>
                <w:rFonts w:ascii="Times New Roman" w:hAnsi="Times New Roman" w:cs="Times New Roman"/>
                <w:color w:val="000000"/>
                <w:sz w:val="14"/>
                <w:szCs w:val="14"/>
              </w:rPr>
              <w:t xml:space="preserve">. В реконструктивных отверстиях можно в порядке замены применять винты диаметром 4,5 и 5,0 мм. В проксимальной части стержня находится резьбовое отверстие М7х1мм под слепой винт длиной 10мм. В проксимальной части у верхушки стержня находятся два </w:t>
            </w:r>
            <w:proofErr w:type="gramStart"/>
            <w:r w:rsidRPr="00EC6E95">
              <w:rPr>
                <w:rFonts w:ascii="Times New Roman" w:hAnsi="Times New Roman" w:cs="Times New Roman"/>
                <w:color w:val="000000"/>
                <w:sz w:val="14"/>
                <w:szCs w:val="14"/>
              </w:rPr>
              <w:t>углубления</w:t>
            </w:r>
            <w:proofErr w:type="gramEnd"/>
            <w:r w:rsidRPr="00EC6E95">
              <w:rPr>
                <w:rFonts w:ascii="Times New Roman" w:hAnsi="Times New Roman" w:cs="Times New Roman"/>
                <w:color w:val="000000"/>
                <w:sz w:val="14"/>
                <w:szCs w:val="14"/>
              </w:rPr>
              <w:t xml:space="preserve"> проходящие через ось винта, размером 3,5х4мм, служащие деротацией во время крепления стержня с направителем.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 остальное.</w:t>
            </w:r>
          </w:p>
        </w:tc>
      </w:tr>
      <w:tr w:rsidR="00A676FE" w:rsidRPr="00A676FE" w:rsidTr="00EC6E95">
        <w:trPr>
          <w:trHeight w:val="6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реконструктивный для плечевой кости 9x200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102 398,00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102 398,00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696"/>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119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реконструктивный для плечевой кости 9x220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102 398,00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102 398,00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76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120</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Раша 2.4x150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34</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014</w:t>
            </w:r>
            <w:r w:rsidR="00EC6E95"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510</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210</w:t>
            </w:r>
            <w:r w:rsidR="00EC6E95" w:rsidRPr="00EC6E95">
              <w:rPr>
                <w:rFonts w:ascii="Times New Roman" w:hAnsi="Times New Roman" w:cs="Times New Roman"/>
                <w:color w:val="000000"/>
                <w:sz w:val="20"/>
                <w:szCs w:val="20"/>
              </w:rPr>
              <w:t>,00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Стержень Раша, диаметром 2,4мм, длиной 150мм. Стержни имеют самонарезающую резьбу, один из концов стержни должен быть Г-образно изогнут.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 остальное.</w:t>
            </w:r>
          </w:p>
        </w:tc>
      </w:tr>
      <w:tr w:rsidR="00A676FE" w:rsidRPr="00A676FE" w:rsidTr="00EC6E95">
        <w:trPr>
          <w:trHeight w:val="78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121</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Стержень Раша 3.2x260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34 014,00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510 210,00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Стержень Раша, диаметром 3,2мм, длиной 260мм. Стержни имеют самонарезающую резьбу, один из концов стержни должен быть Г-образно изогнут. Имплантаты должны быть оценены по критериям безопасности и совместимости с процедурами магнитно-резонансной томографии. Материал изготовления - нержавеющая сталь, соответствующий международному стандарту ISO 5832 для изделий, имплантируемых в человеческий организм. Сталь технические нормы: ISO 5832/1; состав материала: C  - 0,03% max., Si  - 1,0% max., Mn - 2,0% max., P  - 0,025% max., S - 0,01% max., N  - 0,1% ma</w:t>
            </w:r>
            <w:proofErr w:type="gramStart"/>
            <w:r w:rsidRPr="00EC6E95">
              <w:rPr>
                <w:rFonts w:ascii="Times New Roman" w:hAnsi="Times New Roman" w:cs="Times New Roman"/>
                <w:color w:val="000000"/>
                <w:sz w:val="14"/>
                <w:szCs w:val="14"/>
              </w:rPr>
              <w:t>х</w:t>
            </w:r>
            <w:proofErr w:type="gramEnd"/>
            <w:r w:rsidRPr="00EC6E95">
              <w:rPr>
                <w:rFonts w:ascii="Times New Roman" w:hAnsi="Times New Roman" w:cs="Times New Roman"/>
                <w:color w:val="000000"/>
                <w:sz w:val="14"/>
                <w:szCs w:val="14"/>
              </w:rPr>
              <w:t>., Cr  - 17,0 - 19,0% max., Mo - 2,25 - 3,0%, Ni   - 13,0 - 15,0%, Cu   - 0,5% max., Fe - остальное.</w:t>
            </w:r>
          </w:p>
        </w:tc>
      </w:tr>
      <w:tr w:rsidR="00A676FE" w:rsidRPr="00A676FE" w:rsidTr="00EC6E95">
        <w:trPr>
          <w:trHeight w:val="43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122</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2.4x20H</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085</w:t>
            </w:r>
            <w:r w:rsidR="00EC6E95"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241</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700</w:t>
            </w:r>
            <w:r w:rsidR="00EC6E95" w:rsidRPr="00EC6E95">
              <w:rPr>
                <w:rFonts w:ascii="Times New Roman" w:hAnsi="Times New Roman" w:cs="Times New Roman"/>
                <w:color w:val="000000"/>
                <w:sz w:val="20"/>
                <w:szCs w:val="20"/>
              </w:rPr>
              <w:t>,00</w:t>
            </w:r>
          </w:p>
        </w:tc>
        <w:tc>
          <w:tcPr>
            <w:tcW w:w="7796" w:type="dxa"/>
            <w:vMerge w:val="restart"/>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Винт блокирующий 2,5 - Винт длиной 20, 26, 30мм. Резьба двухзаходная диаметром 2,5мм. Резьба на винте полная. Головка винта цилиндрическая с двухзаходной резьбой диаметром 4,5мм, высотой 2,6мм под шестигранную отвертку S2,5мм, глубина шестигранного шлица 1,3мм.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2 подточки под углом 15°, глубиной 0,4мм.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изделия: вибрационная обработка. Винт золотого цвета.</w:t>
            </w:r>
          </w:p>
        </w:tc>
      </w:tr>
      <w:tr w:rsidR="00A676FE" w:rsidRPr="00A676FE" w:rsidTr="00EC6E95">
        <w:trPr>
          <w:trHeight w:val="43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123</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2.4x26H</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12 085,00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241 700,00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43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124</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2.4x30H</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12 085,00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120</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850</w:t>
            </w:r>
            <w:r w:rsidR="00EC6E95" w:rsidRPr="00EC6E95">
              <w:rPr>
                <w:rFonts w:ascii="Times New Roman" w:hAnsi="Times New Roman" w:cs="Times New Roman"/>
                <w:color w:val="000000"/>
                <w:sz w:val="20"/>
                <w:szCs w:val="20"/>
              </w:rPr>
              <w:t>,00</w:t>
            </w:r>
          </w:p>
        </w:tc>
        <w:tc>
          <w:tcPr>
            <w:tcW w:w="7796" w:type="dxa"/>
            <w:vMerge/>
            <w:vAlign w:val="center"/>
            <w:hideMark/>
          </w:tcPr>
          <w:p w:rsidR="00A676FE" w:rsidRPr="00EC6E95" w:rsidRDefault="00A676FE" w:rsidP="00EC6E95">
            <w:pPr>
              <w:rPr>
                <w:rFonts w:ascii="Times New Roman" w:hAnsi="Times New Roman" w:cs="Times New Roman"/>
                <w:color w:val="000000"/>
                <w:sz w:val="14"/>
                <w:szCs w:val="14"/>
              </w:rPr>
            </w:pPr>
          </w:p>
        </w:tc>
      </w:tr>
      <w:tr w:rsidR="00A676FE" w:rsidRPr="00A676FE" w:rsidTr="00EC6E95">
        <w:trPr>
          <w:trHeight w:val="1140"/>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125</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винт 2.7x12T</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488</w:t>
            </w:r>
            <w:r w:rsidR="00EC6E95"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154</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880</w:t>
            </w:r>
            <w:r w:rsidR="00EC6E95" w:rsidRPr="00EC6E95">
              <w:rPr>
                <w:rFonts w:ascii="Times New Roman" w:hAnsi="Times New Roman" w:cs="Times New Roman"/>
                <w:color w:val="000000"/>
                <w:sz w:val="20"/>
                <w:szCs w:val="20"/>
              </w:rPr>
              <w:t>,00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 xml:space="preserve">Блокирующий винт 2,7 - Винт длиной 12мм. Резьба двухзаходная диаметром 2,7мм. Резьба на винте полная. Головка винта цилиндрическая с двухзаходной резьбой диаметром 3,5мм, высотой 2,3мм под отвертку типа T8, глубина шлица 1,6мм. Винт имеет самонарезающую </w:t>
            </w:r>
            <w:proofErr w:type="gramStart"/>
            <w:r w:rsidRPr="00EC6E95">
              <w:rPr>
                <w:rFonts w:ascii="Times New Roman" w:hAnsi="Times New Roman" w:cs="Times New Roman"/>
                <w:color w:val="000000"/>
                <w:sz w:val="14"/>
                <w:szCs w:val="14"/>
              </w:rPr>
              <w:t>резьбу</w:t>
            </w:r>
            <w:proofErr w:type="gramEnd"/>
            <w:r w:rsidRPr="00EC6E95">
              <w:rPr>
                <w:rFonts w:ascii="Times New Roman" w:hAnsi="Times New Roman" w:cs="Times New Roman"/>
                <w:color w:val="000000"/>
                <w:sz w:val="14"/>
                <w:szCs w:val="14"/>
              </w:rPr>
              <w:t xml:space="preserve"> что позволяет фиксировать его без использования метчика. Рабочая часть винта имеет конусное начало, вершинный угол - 60°. Конусное начало имеет 3 подточки под углом 5° проходящие по радиусу R10мм.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изделия: вибрационная обработка. Винт зелёного цвета.</w:t>
            </w:r>
          </w:p>
        </w:tc>
      </w:tr>
      <w:tr w:rsidR="00A676FE" w:rsidRPr="00A676FE" w:rsidTr="00EC6E95">
        <w:trPr>
          <w:trHeight w:val="2688"/>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126</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для мыщелков бедренной кости, левая 6отв. L- 180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126</w:t>
            </w:r>
            <w:r w:rsidR="00EC6E95" w:rsidRPr="00EC6E95">
              <w:rPr>
                <w:rFonts w:ascii="Times New Roman" w:hAnsi="Times New Roman" w:cs="Times New Roman"/>
                <w:color w:val="000000"/>
                <w:sz w:val="20"/>
                <w:szCs w:val="20"/>
              </w:rPr>
              <w:t> </w:t>
            </w:r>
            <w:r w:rsidRPr="00EC6E95">
              <w:rPr>
                <w:rFonts w:ascii="Times New Roman" w:hAnsi="Times New Roman" w:cs="Times New Roman"/>
                <w:color w:val="000000"/>
                <w:sz w:val="20"/>
                <w:szCs w:val="20"/>
              </w:rPr>
              <w:t>075</w:t>
            </w:r>
            <w:r w:rsidR="00EC6E95" w:rsidRPr="00EC6E95">
              <w:rPr>
                <w:rFonts w:ascii="Times New Roman" w:hAnsi="Times New Roman" w:cs="Times New Roman"/>
                <w:color w:val="000000"/>
                <w:sz w:val="20"/>
                <w:szCs w:val="20"/>
              </w:rPr>
              <w:t>,00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126 075,00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для мыщелков бедренной кости левая - используется при многооскольчатых переломах дистального отдела бедренной кости, надмыщелковых переломов, суставных и внесуставных переломов мыщелков. Пластина фигурная – 3D. Анатомический дизайн пластины отражает форму кости. Пластина  левая. Толщина пластины в диафизарной части 5,2мм, в эпифизарной 4мм. Длина пластины L-180мм, ширина пластины в диафизарной части 18мм, в эпифизарной 38,5мм. Резьбовые отверстия имеют выпуклость в нижней части отверстия, что позволяет спратать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1 отверстие с двухзаходной резьбой 8,5мм, 4 отверстия диаметром 2,1мм под спицы Киршнера и для крепления шаблон-накладки, 1 отверстий с резьбой М</w:t>
            </w:r>
            <w:proofErr w:type="gramStart"/>
            <w:r w:rsidRPr="00EC6E95">
              <w:rPr>
                <w:rFonts w:ascii="Times New Roman" w:hAnsi="Times New Roman" w:cs="Times New Roman"/>
                <w:color w:val="000000"/>
                <w:sz w:val="14"/>
                <w:szCs w:val="14"/>
              </w:rPr>
              <w:t>4</w:t>
            </w:r>
            <w:proofErr w:type="gramEnd"/>
            <w:r w:rsidRPr="00EC6E95">
              <w:rPr>
                <w:rFonts w:ascii="Times New Roman" w:hAnsi="Times New Roman" w:cs="Times New Roman"/>
                <w:color w:val="000000"/>
                <w:sz w:val="14"/>
                <w:szCs w:val="14"/>
              </w:rPr>
              <w:t xml:space="preserve"> для фиксации шаблон-накладки и 1 нерезьбовое отверстие диаметром 4,5мм, имеющее шароподобное углублени диаметром 8,5мм, для компрессионного винта, упрощающее позиционирование пластины на кости.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22,5мм от края диафизарной части пластины, 5 отверстий с двухзаходной резьбой 6,2мм на расстоянии 12мм, 32мм и 74мм от края диафизарной части пластины и 1 компрессионное отверстие диаметром 4,5мм на расстоянии 53мм от края диафизарной части пластины, позволяющее провести компрессию на промежутке</w:t>
            </w:r>
            <w:proofErr w:type="gramEnd"/>
            <w:r w:rsidRPr="00EC6E95">
              <w:rPr>
                <w:rFonts w:ascii="Times New Roman" w:hAnsi="Times New Roman" w:cs="Times New Roman"/>
                <w:color w:val="000000"/>
                <w:sz w:val="14"/>
                <w:szCs w:val="14"/>
              </w:rPr>
              <w:t xml:space="preserve"> 5мм. Диафизарная часть пластины изогнута по радиусу R1000мм, перепад высоты дистальной и проксимальной части пластины 9,3мм.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r>
      <w:tr w:rsidR="00A676FE" w:rsidRPr="00A676FE" w:rsidTr="00EC6E95">
        <w:trPr>
          <w:trHeight w:val="265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127</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для мыщелков бедренной кости, левая 8отв. L- 221</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126 075,00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126 075,00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для мыщелков бедренной кости левая - используется при многооскольчатых переломах дистального отдела бедренной кости, надмыщелковых переломов, суставных и внесуставных переломов мыщелков. Пластина фигурная – 3D. Анатомический дизайн пластины отражает форму кости. Пластина  левая. Толщина пластины в диафизарной части 5,2мм, в эпифизарной 4мм. Длина пластины L-221мм, ширина пластины в диафизарной части 18мм, в эпифизарной 38,5мм. Резьбовые отверстия имеют выпуклость в нижней части отверстия, что позволяет спратать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1 отверстие с двухзаходной резьбой 8,5мм, 4 отверстия диаметром 2,1мм под спицы Киршнера и для крепления шаблон-накладки, 1 отверстий с резьбой М</w:t>
            </w:r>
            <w:proofErr w:type="gramStart"/>
            <w:r w:rsidRPr="00EC6E95">
              <w:rPr>
                <w:rFonts w:ascii="Times New Roman" w:hAnsi="Times New Roman" w:cs="Times New Roman"/>
                <w:color w:val="000000"/>
                <w:sz w:val="14"/>
                <w:szCs w:val="14"/>
              </w:rPr>
              <w:t>4</w:t>
            </w:r>
            <w:proofErr w:type="gramEnd"/>
            <w:r w:rsidRPr="00EC6E95">
              <w:rPr>
                <w:rFonts w:ascii="Times New Roman" w:hAnsi="Times New Roman" w:cs="Times New Roman"/>
                <w:color w:val="000000"/>
                <w:sz w:val="14"/>
                <w:szCs w:val="14"/>
              </w:rPr>
              <w:t xml:space="preserve"> для фиксации шаблон-накладки и 1 нерезьбовое отверстие диаметром 4,5мм, имеющее шароподобное углублени диаметром 8,5мм, для компрессионного винта, упрощающее позиционирование пластины на кости.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22,5мм от края диафизарной части пластины, 7 отверстий с двухзаходной резьбой 6,2мм на расстоянии 12мм, 32мм и 74мм от края диафизарной части пластины и 1 компрессионное отверстие диаметром 4,5мм на расстоянии 53мм от края диафизарной части пластины, позволяющее провести компрессию на промежутке</w:t>
            </w:r>
            <w:proofErr w:type="gramEnd"/>
            <w:r w:rsidRPr="00EC6E95">
              <w:rPr>
                <w:rFonts w:ascii="Times New Roman" w:hAnsi="Times New Roman" w:cs="Times New Roman"/>
                <w:color w:val="000000"/>
                <w:sz w:val="14"/>
                <w:szCs w:val="14"/>
              </w:rPr>
              <w:t xml:space="preserve"> 5мм. Диафизарная часть пластины изогнута по радиусу R1000мм, перепад высоты дистальной и проксимальной части пластины 9,3мм.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r>
      <w:tr w:rsidR="00A676FE" w:rsidRPr="00A676FE" w:rsidTr="00EC6E95">
        <w:trPr>
          <w:trHeight w:val="2664"/>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lastRenderedPageBreak/>
              <w:t>128</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для мыщелков бедренной кости, правая 6отв. L-180</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126 075,00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126 075,00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для мыщелков бедренной кости правая - используется при многооскольчатых переломах дистального отдела бедренной кости, надмыщелковых переломов, суставных и внесуставных переломов мыщелков. Пластина фигурная – 3D. Анатомический дизайн пластины отражает форму кости. Пластина  правая. Толщина пластины в диафизарной части 5,2мм, в эпифизарной 4мм. Длина пластины L-180мм, ширина пластины в диафизарной части 18мм, в эпифизарной 38,5мм. Резьбовые отверстия имеют выпуклость в нижней части отверстия, что позволяет спратать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1 отверстие с двухзаходной резьбой 8,5мм, 4 отверстия диаметром 2,1мм под спицы Киршнера и для крепления шаблон-накладки, 1 отверстий с резьбой М</w:t>
            </w:r>
            <w:proofErr w:type="gramStart"/>
            <w:r w:rsidRPr="00EC6E95">
              <w:rPr>
                <w:rFonts w:ascii="Times New Roman" w:hAnsi="Times New Roman" w:cs="Times New Roman"/>
                <w:color w:val="000000"/>
                <w:sz w:val="14"/>
                <w:szCs w:val="14"/>
              </w:rPr>
              <w:t>4</w:t>
            </w:r>
            <w:proofErr w:type="gramEnd"/>
            <w:r w:rsidRPr="00EC6E95">
              <w:rPr>
                <w:rFonts w:ascii="Times New Roman" w:hAnsi="Times New Roman" w:cs="Times New Roman"/>
                <w:color w:val="000000"/>
                <w:sz w:val="14"/>
                <w:szCs w:val="14"/>
              </w:rPr>
              <w:t xml:space="preserve"> для фиксации шаблон-накладки и 1 нерезьбовое отверстие диаметром 4,5мм, имеющее шароподобное углублени диаметром 8,5мм, для компрессионного винта, упрощающее позиционирование пластины на кости.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22,5мм от края диафизарной части пластины, 5 отверстий с двухзаходной резьбой 6,2мм на расстоянии 12мм, 32мм и 74мм от края диафизарной части пластины и 1 компрессионное отверстие диаметром 4,5мм на расстоянии 53мм от края диафизарной части пластины, позволяющее провести компрессию на промежутке</w:t>
            </w:r>
            <w:proofErr w:type="gramEnd"/>
            <w:r w:rsidRPr="00EC6E95">
              <w:rPr>
                <w:rFonts w:ascii="Times New Roman" w:hAnsi="Times New Roman" w:cs="Times New Roman"/>
                <w:color w:val="000000"/>
                <w:sz w:val="14"/>
                <w:szCs w:val="14"/>
              </w:rPr>
              <w:t xml:space="preserve"> 5мм. Диафизарная часть пластины изогнута по радиусу R1000мм, перепад высоты дистальной и проксимальной части пластины 9,3мм.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r>
      <w:tr w:rsidR="00A676FE" w:rsidRPr="00A676FE" w:rsidTr="00EC6E95">
        <w:trPr>
          <w:trHeight w:val="2652"/>
        </w:trPr>
        <w:tc>
          <w:tcPr>
            <w:tcW w:w="534"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129</w:t>
            </w:r>
          </w:p>
        </w:tc>
        <w:tc>
          <w:tcPr>
            <w:tcW w:w="2835" w:type="dxa"/>
            <w:vAlign w:val="center"/>
            <w:hideMark/>
          </w:tcPr>
          <w:p w:rsidR="00A676FE" w:rsidRPr="00EC6E95" w:rsidRDefault="00A676FE" w:rsidP="00EC6E95">
            <w:pPr>
              <w:rPr>
                <w:rFonts w:ascii="Times New Roman" w:hAnsi="Times New Roman" w:cs="Times New Roman"/>
                <w:color w:val="000000"/>
                <w:sz w:val="20"/>
                <w:szCs w:val="20"/>
              </w:rPr>
            </w:pPr>
            <w:r w:rsidRPr="00EC6E95">
              <w:rPr>
                <w:rFonts w:ascii="Times New Roman" w:hAnsi="Times New Roman" w:cs="Times New Roman"/>
                <w:color w:val="000000"/>
                <w:sz w:val="20"/>
                <w:szCs w:val="20"/>
              </w:rPr>
              <w:t>Пластина для мыщелков бедренной кости, правая 8отв. L- 221</w:t>
            </w:r>
          </w:p>
        </w:tc>
        <w:tc>
          <w:tcPr>
            <w:tcW w:w="708" w:type="dxa"/>
            <w:noWrap/>
            <w:vAlign w:val="center"/>
            <w:hideMark/>
          </w:tcPr>
          <w:p w:rsidR="00A676FE" w:rsidRPr="00EC6E95" w:rsidRDefault="00A676FE" w:rsidP="00EC6E95">
            <w:pPr>
              <w:jc w:val="center"/>
              <w:rPr>
                <w:rFonts w:ascii="Times New Roman" w:hAnsi="Times New Roman" w:cs="Times New Roman"/>
                <w:color w:val="000000"/>
                <w:sz w:val="20"/>
                <w:szCs w:val="20"/>
              </w:rPr>
            </w:pPr>
            <w:r w:rsidRPr="00EC6E95">
              <w:rPr>
                <w:rFonts w:ascii="Times New Roman" w:hAnsi="Times New Roman" w:cs="Times New Roman"/>
                <w:color w:val="000000"/>
                <w:sz w:val="20"/>
                <w:szCs w:val="20"/>
              </w:rPr>
              <w:t>шт.</w:t>
            </w:r>
          </w:p>
        </w:tc>
        <w:tc>
          <w:tcPr>
            <w:tcW w:w="709" w:type="dxa"/>
            <w:noWrap/>
            <w:vAlign w:val="center"/>
            <w:hideMark/>
          </w:tcPr>
          <w:p w:rsidR="00A676FE" w:rsidRPr="00EC6E95" w:rsidRDefault="00A676FE"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126 075,00</w:t>
            </w:r>
          </w:p>
        </w:tc>
        <w:tc>
          <w:tcPr>
            <w:tcW w:w="1276" w:type="dxa"/>
            <w:noWrap/>
            <w:vAlign w:val="center"/>
            <w:hideMark/>
          </w:tcPr>
          <w:p w:rsidR="00A676FE" w:rsidRPr="00EC6E95" w:rsidRDefault="00EC6E95" w:rsidP="00EC6E95">
            <w:pPr>
              <w:jc w:val="right"/>
              <w:rPr>
                <w:rFonts w:ascii="Times New Roman" w:hAnsi="Times New Roman" w:cs="Times New Roman"/>
                <w:color w:val="000000"/>
                <w:sz w:val="20"/>
                <w:szCs w:val="20"/>
              </w:rPr>
            </w:pPr>
            <w:r w:rsidRPr="00EC6E95">
              <w:rPr>
                <w:rFonts w:ascii="Times New Roman" w:hAnsi="Times New Roman" w:cs="Times New Roman"/>
                <w:color w:val="000000"/>
                <w:sz w:val="20"/>
                <w:szCs w:val="20"/>
              </w:rPr>
              <w:t>126 075,00</w:t>
            </w:r>
          </w:p>
        </w:tc>
        <w:tc>
          <w:tcPr>
            <w:tcW w:w="7796" w:type="dxa"/>
            <w:vAlign w:val="center"/>
            <w:hideMark/>
          </w:tcPr>
          <w:p w:rsidR="00A676FE" w:rsidRPr="00EC6E95" w:rsidRDefault="00A676FE" w:rsidP="00EC6E95">
            <w:pPr>
              <w:rPr>
                <w:rFonts w:ascii="Times New Roman" w:hAnsi="Times New Roman" w:cs="Times New Roman"/>
                <w:color w:val="000000"/>
                <w:sz w:val="14"/>
                <w:szCs w:val="14"/>
              </w:rPr>
            </w:pPr>
            <w:r w:rsidRPr="00EC6E95">
              <w:rPr>
                <w:rFonts w:ascii="Times New Roman" w:hAnsi="Times New Roman" w:cs="Times New Roman"/>
                <w:color w:val="000000"/>
                <w:sz w:val="14"/>
                <w:szCs w:val="14"/>
              </w:rPr>
              <w:t>Пластина для мыщелков бедренной кости правая - используется при многооскольчатых переломах дистального отдела бедренной кости, надмыщелковых переломов, суставных и внесуставных переломов мыщелков. Пластина фигурная – 3D. Анатомический дизайн пластины отражает форму кости. Пластина  правая. Толщина пластины в диафизарной части 5,2мм, в эпифизарной 4мм. Длина пластины L-221мм, ширина пластины в диафизарной части 18мм, в эпифизарной 38,5мм. Резьбовые отверстия имеют выпуклость в нижней части отверстия, что позволяет спратать глубже головку винта и ограничить контакт резьбы винта с нижней стороны пластины с мягкими тканями. Нижние подрезы в диафизарной части пластины ограничивают контакт пластины с костью, улучшает кровоснабжение тканей вблизи имплантата. В эпифизарной части пластины расположены под разными углами в 3-х плоскостях 5 отверстий с двухзаходной резьбой 6,2мм, 1 отверстие с двухзаходной резьбой 8,5мм, 4 отверстия диаметром 2,1мм под спицы Киршнера и для крепления шаблон-накладки, 1 отверстий с резьбой М</w:t>
            </w:r>
            <w:proofErr w:type="gramStart"/>
            <w:r w:rsidRPr="00EC6E95">
              <w:rPr>
                <w:rFonts w:ascii="Times New Roman" w:hAnsi="Times New Roman" w:cs="Times New Roman"/>
                <w:color w:val="000000"/>
                <w:sz w:val="14"/>
                <w:szCs w:val="14"/>
              </w:rPr>
              <w:t>4</w:t>
            </w:r>
            <w:proofErr w:type="gramEnd"/>
            <w:r w:rsidRPr="00EC6E95">
              <w:rPr>
                <w:rFonts w:ascii="Times New Roman" w:hAnsi="Times New Roman" w:cs="Times New Roman"/>
                <w:color w:val="000000"/>
                <w:sz w:val="14"/>
                <w:szCs w:val="14"/>
              </w:rPr>
              <w:t xml:space="preserve"> для фиксации шаблон-накладки и 1 нерезьбовое отверстие диаметром 4,5мм, имеющее шароподобное углублени диаметром 8,5мм, для компрессионного винта, упрощающее позиционирование пластины на кости. </w:t>
            </w:r>
            <w:proofErr w:type="gramStart"/>
            <w:r w:rsidRPr="00EC6E95">
              <w:rPr>
                <w:rFonts w:ascii="Times New Roman" w:hAnsi="Times New Roman" w:cs="Times New Roman"/>
                <w:color w:val="000000"/>
                <w:sz w:val="14"/>
                <w:szCs w:val="14"/>
              </w:rPr>
              <w:t>В диафизарной части пластины находится 1 отверстие диаметром 2,1мм под спицы Киршнера на расстоянии 22,5мм от края диафизарной части пластины, 7 отверстий с двухзаходной резьбой 6,2мм на расстоянии 12мм, 32мм и 74мм от края диафизарной части пластины и 1 компрессионное отверстие диаметром 4,5мм на расстоянии 53мм от края диафизарной части пластины, позволяющее провести компрессию на промежутке</w:t>
            </w:r>
            <w:proofErr w:type="gramEnd"/>
            <w:r w:rsidRPr="00EC6E95">
              <w:rPr>
                <w:rFonts w:ascii="Times New Roman" w:hAnsi="Times New Roman" w:cs="Times New Roman"/>
                <w:color w:val="000000"/>
                <w:sz w:val="14"/>
                <w:szCs w:val="14"/>
              </w:rPr>
              <w:t xml:space="preserve"> 5мм. Диафизарная часть пластины изогнута по радиусу R1000мм, перепад высоты дистальной и проксимальной части пластины 9,3мм. Блокируемые отверстия не должны быть совмещены с овальными компрессионными отверстиями. Конструкция пластин должна позволять их интраоперационный изгиб. Имплантаты должны быть оценены по критериям безопасности и совместимости с процедурами магнитно-резонансной томографии. Материал изготовления: сплав титана, соответствующий международному стандарту ISO 5832 для изделий, имплантируемых в человеческий организм. Титан, технические нормы: ISO 5832/3; состав материала: Al - 5,5 - 6,5%, Nb - 6,5 - 7,5%, Ta - 0,50% max., Fe - 0,25% max, O - 0,2% max., C - 0,08% max., N - 0,05% max., H - 0,009% max., Ti – остальное. Полирование изделий: механическое: полирование черновое; полирование заканчивающее; Пластина синего цвета.</w:t>
            </w:r>
          </w:p>
        </w:tc>
      </w:tr>
    </w:tbl>
    <w:p w:rsidR="00692AC4" w:rsidRPr="00CF576D" w:rsidRDefault="00692AC4" w:rsidP="00692AC4">
      <w:pPr>
        <w:pStyle w:val="1"/>
        <w:spacing w:before="0" w:beforeAutospacing="0" w:after="0" w:afterAutospacing="0"/>
        <w:ind w:firstLine="708"/>
        <w:contextualSpacing/>
        <w:jc w:val="both"/>
        <w:rPr>
          <w:b w:val="0"/>
          <w:sz w:val="22"/>
          <w:szCs w:val="22"/>
        </w:rPr>
      </w:pPr>
      <w:r w:rsidRPr="006151FC">
        <w:rPr>
          <w:b w:val="0"/>
          <w:sz w:val="22"/>
          <w:szCs w:val="22"/>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6151FC">
        <w:rPr>
          <w:b w:val="0"/>
          <w:sz w:val="22"/>
          <w:szCs w:val="22"/>
        </w:rPr>
        <w:t xml:space="preserve">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w:t>
      </w:r>
      <w:hyperlink r:id="rId6" w:anchor="z140" w:history="1">
        <w:r w:rsidRPr="000B2D05">
          <w:rPr>
            <w:rStyle w:val="a5"/>
            <w:b w:val="0"/>
            <w:color w:val="auto"/>
            <w:sz w:val="22"/>
            <w:szCs w:val="22"/>
            <w:u w:val="none"/>
          </w:rPr>
          <w:t xml:space="preserve">главой 3 </w:t>
        </w:r>
      </w:hyperlink>
      <w:r w:rsidRPr="000B2D05">
        <w:rPr>
          <w:b w:val="0"/>
          <w:sz w:val="22"/>
          <w:szCs w:val="22"/>
        </w:rPr>
        <w:t>Пр</w:t>
      </w:r>
      <w:r w:rsidRPr="00CF576D">
        <w:rPr>
          <w:b w:val="0"/>
          <w:sz w:val="22"/>
          <w:szCs w:val="22"/>
        </w:rPr>
        <w:t>авил</w:t>
      </w:r>
      <w:r w:rsidRPr="006151FC">
        <w:rPr>
          <w:b w:val="0"/>
          <w:sz w:val="22"/>
          <w:szCs w:val="22"/>
        </w:rPr>
        <w:t xml:space="preserve">  организации и проведения закупа </w:t>
      </w:r>
      <w:r w:rsidRPr="00CF576D">
        <w:rPr>
          <w:b w:val="0"/>
          <w:sz w:val="22"/>
          <w:szCs w:val="22"/>
        </w:rPr>
        <w:t>лекарственных средств, медицинских изделий</w:t>
      </w:r>
      <w:proofErr w:type="gramEnd"/>
      <w:r w:rsidRPr="00CF576D">
        <w:rPr>
          <w:b w:val="0"/>
          <w:sz w:val="22"/>
          <w:szCs w:val="22"/>
        </w:rPr>
        <w:t xml:space="preserve"> и специализированных лечебных продуктов в рамках гарантированного объема бесплатной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страхования, фармацевтических услуг</w:t>
      </w:r>
    </w:p>
    <w:p w:rsidR="00692AC4" w:rsidRPr="00305861" w:rsidRDefault="00692AC4" w:rsidP="00692AC4">
      <w:pPr>
        <w:pStyle w:val="1"/>
        <w:spacing w:before="0" w:beforeAutospacing="0" w:after="0" w:afterAutospacing="0"/>
        <w:ind w:firstLine="708"/>
        <w:contextualSpacing/>
        <w:jc w:val="both"/>
        <w:rPr>
          <w:sz w:val="22"/>
          <w:szCs w:val="22"/>
        </w:rPr>
      </w:pPr>
      <w:r w:rsidRPr="006151FC">
        <w:rPr>
          <w:b w:val="0"/>
          <w:sz w:val="22"/>
          <w:szCs w:val="22"/>
        </w:rPr>
        <w:t xml:space="preserve">Срок окончания приема </w:t>
      </w:r>
      <w:r w:rsidR="00BF62CD">
        <w:rPr>
          <w:b w:val="0"/>
          <w:sz w:val="22"/>
          <w:szCs w:val="22"/>
        </w:rPr>
        <w:t xml:space="preserve">заявок: </w:t>
      </w:r>
      <w:r w:rsidR="00EC6E95">
        <w:rPr>
          <w:b w:val="0"/>
          <w:sz w:val="22"/>
          <w:szCs w:val="22"/>
        </w:rPr>
        <w:t>10</w:t>
      </w:r>
      <w:r w:rsidRPr="00305861">
        <w:rPr>
          <w:b w:val="0"/>
          <w:sz w:val="22"/>
          <w:szCs w:val="22"/>
        </w:rPr>
        <w:t xml:space="preserve"> часов 45 минут </w:t>
      </w:r>
      <w:r w:rsidR="003C1D8A">
        <w:rPr>
          <w:b w:val="0"/>
          <w:sz w:val="22"/>
          <w:szCs w:val="22"/>
        </w:rPr>
        <w:t>1</w:t>
      </w:r>
      <w:r w:rsidR="00EC6E95">
        <w:rPr>
          <w:b w:val="0"/>
          <w:sz w:val="22"/>
          <w:szCs w:val="22"/>
        </w:rPr>
        <w:t>3</w:t>
      </w:r>
      <w:r w:rsidRPr="00305861">
        <w:rPr>
          <w:b w:val="0"/>
          <w:sz w:val="22"/>
          <w:szCs w:val="22"/>
        </w:rPr>
        <w:t xml:space="preserve"> </w:t>
      </w:r>
      <w:r w:rsidR="00BF62CD">
        <w:rPr>
          <w:b w:val="0"/>
          <w:sz w:val="22"/>
          <w:szCs w:val="22"/>
        </w:rPr>
        <w:t>марта</w:t>
      </w:r>
      <w:r w:rsidRPr="00305861">
        <w:rPr>
          <w:b w:val="0"/>
          <w:sz w:val="22"/>
          <w:szCs w:val="22"/>
        </w:rPr>
        <w:t xml:space="preserve"> 2024 года по адресу </w:t>
      </w:r>
      <w:proofErr w:type="gramStart"/>
      <w:r w:rsidRPr="00305861">
        <w:rPr>
          <w:b w:val="0"/>
          <w:sz w:val="22"/>
          <w:szCs w:val="22"/>
        </w:rPr>
        <w:t>г</w:t>
      </w:r>
      <w:proofErr w:type="gramEnd"/>
      <w:r w:rsidRPr="00305861">
        <w:rPr>
          <w:b w:val="0"/>
          <w:sz w:val="22"/>
          <w:szCs w:val="22"/>
        </w:rPr>
        <w:t>. Алтай, ул. Тәуелсіздік 16 в кабинете отдела государственных закупок.</w:t>
      </w:r>
    </w:p>
    <w:p w:rsidR="00C63AFD" w:rsidRPr="00EC6E95" w:rsidRDefault="00692AC4" w:rsidP="00EC6E95">
      <w:pPr>
        <w:pStyle w:val="1"/>
        <w:spacing w:before="0" w:beforeAutospacing="0" w:after="0" w:afterAutospacing="0"/>
        <w:ind w:firstLine="708"/>
        <w:contextualSpacing/>
        <w:jc w:val="both"/>
        <w:rPr>
          <w:b w:val="0"/>
          <w:sz w:val="22"/>
          <w:szCs w:val="22"/>
        </w:rPr>
      </w:pPr>
      <w:r w:rsidRPr="00305861">
        <w:rPr>
          <w:b w:val="0"/>
          <w:sz w:val="22"/>
          <w:szCs w:val="22"/>
        </w:rPr>
        <w:t>Процедура вскрытия назначена: на 1</w:t>
      </w:r>
      <w:r w:rsidR="00EC6E95">
        <w:rPr>
          <w:b w:val="0"/>
          <w:sz w:val="22"/>
          <w:szCs w:val="22"/>
        </w:rPr>
        <w:t>1</w:t>
      </w:r>
      <w:r w:rsidRPr="00305861">
        <w:rPr>
          <w:b w:val="0"/>
          <w:sz w:val="22"/>
          <w:szCs w:val="22"/>
        </w:rPr>
        <w:t xml:space="preserve"> часов 00 минут </w:t>
      </w:r>
      <w:r w:rsidR="003C1D8A">
        <w:rPr>
          <w:b w:val="0"/>
          <w:sz w:val="22"/>
          <w:szCs w:val="22"/>
        </w:rPr>
        <w:t>1</w:t>
      </w:r>
      <w:r w:rsidR="00EC6E95">
        <w:rPr>
          <w:b w:val="0"/>
          <w:sz w:val="22"/>
          <w:szCs w:val="22"/>
        </w:rPr>
        <w:t>3</w:t>
      </w:r>
      <w:r w:rsidRPr="00305861">
        <w:rPr>
          <w:b w:val="0"/>
          <w:sz w:val="22"/>
          <w:szCs w:val="22"/>
        </w:rPr>
        <w:t xml:space="preserve"> </w:t>
      </w:r>
      <w:r w:rsidR="00BF62CD">
        <w:rPr>
          <w:b w:val="0"/>
          <w:sz w:val="22"/>
          <w:szCs w:val="22"/>
        </w:rPr>
        <w:t>марта</w:t>
      </w:r>
      <w:r w:rsidRPr="00305861">
        <w:rPr>
          <w:b w:val="0"/>
          <w:sz w:val="22"/>
          <w:szCs w:val="22"/>
        </w:rPr>
        <w:t xml:space="preserve"> 2024 года по</w:t>
      </w:r>
      <w:r w:rsidRPr="001F062C">
        <w:rPr>
          <w:b w:val="0"/>
          <w:sz w:val="22"/>
          <w:szCs w:val="22"/>
        </w:rPr>
        <w:t xml:space="preserve"> адресу </w:t>
      </w:r>
      <w:proofErr w:type="gramStart"/>
      <w:r w:rsidRPr="001F062C">
        <w:rPr>
          <w:b w:val="0"/>
          <w:sz w:val="22"/>
          <w:szCs w:val="22"/>
        </w:rPr>
        <w:t>г</w:t>
      </w:r>
      <w:proofErr w:type="gramEnd"/>
      <w:r w:rsidRPr="001F062C">
        <w:rPr>
          <w:b w:val="0"/>
          <w:sz w:val="22"/>
          <w:szCs w:val="22"/>
        </w:rPr>
        <w:t>. Алтай, ул. Тәуелсіздік 16 в кабинете отдела</w:t>
      </w:r>
      <w:r w:rsidRPr="006151FC">
        <w:rPr>
          <w:b w:val="0"/>
          <w:sz w:val="22"/>
          <w:szCs w:val="22"/>
        </w:rPr>
        <w:t xml:space="preserve"> государственных закупок.</w:t>
      </w:r>
    </w:p>
    <w:sectPr w:rsidR="00C63AFD" w:rsidRPr="00EC6E95" w:rsidSect="00BF62CD">
      <w:pgSz w:w="16838" w:h="11906" w:orient="landscape"/>
      <w:pgMar w:top="709" w:right="1134"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45591978"/>
    <w:multiLevelType w:val="multilevel"/>
    <w:tmpl w:val="94560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9977B8"/>
    <w:multiLevelType w:val="multilevel"/>
    <w:tmpl w:val="33E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drawingGridHorizontalSpacing w:val="110"/>
  <w:displayHorizontalDrawingGridEvery w:val="2"/>
  <w:characterSpacingControl w:val="doNotCompress"/>
  <w:compat>
    <w:useFELayout/>
  </w:compat>
  <w:rsids>
    <w:rsidRoot w:val="00973282"/>
    <w:rsid w:val="00003F6C"/>
    <w:rsid w:val="00024FD8"/>
    <w:rsid w:val="00076D7A"/>
    <w:rsid w:val="0009788B"/>
    <w:rsid w:val="00097E95"/>
    <w:rsid w:val="000F0065"/>
    <w:rsid w:val="000F622E"/>
    <w:rsid w:val="00102FCB"/>
    <w:rsid w:val="00106612"/>
    <w:rsid w:val="00111A0F"/>
    <w:rsid w:val="001547FA"/>
    <w:rsid w:val="00165F4C"/>
    <w:rsid w:val="0019743E"/>
    <w:rsid w:val="001D27DD"/>
    <w:rsid w:val="001D5BC3"/>
    <w:rsid w:val="001E1636"/>
    <w:rsid w:val="001F062C"/>
    <w:rsid w:val="001F408C"/>
    <w:rsid w:val="001F5C1E"/>
    <w:rsid w:val="001F6CBB"/>
    <w:rsid w:val="00200148"/>
    <w:rsid w:val="00220C6A"/>
    <w:rsid w:val="00221DE6"/>
    <w:rsid w:val="002424A7"/>
    <w:rsid w:val="002848A0"/>
    <w:rsid w:val="00293389"/>
    <w:rsid w:val="00295306"/>
    <w:rsid w:val="002A0D0B"/>
    <w:rsid w:val="002A3DD8"/>
    <w:rsid w:val="002C350E"/>
    <w:rsid w:val="002E2B67"/>
    <w:rsid w:val="002F092B"/>
    <w:rsid w:val="00305861"/>
    <w:rsid w:val="00305D8C"/>
    <w:rsid w:val="00343E87"/>
    <w:rsid w:val="00347036"/>
    <w:rsid w:val="00355699"/>
    <w:rsid w:val="003641E1"/>
    <w:rsid w:val="003819A6"/>
    <w:rsid w:val="003901FA"/>
    <w:rsid w:val="003A49B4"/>
    <w:rsid w:val="003B4D2D"/>
    <w:rsid w:val="003B66CF"/>
    <w:rsid w:val="003C1D8A"/>
    <w:rsid w:val="00422765"/>
    <w:rsid w:val="0043788F"/>
    <w:rsid w:val="0046148D"/>
    <w:rsid w:val="00462E72"/>
    <w:rsid w:val="004673C3"/>
    <w:rsid w:val="00476D87"/>
    <w:rsid w:val="0049428A"/>
    <w:rsid w:val="004B7B1B"/>
    <w:rsid w:val="00525D28"/>
    <w:rsid w:val="0054334F"/>
    <w:rsid w:val="00547CC3"/>
    <w:rsid w:val="00560F1B"/>
    <w:rsid w:val="005A3176"/>
    <w:rsid w:val="005A411E"/>
    <w:rsid w:val="005B386D"/>
    <w:rsid w:val="005B76C4"/>
    <w:rsid w:val="005D7253"/>
    <w:rsid w:val="006120CC"/>
    <w:rsid w:val="006151FC"/>
    <w:rsid w:val="00615E48"/>
    <w:rsid w:val="006513CD"/>
    <w:rsid w:val="006830DE"/>
    <w:rsid w:val="00692AC4"/>
    <w:rsid w:val="00697EEB"/>
    <w:rsid w:val="006B45F6"/>
    <w:rsid w:val="00703C86"/>
    <w:rsid w:val="00713C23"/>
    <w:rsid w:val="00716188"/>
    <w:rsid w:val="007303DA"/>
    <w:rsid w:val="007650EA"/>
    <w:rsid w:val="007A10E0"/>
    <w:rsid w:val="007B2CAC"/>
    <w:rsid w:val="007B5DD2"/>
    <w:rsid w:val="007D23FE"/>
    <w:rsid w:val="007D4082"/>
    <w:rsid w:val="007F13C4"/>
    <w:rsid w:val="00806581"/>
    <w:rsid w:val="00815722"/>
    <w:rsid w:val="00816097"/>
    <w:rsid w:val="00825CA3"/>
    <w:rsid w:val="008277B3"/>
    <w:rsid w:val="00834F01"/>
    <w:rsid w:val="00854148"/>
    <w:rsid w:val="00874FCE"/>
    <w:rsid w:val="008A4B1A"/>
    <w:rsid w:val="008C49A6"/>
    <w:rsid w:val="0093447A"/>
    <w:rsid w:val="00973282"/>
    <w:rsid w:val="00983434"/>
    <w:rsid w:val="009A6A47"/>
    <w:rsid w:val="009C3327"/>
    <w:rsid w:val="009E6278"/>
    <w:rsid w:val="009F3624"/>
    <w:rsid w:val="00A03870"/>
    <w:rsid w:val="00A5135F"/>
    <w:rsid w:val="00A6639C"/>
    <w:rsid w:val="00A676FE"/>
    <w:rsid w:val="00A75D94"/>
    <w:rsid w:val="00AA0D6E"/>
    <w:rsid w:val="00AB4779"/>
    <w:rsid w:val="00AE358F"/>
    <w:rsid w:val="00B00720"/>
    <w:rsid w:val="00B07951"/>
    <w:rsid w:val="00B24F08"/>
    <w:rsid w:val="00B55177"/>
    <w:rsid w:val="00B72F30"/>
    <w:rsid w:val="00B86BF3"/>
    <w:rsid w:val="00BD37CF"/>
    <w:rsid w:val="00BF62CD"/>
    <w:rsid w:val="00C00420"/>
    <w:rsid w:val="00C0305D"/>
    <w:rsid w:val="00C13D84"/>
    <w:rsid w:val="00C16E48"/>
    <w:rsid w:val="00C40610"/>
    <w:rsid w:val="00C4531E"/>
    <w:rsid w:val="00C52B25"/>
    <w:rsid w:val="00C63AFD"/>
    <w:rsid w:val="00C65411"/>
    <w:rsid w:val="00C75AF0"/>
    <w:rsid w:val="00C7715E"/>
    <w:rsid w:val="00C96E6A"/>
    <w:rsid w:val="00CA10F6"/>
    <w:rsid w:val="00CE5BEA"/>
    <w:rsid w:val="00CE7040"/>
    <w:rsid w:val="00D0363B"/>
    <w:rsid w:val="00D04992"/>
    <w:rsid w:val="00D143E9"/>
    <w:rsid w:val="00D32434"/>
    <w:rsid w:val="00D32C20"/>
    <w:rsid w:val="00D35169"/>
    <w:rsid w:val="00D53E32"/>
    <w:rsid w:val="00D55989"/>
    <w:rsid w:val="00D5640F"/>
    <w:rsid w:val="00D76F71"/>
    <w:rsid w:val="00D86746"/>
    <w:rsid w:val="00DA2E02"/>
    <w:rsid w:val="00E27C96"/>
    <w:rsid w:val="00E30B7F"/>
    <w:rsid w:val="00E43274"/>
    <w:rsid w:val="00E44B07"/>
    <w:rsid w:val="00E55C57"/>
    <w:rsid w:val="00E82946"/>
    <w:rsid w:val="00E96818"/>
    <w:rsid w:val="00EB33BF"/>
    <w:rsid w:val="00EC6E95"/>
    <w:rsid w:val="00EC7C5D"/>
    <w:rsid w:val="00ED34F3"/>
    <w:rsid w:val="00ED63B6"/>
    <w:rsid w:val="00ED6866"/>
    <w:rsid w:val="00EE3431"/>
    <w:rsid w:val="00EF04E5"/>
    <w:rsid w:val="00F3234C"/>
    <w:rsid w:val="00F50F03"/>
    <w:rsid w:val="00F608B7"/>
    <w:rsid w:val="00F63845"/>
    <w:rsid w:val="00F71333"/>
    <w:rsid w:val="00F92DFB"/>
    <w:rsid w:val="00FA2C6E"/>
    <w:rsid w:val="00FA6E10"/>
    <w:rsid w:val="00FB3653"/>
    <w:rsid w:val="00FB78BE"/>
    <w:rsid w:val="00FC641C"/>
    <w:rsid w:val="00FF49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j21">
    <w:name w:val="j21"/>
    <w:basedOn w:val="a0"/>
    <w:rsid w:val="003B66CF"/>
  </w:style>
  <w:style w:type="character" w:customStyle="1" w:styleId="s0">
    <w:name w:val="s0"/>
    <w:basedOn w:val="a0"/>
    <w:rsid w:val="00CE5BEA"/>
  </w:style>
  <w:style w:type="character" w:customStyle="1" w:styleId="j22">
    <w:name w:val="j22"/>
    <w:basedOn w:val="a0"/>
    <w:rsid w:val="00024FD8"/>
  </w:style>
  <w:style w:type="character" w:customStyle="1" w:styleId="copyright-span">
    <w:name w:val="copyright-span"/>
    <w:basedOn w:val="a0"/>
    <w:rsid w:val="00FA2C6E"/>
  </w:style>
  <w:style w:type="character" w:styleId="a6">
    <w:name w:val="Strong"/>
    <w:basedOn w:val="a0"/>
    <w:uiPriority w:val="22"/>
    <w:qFormat/>
    <w:rsid w:val="00C16E48"/>
    <w:rPr>
      <w:b/>
      <w:bCs/>
    </w:rPr>
  </w:style>
  <w:style w:type="character" w:customStyle="1" w:styleId="ff5">
    <w:name w:val="ff5"/>
    <w:basedOn w:val="a0"/>
    <w:rsid w:val="00C16E48"/>
  </w:style>
  <w:style w:type="character" w:customStyle="1" w:styleId="ff4">
    <w:name w:val="ff4"/>
    <w:basedOn w:val="a0"/>
    <w:rsid w:val="00C16E48"/>
  </w:style>
  <w:style w:type="character" w:customStyle="1" w:styleId="fs20">
    <w:name w:val="fs20"/>
    <w:basedOn w:val="a0"/>
    <w:rsid w:val="00C16E48"/>
  </w:style>
  <w:style w:type="character" w:customStyle="1" w:styleId="ff6">
    <w:name w:val="ff6"/>
    <w:basedOn w:val="a0"/>
    <w:rsid w:val="00C16E48"/>
  </w:style>
  <w:style w:type="character" w:customStyle="1" w:styleId="ff10">
    <w:name w:val="ff10"/>
    <w:basedOn w:val="a0"/>
    <w:rsid w:val="00C16E48"/>
  </w:style>
  <w:style w:type="character" w:customStyle="1" w:styleId="ff7">
    <w:name w:val="ff7"/>
    <w:basedOn w:val="a0"/>
    <w:rsid w:val="00C16E48"/>
  </w:style>
  <w:style w:type="character" w:customStyle="1" w:styleId="cf1">
    <w:name w:val="cf1"/>
    <w:basedOn w:val="a0"/>
    <w:rsid w:val="00C16E48"/>
  </w:style>
  <w:style w:type="character" w:customStyle="1" w:styleId="cf4">
    <w:name w:val="cf4"/>
    <w:basedOn w:val="a0"/>
    <w:rsid w:val="00C16E48"/>
  </w:style>
  <w:style w:type="character" w:customStyle="1" w:styleId="cf3">
    <w:name w:val="cf3"/>
    <w:basedOn w:val="a0"/>
    <w:rsid w:val="00C16E48"/>
  </w:style>
  <w:style w:type="character" w:customStyle="1" w:styleId="ff1">
    <w:name w:val="ff1"/>
    <w:basedOn w:val="a0"/>
    <w:rsid w:val="00C16E48"/>
  </w:style>
  <w:style w:type="character" w:customStyle="1" w:styleId="ff0">
    <w:name w:val="ff0"/>
    <w:basedOn w:val="a0"/>
    <w:rsid w:val="00C16E48"/>
  </w:style>
  <w:style w:type="paragraph" w:customStyle="1" w:styleId="js-clipboard-title">
    <w:name w:val="js-clipboard-title"/>
    <w:basedOn w:val="a"/>
    <w:rsid w:val="000F62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No Spacing"/>
    <w:uiPriority w:val="1"/>
    <w:qFormat/>
    <w:rsid w:val="006151FC"/>
    <w:pPr>
      <w:spacing w:after="0" w:line="240" w:lineRule="auto"/>
    </w:pPr>
    <w:rPr>
      <w:rFonts w:eastAsiaTheme="minorHAnsi"/>
      <w:lang w:eastAsia="en-US"/>
    </w:rPr>
  </w:style>
  <w:style w:type="character" w:customStyle="1" w:styleId="s1">
    <w:name w:val="s1"/>
    <w:rsid w:val="00D53E32"/>
    <w:rPr>
      <w:rFonts w:ascii="Times New Roman" w:hAnsi="Times New Roman" w:cs="Times New Roman" w:hint="default"/>
      <w:b/>
      <w:bCs/>
      <w:color w:val="000000"/>
    </w:rPr>
  </w:style>
  <w:style w:type="paragraph" w:styleId="a8">
    <w:name w:val="Balloon Text"/>
    <w:basedOn w:val="a"/>
    <w:link w:val="a9"/>
    <w:uiPriority w:val="99"/>
    <w:semiHidden/>
    <w:unhideWhenUsed/>
    <w:rsid w:val="007F13C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F13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4336730">
      <w:bodyDiv w:val="1"/>
      <w:marLeft w:val="0"/>
      <w:marRight w:val="0"/>
      <w:marTop w:val="0"/>
      <w:marBottom w:val="0"/>
      <w:divBdr>
        <w:top w:val="none" w:sz="0" w:space="0" w:color="auto"/>
        <w:left w:val="none" w:sz="0" w:space="0" w:color="auto"/>
        <w:bottom w:val="none" w:sz="0" w:space="0" w:color="auto"/>
        <w:right w:val="none" w:sz="0" w:space="0" w:color="auto"/>
      </w:divBdr>
      <w:divsChild>
        <w:div w:id="75134311">
          <w:marLeft w:val="0"/>
          <w:marRight w:val="0"/>
          <w:marTop w:val="0"/>
          <w:marBottom w:val="0"/>
          <w:divBdr>
            <w:top w:val="none" w:sz="0" w:space="0" w:color="auto"/>
            <w:left w:val="none" w:sz="0" w:space="0" w:color="auto"/>
            <w:bottom w:val="none" w:sz="0" w:space="0" w:color="auto"/>
            <w:right w:val="none" w:sz="0" w:space="0" w:color="auto"/>
          </w:divBdr>
        </w:div>
      </w:divsChild>
    </w:div>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395669784">
      <w:bodyDiv w:val="1"/>
      <w:marLeft w:val="0"/>
      <w:marRight w:val="0"/>
      <w:marTop w:val="0"/>
      <w:marBottom w:val="0"/>
      <w:divBdr>
        <w:top w:val="none" w:sz="0" w:space="0" w:color="auto"/>
        <w:left w:val="none" w:sz="0" w:space="0" w:color="auto"/>
        <w:bottom w:val="none" w:sz="0" w:space="0" w:color="auto"/>
        <w:right w:val="none" w:sz="0" w:space="0" w:color="auto"/>
      </w:divBdr>
      <w:divsChild>
        <w:div w:id="2057200934">
          <w:marLeft w:val="0"/>
          <w:marRight w:val="0"/>
          <w:marTop w:val="0"/>
          <w:marBottom w:val="0"/>
          <w:divBdr>
            <w:top w:val="none" w:sz="0" w:space="0" w:color="auto"/>
            <w:left w:val="none" w:sz="0" w:space="0" w:color="auto"/>
            <w:bottom w:val="none" w:sz="0" w:space="0" w:color="auto"/>
            <w:right w:val="none" w:sz="0" w:space="0" w:color="auto"/>
          </w:divBdr>
          <w:divsChild>
            <w:div w:id="1964462856">
              <w:marLeft w:val="0"/>
              <w:marRight w:val="0"/>
              <w:marTop w:val="0"/>
              <w:marBottom w:val="0"/>
              <w:divBdr>
                <w:top w:val="none" w:sz="0" w:space="0" w:color="auto"/>
                <w:left w:val="none" w:sz="0" w:space="0" w:color="auto"/>
                <w:bottom w:val="none" w:sz="0" w:space="0" w:color="auto"/>
                <w:right w:val="none" w:sz="0" w:space="0" w:color="auto"/>
              </w:divBdr>
              <w:divsChild>
                <w:div w:id="228155138">
                  <w:marLeft w:val="0"/>
                  <w:marRight w:val="0"/>
                  <w:marTop w:val="0"/>
                  <w:marBottom w:val="0"/>
                  <w:divBdr>
                    <w:top w:val="none" w:sz="0" w:space="0" w:color="auto"/>
                    <w:left w:val="none" w:sz="0" w:space="0" w:color="auto"/>
                    <w:bottom w:val="none" w:sz="0" w:space="0" w:color="auto"/>
                    <w:right w:val="none" w:sz="0" w:space="0" w:color="auto"/>
                  </w:divBdr>
                  <w:divsChild>
                    <w:div w:id="1590232568">
                      <w:marLeft w:val="0"/>
                      <w:marRight w:val="0"/>
                      <w:marTop w:val="0"/>
                      <w:marBottom w:val="0"/>
                      <w:divBdr>
                        <w:top w:val="none" w:sz="0" w:space="0" w:color="auto"/>
                        <w:left w:val="none" w:sz="0" w:space="0" w:color="auto"/>
                        <w:bottom w:val="none" w:sz="0" w:space="0" w:color="auto"/>
                        <w:right w:val="none" w:sz="0" w:space="0" w:color="auto"/>
                      </w:divBdr>
                      <w:divsChild>
                        <w:div w:id="1373843285">
                          <w:marLeft w:val="0"/>
                          <w:marRight w:val="0"/>
                          <w:marTop w:val="0"/>
                          <w:marBottom w:val="0"/>
                          <w:divBdr>
                            <w:top w:val="none" w:sz="0" w:space="0" w:color="auto"/>
                            <w:left w:val="none" w:sz="0" w:space="0" w:color="auto"/>
                            <w:bottom w:val="none" w:sz="0" w:space="0" w:color="auto"/>
                            <w:right w:val="none" w:sz="0" w:space="0" w:color="auto"/>
                          </w:divBdr>
                          <w:divsChild>
                            <w:div w:id="20442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122672">
          <w:marLeft w:val="0"/>
          <w:marRight w:val="0"/>
          <w:marTop w:val="0"/>
          <w:marBottom w:val="0"/>
          <w:divBdr>
            <w:top w:val="none" w:sz="0" w:space="0" w:color="auto"/>
            <w:left w:val="none" w:sz="0" w:space="0" w:color="auto"/>
            <w:bottom w:val="none" w:sz="0" w:space="0" w:color="auto"/>
            <w:right w:val="none" w:sz="0" w:space="0" w:color="auto"/>
          </w:divBdr>
          <w:divsChild>
            <w:div w:id="703677504">
              <w:marLeft w:val="0"/>
              <w:marRight w:val="0"/>
              <w:marTop w:val="0"/>
              <w:marBottom w:val="0"/>
              <w:divBdr>
                <w:top w:val="none" w:sz="0" w:space="0" w:color="auto"/>
                <w:left w:val="none" w:sz="0" w:space="0" w:color="auto"/>
                <w:bottom w:val="none" w:sz="0" w:space="0" w:color="auto"/>
                <w:right w:val="none" w:sz="0" w:space="0" w:color="auto"/>
              </w:divBdr>
              <w:divsChild>
                <w:div w:id="1003051185">
                  <w:marLeft w:val="0"/>
                  <w:marRight w:val="0"/>
                  <w:marTop w:val="0"/>
                  <w:marBottom w:val="0"/>
                  <w:divBdr>
                    <w:top w:val="none" w:sz="0" w:space="0" w:color="auto"/>
                    <w:left w:val="none" w:sz="0" w:space="0" w:color="auto"/>
                    <w:bottom w:val="none" w:sz="0" w:space="0" w:color="auto"/>
                    <w:right w:val="none" w:sz="0" w:space="0" w:color="auto"/>
                  </w:divBdr>
                  <w:divsChild>
                    <w:div w:id="1243875630">
                      <w:marLeft w:val="0"/>
                      <w:marRight w:val="0"/>
                      <w:marTop w:val="0"/>
                      <w:marBottom w:val="0"/>
                      <w:divBdr>
                        <w:top w:val="none" w:sz="0" w:space="0" w:color="auto"/>
                        <w:left w:val="none" w:sz="0" w:space="0" w:color="auto"/>
                        <w:bottom w:val="none" w:sz="0" w:space="0" w:color="auto"/>
                        <w:right w:val="none" w:sz="0" w:space="0" w:color="auto"/>
                      </w:divBdr>
                      <w:divsChild>
                        <w:div w:id="144207681">
                          <w:marLeft w:val="0"/>
                          <w:marRight w:val="0"/>
                          <w:marTop w:val="0"/>
                          <w:marBottom w:val="0"/>
                          <w:divBdr>
                            <w:top w:val="none" w:sz="0" w:space="0" w:color="auto"/>
                            <w:left w:val="none" w:sz="0" w:space="0" w:color="auto"/>
                            <w:bottom w:val="none" w:sz="0" w:space="0" w:color="auto"/>
                            <w:right w:val="none" w:sz="0" w:space="0" w:color="auto"/>
                          </w:divBdr>
                          <w:divsChild>
                            <w:div w:id="1250196235">
                              <w:marLeft w:val="0"/>
                              <w:marRight w:val="0"/>
                              <w:marTop w:val="0"/>
                              <w:marBottom w:val="0"/>
                              <w:divBdr>
                                <w:top w:val="none" w:sz="0" w:space="0" w:color="auto"/>
                                <w:left w:val="none" w:sz="0" w:space="0" w:color="auto"/>
                                <w:bottom w:val="none" w:sz="0" w:space="0" w:color="auto"/>
                                <w:right w:val="none" w:sz="0" w:space="0" w:color="auto"/>
                              </w:divBdr>
                              <w:divsChild>
                                <w:div w:id="14732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1193">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66272312">
      <w:bodyDiv w:val="1"/>
      <w:marLeft w:val="0"/>
      <w:marRight w:val="0"/>
      <w:marTop w:val="0"/>
      <w:marBottom w:val="0"/>
      <w:divBdr>
        <w:top w:val="none" w:sz="0" w:space="0" w:color="auto"/>
        <w:left w:val="none" w:sz="0" w:space="0" w:color="auto"/>
        <w:bottom w:val="none" w:sz="0" w:space="0" w:color="auto"/>
        <w:right w:val="none" w:sz="0" w:space="0" w:color="auto"/>
      </w:divBdr>
    </w:div>
    <w:div w:id="76731315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6261233">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277980577">
      <w:bodyDiv w:val="1"/>
      <w:marLeft w:val="0"/>
      <w:marRight w:val="0"/>
      <w:marTop w:val="0"/>
      <w:marBottom w:val="0"/>
      <w:divBdr>
        <w:top w:val="none" w:sz="0" w:space="0" w:color="auto"/>
        <w:left w:val="none" w:sz="0" w:space="0" w:color="auto"/>
        <w:bottom w:val="none" w:sz="0" w:space="0" w:color="auto"/>
        <w:right w:val="none" w:sz="0" w:space="0" w:color="auto"/>
      </w:divBdr>
      <w:divsChild>
        <w:div w:id="447046311">
          <w:marLeft w:val="0"/>
          <w:marRight w:val="0"/>
          <w:marTop w:val="0"/>
          <w:marBottom w:val="0"/>
          <w:divBdr>
            <w:top w:val="none" w:sz="0" w:space="0" w:color="auto"/>
            <w:left w:val="none" w:sz="0" w:space="0" w:color="auto"/>
            <w:bottom w:val="none" w:sz="0" w:space="0" w:color="auto"/>
            <w:right w:val="none" w:sz="0" w:space="0" w:color="auto"/>
          </w:divBdr>
        </w:div>
      </w:divsChild>
    </w:div>
    <w:div w:id="1538809026">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dilet.zan.kz/rus/docs/P090001729_"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3A03F-6B88-4B52-BACF-2609880EF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2191</TotalTime>
  <Pages>18</Pages>
  <Words>18096</Words>
  <Characters>103153</Characters>
  <Application>Microsoft Office Word</Application>
  <DocSecurity>0</DocSecurity>
  <Lines>859</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102</cp:revision>
  <cp:lastPrinted>2024-03-05T11:29:00Z</cp:lastPrinted>
  <dcterms:created xsi:type="dcterms:W3CDTF">2017-02-27T03:44:00Z</dcterms:created>
  <dcterms:modified xsi:type="dcterms:W3CDTF">2024-03-06T12:49:00Z</dcterms:modified>
</cp:coreProperties>
</file>