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1AC" w:rsidRPr="000B3D65" w:rsidRDefault="00A001AC" w:rsidP="00A001AC">
      <w:pPr>
        <w:pStyle w:val="a3"/>
        <w:jc w:val="center"/>
        <w:rPr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DB0D8F">
        <w:rPr>
          <w:b/>
          <w:bCs/>
          <w:sz w:val="23"/>
          <w:szCs w:val="23"/>
        </w:rPr>
        <w:t>4</w:t>
      </w:r>
      <w:r w:rsidR="00971522">
        <w:rPr>
          <w:b/>
          <w:bCs/>
          <w:sz w:val="23"/>
          <w:szCs w:val="23"/>
        </w:rPr>
        <w:t>4</w:t>
      </w:r>
      <w:r w:rsidRPr="000B3D65">
        <w:rPr>
          <w:b/>
          <w:bCs/>
          <w:sz w:val="23"/>
          <w:szCs w:val="23"/>
        </w:rPr>
        <w:t xml:space="preserve"> от </w:t>
      </w:r>
      <w:r w:rsidR="00971522">
        <w:rPr>
          <w:b/>
          <w:bCs/>
          <w:sz w:val="23"/>
          <w:szCs w:val="23"/>
        </w:rPr>
        <w:t>0</w:t>
      </w:r>
      <w:r w:rsidR="00E66327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>.</w:t>
      </w:r>
      <w:r w:rsidR="00DB0D8F">
        <w:rPr>
          <w:b/>
          <w:bCs/>
          <w:sz w:val="23"/>
          <w:szCs w:val="23"/>
        </w:rPr>
        <w:t>1</w:t>
      </w:r>
      <w:r w:rsidR="00971522">
        <w:rPr>
          <w:b/>
          <w:bCs/>
          <w:sz w:val="23"/>
          <w:szCs w:val="23"/>
        </w:rPr>
        <w:t>1</w:t>
      </w:r>
      <w:r w:rsidRPr="000B3D65">
        <w:rPr>
          <w:b/>
          <w:bCs/>
          <w:sz w:val="23"/>
          <w:szCs w:val="23"/>
        </w:rPr>
        <w:t>.202</w:t>
      </w:r>
      <w:r w:rsidR="004711F1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 xml:space="preserve"> года</w:t>
      </w:r>
    </w:p>
    <w:p w:rsidR="000D3C51" w:rsidRPr="00D24039" w:rsidRDefault="00A001AC" w:rsidP="000D3C51">
      <w:pPr>
        <w:rPr>
          <w:rFonts w:ascii="Times New Roman" w:hAnsi="Times New Roman" w:cs="Times New Roman"/>
        </w:rPr>
      </w:pP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г.Алтай, ул.</w:t>
      </w:r>
      <w:r w:rsidRPr="000B3D65">
        <w:rPr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5276" w:type="dxa"/>
        <w:tblLook w:val="04A0"/>
      </w:tblPr>
      <w:tblGrid>
        <w:gridCol w:w="513"/>
        <w:gridCol w:w="2572"/>
        <w:gridCol w:w="8363"/>
        <w:gridCol w:w="709"/>
        <w:gridCol w:w="709"/>
        <w:gridCol w:w="1134"/>
        <w:gridCol w:w="1276"/>
      </w:tblGrid>
      <w:tr w:rsidR="000D3C51" w:rsidRPr="006C0C09" w:rsidTr="005455B4">
        <w:tc>
          <w:tcPr>
            <w:tcW w:w="513" w:type="dxa"/>
            <w:vAlign w:val="center"/>
          </w:tcPr>
          <w:p w:rsidR="000D3C51" w:rsidRPr="002F4678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572" w:type="dxa"/>
            <w:vAlign w:val="center"/>
          </w:tcPr>
          <w:p w:rsidR="000D3C51" w:rsidRPr="002F4678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363" w:type="dxa"/>
            <w:vAlign w:val="center"/>
          </w:tcPr>
          <w:p w:rsidR="000D3C51" w:rsidRPr="002F4678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709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709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276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0D3C51" w:rsidRPr="006C0C09" w:rsidTr="005455B4">
        <w:tc>
          <w:tcPr>
            <w:tcW w:w="513" w:type="dxa"/>
            <w:vAlign w:val="center"/>
          </w:tcPr>
          <w:p w:rsidR="000D3C51" w:rsidRPr="002F4678" w:rsidRDefault="00DB0D8F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72" w:type="dxa"/>
            <w:vAlign w:val="center"/>
          </w:tcPr>
          <w:p w:rsidR="000D3C51" w:rsidRPr="00336B82" w:rsidRDefault="00971522" w:rsidP="009715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715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ппарат ИВЛ инвазивный SLE</w:t>
            </w:r>
          </w:p>
        </w:tc>
        <w:tc>
          <w:tcPr>
            <w:tcW w:w="8363" w:type="dxa"/>
            <w:vAlign w:val="center"/>
          </w:tcPr>
          <w:p w:rsidR="00A86DD8" w:rsidRDefault="00971522" w:rsidP="00A86DD8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Аппарат предназначен для проведения продолжительной искусственной вентиляции легких взрослых, детей и новорожденных в условиях отделений интенсивной терапии и реанимации, послеоперационных палат и внутрибольничной транспортировки. Основные характеристики: Вентилятор: электронный, микропроцессорный, автономный, от источника сжатого воздуха, турбинная технология. Активное или пассивное увлажнение. Требования к питанию: Входное напряжение от 100 до 240 В. Аккумулятор: 1 или 2 аккумулятора. 5600 мАч в случае одного аккумулятора 11 200 мАч в случае двух аккумуляторов. Минимальное время работы от аккумуляторов: 90 мин (при работе от одного нового полностью заряженного аккумулятора в стандартном режиме работы); 180 мин (при работе от двух новых полностью заряженных аккумуляторов в стандартном режиме работы). Дисплей: Сенсорный TFT-дисплей диагональю не менее 15,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дюйма, разрешение не менее 1920 × 1080 пикс. Настраиваемые углы: поворот влево и вправо на не менее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69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градусов, поворот вверх и вниз на не менее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44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градусов. Светодиодная и звуковая индикации - наличие. Разъемы подключений: Сетевой разъем RJ-45 – не менее 1. Разъем USB – не менее 1. Разъем RS-232 – не менее 1. Порт для вызова медсестры – не менее 1. Разъем VGA – не менее 1. Технические характеристики пневматической системы: Подача газа: Тип газа: Воздух, кислород.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Возможность работы от центрального газоснабжения – наличие. Возможность работы от воздушного компрессора – наличие.  Возможность работы от встроенной турбины – наличие. 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Диапазон давления: не менее от 280 до 650 кПа. Номинальные требования к потоку: не менее 180 л/мин. Режимы аппарата: V-A/C объем, вентиляция с поддержкой объемом/регулировкой по объему – наличие. P-A/C давление, вентиляция с поддержкой давлением/регулировкой по давлению – наличие. V-SIMV объем, синхронизированная перемежающаяся принудительная вентиляция - наличие. P-SIMV давление, синхронизированная перемежающаяся принудительная вентиляция – наличие. CPAP/PSV постоянное положительное давление в дыхательных путях/вентиляция с поддержкой давлением – наличие. SIGH вздох – наличие. Вентиляция DuoLevel – наличие. PRVC регулируемая по давлению вентиляция с регулировкой по объему. APRV вентиляция со сбросом давления в дыхательных путях – наличие. PRVC-SIMV регулируемая по давлению вентиляция с регулировкой по объему, синхронизированная перемежающаяся принудительная вентиляция – наличие. AMV вентиляция с адаптируемым минутным объемом – наличие. P0.1 давление окклюзии, равное 100 мс – наличие. WOB работа дыхания – наличие. RSBI индекс быстрого поверхностного дыхания – наличие. PEEPi внутреннее положительное давление в конце выдоха – наличие. NIF отрицательная сила вдоха – наличие. ATRC автоматическая компенсация сопротивления трубки – наличие. NIV неинвазивная вентиляция – наличие. Парамагнитный датчик О2 – опция. Режим неонатальной вентиляции – наличие. CPRV вентиляция при сердечно-лёгочной реанимации – опция. VS вентиляция с поддержкой объемом – опция. Weaning Tool инструмент для отлучения от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ИВЛ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– опция. Инструмент для защиты легких во время вентиляции – опция. Модуль измерения CO2 в боковом потоке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- наличие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: Диапазон измерений не менее от 0 до 152 мм рт. ст. Разрешение не более 1 мм.рт.ст. Измеряемые параметры не хуже: МОCO2; Диапазон не менее от 0 до 9999 мл/мин; Разрешение не более 1 мл/мин. Скорость пробоотборного потока не менее 120 мл/мин. Модуль измерения CO2 в основном потоке (опционально): Диапазон измерений не менее от 0 до 150 мм рт. ст. Разрешение не более 1 мм.рт.ст. Измеряемые параметры не хуже: подъем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CO2 не менее от 0 до 9,99 %/л, МОCO2 не менее от 0 до 9999 мл/мин. Модуль пульсоксиметрии SpO2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- наличие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: Диапазон измерений не менее от 0 до 100 %. Разрешение не более 1%. Погрешность не более: Взрослые/дети от 70 до 100 %: ±2 %. Новорожденные: от 70 до 100 %: ±3 %. Диапазон ЧП не менее от 20 до 300 /мин. 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Задаваемые параметры аппарата ИВЛ: Параметры регулировки: O2 не менее от 21 до 100%. Дыхательный объем: Взрослые не менее от 100 до 4000 мл, Дети не менее от 20 до 300 мл, Новорожденные не менее от 2 до </w:t>
            </w:r>
            <w:r w:rsidRPr="0097152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100 мл. Частота дыхания: Новорожденные не менее от 1 до 150 /мин, Взрослые/дети не менее от 1 до 100 /мин. Частота SIMV не менее от 1 до 60 /мин. Время вдоха не менее от 0,10 до 10,00 сек. Отношение времени вдоха к времени выдоха (I:E) не хуже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от 4:1 до 1:10. Время подъема давления не менее от 0,00 до 2,00 сек. Положительное давление в конце выдоха (PEEP) не менее от 0 до 50 см H2O. Уровень регулировки давления вдоха (относительно PEEP/низкое давление): Система подачи газа высокого давления не менее от 1 до 100 см H2O; Резервная система подачи воздуха не менее от 1 до 80 см H2O. Уровень поддержки давлением (относительно PEEP/ низкое давление): Система подачи газа высокого давления не менее от 0 до 100 см H2O; Резервная система подачи воздуха не менее от 0 до 80 см H2O. В режиме PSV-S/T или PSV (неинвазивная вентиляция новорожденных): Система подачи газа высокого давления не менее от 1 до 100 см H2O; Резервная система подачи воздуха не менее от 1 до 80 см H2O. Высокое давление: Система подачи газа высокого давления не менее от 0 до 100 см H2O; Резервная система подачи воздуха не менее от 0 до 80 см H2O. Низкое давление не менее от 0 до 50 см H2O. Время высокого давления не менее от 0,10 до 30,00 сек. Время низкого давления не менее от 0,20 до 30,00 сек. Триггер-поток: Новорожденные не менее от 0,1 до 5,0 л/мин. Взрослые/дети не менее от 0,5 до 20,0 л/мин, выкл. Триггер по давлению не менее от -0,5 до -20,0 см H2O, выкл. Уровень срабатывания триггера выдоха Авто не менее от 1 до 85%. Частота вентиляции при апноэ: Новорожденные не менее от 1 до 150 /мин. Взрослые/дети: от 1 до 100 /мин. Давление вентиляции при апноэ (относительно PEEP/низкое давление): Система подачи газа высокого давления не менее от 1 до 100 см H2O; Резервная система подачи воздуха не менее от 1 до 80 см H2O. Дыхательный объем вентиляции при апноэ: Взрослые не менее от 100 до 4000 мл. Дети не менее от 20 до 300 мл. Новорожденные не менее от 2 до 100 мл. Время вдоха в режиме вентиляции при апноэ не менее от 0,10 до 10,00 сек. Перемежающееся положительное давление в конце выдоха не менее от 1 до 40 см H2O. Поток (O2-терапия): Взрослые не менее от 2 до 60 л/мин; Дети не менее от 2 до 25 л/мин. Поток: Взрослые не менее от 6 до 180 л/мин; Дети не менее от 6 до 30 л/мин; Новорожденные не менее от 2 до 30 л/мин. Процент времени паузы вдоха не менее от 5 до 60%. PEEP (режим nCPAP) не менее от 0 до 50 см H2O. Минутный объем не менее от 25 до 350%. Вес: Взрослые не менее от 10 до 200 кг; Дети не менее от 3 до 35 кг; Новорожденные не менее от 0,2 до 15 кг. Измеряемые параметры аппарата: Давление не менее от -20 до 120 см H2O. Дыхательный объем не менее от 0 до 6000 мл. Минутный объем: Взрослые/дети не менее от 0,0 до 100,0 л/мин; Новорожденные не менее от 0,0 до 30,0 л/мин. Частота дыхания не менее от 0 до 200 /мин. Положительное давление в конце выдоха (PEEP) не менее от 0 до 120 см H2O. I:E не менее от 150:1 до 1:150. Время вдоха не менее от 0,00 до 60,00 сек. Сопротивление вдоху/выдоху не менее от 0 до 600 см H2O/(л/с). Растяжимость статическая/динамическая не менее от 0 до 300 мл/см H2O. Дыхательный объем на выдохе при идеальной массе тела не менее от 0 до 50. Индекс быстрого поверхностного дыхания не менее от 0 до 9999 1 /(л•мин). Внутреннее PEEP не менее от 0 до 120 см H2O. Отрицательная сила вдоха не менее от -45,0 до 0,0 см H2O. Вдыхаемая концентрация кислорода не менее от 15 до 100 Об. %. Давление окклюзии, равное 100 мс, не менее от -20,0 до 0,0 см H2O. Пиковый вдыхаемый поток: Взрослые/дети не менее от 0 до 300 л/мин; Новорожденные не менее от 0 до 30 л/мин. Пиковый выдыхаемый поток: Взрослые/дети не менее от 0 до 180 л/мин; Новорожденные не менее от 0 до 30 л/мин. Отношение растяжимости в течение последних 20 % фазы вдоха к общей растяжимости не менее от 0,00 до 5,00. Постоянная времени выдоха не менее от 0,0 до 10,0 сек. Поток (O2-терапия) не менее от 0,0 до 100,0 л/мин. Работа дыхания не менее от 0,0 до 100,0 Дж/мин. Скорость потока в конце фазы выдоха: Взрослые/дети не менее от 0 до 180 л/мин; Новорожденные не менее от 0 до 30 л/мин. Объем оставшегося газа не менее от 0 до 4000 мл. %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утечки не менее 100%.</w:t>
            </w:r>
          </w:p>
          <w:p w:rsidR="00971522" w:rsidRDefault="00971522" w:rsidP="00A86DD8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620A7C">
              <w:rPr>
                <w:rFonts w:ascii="Times New Roman" w:eastAsia="Times New Roman" w:hAnsi="Times New Roman" w:cs="Times New Roman"/>
                <w:b/>
                <w:bCs/>
                <w:color w:val="00000A"/>
                <w:sz w:val="18"/>
                <w:szCs w:val="18"/>
              </w:rPr>
              <w:t>Режим вентиляции V-A/C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18"/>
                <w:szCs w:val="18"/>
              </w:rPr>
              <w:t xml:space="preserve">: </w:t>
            </w:r>
            <w:r w:rsidRPr="00620A7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объем, вентиляция с поддержкой объемом/регулировкой по объему</w:t>
            </w:r>
          </w:p>
          <w:p w:rsidR="00971522" w:rsidRDefault="00971522" w:rsidP="00A86DD8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620A7C">
              <w:rPr>
                <w:rFonts w:ascii="Times New Roman" w:eastAsia="Times New Roman" w:hAnsi="Times New Roman" w:cs="Times New Roman"/>
                <w:b/>
                <w:bCs/>
                <w:color w:val="00000A"/>
                <w:sz w:val="18"/>
                <w:szCs w:val="18"/>
              </w:rPr>
              <w:t>Режим вентиляции P-A/C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18"/>
                <w:szCs w:val="18"/>
              </w:rPr>
              <w:t xml:space="preserve">: </w:t>
            </w:r>
            <w:r w:rsidRPr="00620A7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давление, вентиляция с поддержкой давлением/регулировкой по давлению</w:t>
            </w:r>
          </w:p>
          <w:p w:rsidR="00971522" w:rsidRDefault="00971522" w:rsidP="00A86DD8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620A7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Режим вентиляции V-SIMV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620A7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объем, синхронизированная перемежающаяся принудительная вентиляция</w:t>
            </w:r>
          </w:p>
          <w:p w:rsidR="00971522" w:rsidRDefault="00971522" w:rsidP="00A86DD8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620A7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Модуль P-SIMV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620A7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давление, синхронизированная перемежающаяся принудительная вентиляция</w:t>
            </w:r>
          </w:p>
          <w:p w:rsidR="00971522" w:rsidRDefault="00971522" w:rsidP="00A86DD8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620A7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Режим вентиляции CPAP/PSV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620A7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постоянное положительное давление в дыхательных путях/вентиляция с поддержкой давлением</w:t>
            </w:r>
          </w:p>
          <w:p w:rsidR="00971522" w:rsidRDefault="00971522" w:rsidP="00A86DD8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620A7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Режим вентиляции SIGH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620A7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вздох</w:t>
            </w:r>
          </w:p>
          <w:p w:rsidR="00971522" w:rsidRDefault="00971522" w:rsidP="00A86DD8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90136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Модуль Duolevel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Двойная вентиляция</w:t>
            </w:r>
          </w:p>
          <w:p w:rsidR="00971522" w:rsidRDefault="00971522" w:rsidP="00A86DD8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90136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Режим вентиляции PRVC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90136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регулируемая по давлению вентиляция с регулировкой по объему</w:t>
            </w:r>
          </w:p>
          <w:p w:rsidR="00971522" w:rsidRDefault="00971522" w:rsidP="00A86DD8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90136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Режим вентиляции APRV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90136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вентиляция со сбросом давления в дыхательных путях</w:t>
            </w:r>
          </w:p>
          <w:p w:rsidR="00971522" w:rsidRDefault="00971522" w:rsidP="00A86DD8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90136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Режим вентиляции PRVC-SIMV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90136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регулируемая по давлению вентиляция с регулировкой по объему, синхронизированная перемежающаяся принудительная вентиляция</w:t>
            </w:r>
          </w:p>
          <w:p w:rsidR="00971522" w:rsidRDefault="00971522" w:rsidP="00A86DD8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Режим вентиляции </w:t>
            </w:r>
            <w:r w:rsidRPr="0090136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AMV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90136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вентиляция с адаптируемым минутным объемом</w:t>
            </w:r>
          </w:p>
          <w:p w:rsidR="00971522" w:rsidRDefault="00971522" w:rsidP="00A86DD8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90136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Мониторинг: P0.1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90136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давление окклюзии, равное 100 мс</w:t>
            </w:r>
          </w:p>
          <w:p w:rsidR="00A666A3" w:rsidRPr="002A6E8B" w:rsidRDefault="00A666A3" w:rsidP="00A666A3">
            <w:pPr>
              <w:suppressAutoHyphens/>
              <w:spacing w:line="200" w:lineRule="atLeast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90136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Мониторинг: WOB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D7497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D7497" w:rsidRPr="0090136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работа дыхания</w:t>
            </w:r>
          </w:p>
          <w:p w:rsidR="00A666A3" w:rsidRPr="002A6E8B" w:rsidRDefault="00A666A3" w:rsidP="00A666A3">
            <w:pPr>
              <w:suppressAutoHyphens/>
              <w:spacing w:line="200" w:lineRule="atLeast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90136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Мониторинг: RSBI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D7497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D7497" w:rsidRPr="0090136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индекс быстрого поверхностного дыхания</w:t>
            </w:r>
          </w:p>
          <w:p w:rsidR="00A666A3" w:rsidRPr="002A6E8B" w:rsidRDefault="00A666A3" w:rsidP="00A666A3">
            <w:pPr>
              <w:suppressAutoHyphens/>
              <w:spacing w:line="200" w:lineRule="atLeast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90136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Мониторинг: PEEPi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D7497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D7497" w:rsidRPr="0090136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внутреннее положительное давление в конце выдоха</w:t>
            </w:r>
          </w:p>
          <w:p w:rsidR="00A666A3" w:rsidRPr="002A6E8B" w:rsidRDefault="00A666A3" w:rsidP="00A666A3">
            <w:pPr>
              <w:suppressAutoHyphens/>
              <w:spacing w:line="200" w:lineRule="atLeast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90136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Мониторинг: NIF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D7497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D7497" w:rsidRPr="0090136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отрицательная сила вдоха</w:t>
            </w:r>
          </w:p>
          <w:p w:rsidR="00A666A3" w:rsidRPr="002A6E8B" w:rsidRDefault="00A666A3" w:rsidP="00A666A3">
            <w:pPr>
              <w:suppressAutoHyphens/>
              <w:spacing w:line="200" w:lineRule="atLeast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90136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Режим ATRC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D7497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D7497" w:rsidRPr="0090136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автоматическая компенсация сопротивления трубки</w:t>
            </w:r>
          </w:p>
          <w:p w:rsidR="00A666A3" w:rsidRPr="002A6E8B" w:rsidRDefault="00A666A3" w:rsidP="00A666A3">
            <w:pPr>
              <w:suppressAutoHyphens/>
              <w:spacing w:line="200" w:lineRule="atLeast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90136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Режим NIV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D7497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D7497" w:rsidRPr="0090136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неинвазивная вентиляция</w:t>
            </w:r>
          </w:p>
          <w:p w:rsidR="00A666A3" w:rsidRPr="002A6E8B" w:rsidRDefault="00A666A3" w:rsidP="004D7497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DB53DB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Сенсорный дисплей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D7497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D7497"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Сенсорный TFT-дисплей диагональю не менее 15,</w:t>
            </w:r>
            <w:r w:rsidR="004D7497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4</w:t>
            </w:r>
            <w:r w:rsidR="004D7497"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дюйма, разрешение не менее 1920 × 1080 пикселов. Настраиваемые углы: поворот влево и вправо на не менее 2</w:t>
            </w:r>
            <w:r w:rsidR="004D7497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69</w:t>
            </w:r>
            <w:r w:rsidR="004D7497"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градусов, поворот вверх и вниз на не менее </w:t>
            </w:r>
            <w:r w:rsidR="004D7497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44</w:t>
            </w:r>
            <w:r w:rsidR="004D7497"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градусов.</w:t>
            </w:r>
          </w:p>
          <w:p w:rsidR="00971522" w:rsidRDefault="00A666A3" w:rsidP="004E7B70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2D15CD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Модуль для новорожденных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D7497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D7497" w:rsidRPr="002D15CD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поддержка неонатальной вентиляции</w:t>
            </w:r>
          </w:p>
          <w:p w:rsidR="004D7497" w:rsidRDefault="004D7497" w:rsidP="004E7B70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</w:p>
          <w:p w:rsidR="004D7497" w:rsidRDefault="004D7497" w:rsidP="004E7B70">
            <w:pPr>
              <w:rPr>
                <w:rFonts w:ascii="Times New Roman" w:eastAsia="Times New Roman" w:hAnsi="Times New Roman" w:cs="Times New Roman"/>
                <w:i/>
                <w:color w:val="00000A"/>
                <w:sz w:val="18"/>
                <w:szCs w:val="18"/>
                <w:shd w:val="clear" w:color="auto" w:fill="FFFFFF"/>
              </w:rPr>
            </w:pPr>
            <w:r w:rsidRPr="008F4FB7">
              <w:rPr>
                <w:rFonts w:ascii="Times New Roman" w:eastAsia="Times New Roman" w:hAnsi="Times New Roman" w:cs="Times New Roman"/>
                <w:i/>
                <w:color w:val="00000A"/>
                <w:sz w:val="18"/>
                <w:szCs w:val="18"/>
                <w:shd w:val="clear" w:color="auto" w:fill="FFFFFF"/>
              </w:rPr>
              <w:t>Дополнительные комплектующие</w:t>
            </w:r>
            <w:r>
              <w:rPr>
                <w:rFonts w:ascii="Times New Roman" w:eastAsia="Times New Roman" w:hAnsi="Times New Roman" w:cs="Times New Roman"/>
                <w:i/>
                <w:color w:val="00000A"/>
                <w:sz w:val="18"/>
                <w:szCs w:val="18"/>
                <w:shd w:val="clear" w:color="auto" w:fill="FFFFFF"/>
              </w:rPr>
              <w:t>: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ED449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Одноразовый дыхательный контур в комплекте с аксессуарами (неонатальный)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="004E7B70" w:rsidRPr="00ED4491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Одноразовый дыхательный контур в комплекте с аксессуарами (неонатальный)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(20 шт)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BE3D8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shd w:val="clear" w:color="auto" w:fill="FFFFFF"/>
              </w:rPr>
              <w:t>Тестовое лёгкое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shd w:val="clear" w:color="auto" w:fill="FFFFFF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shd w:val="clear" w:color="auto" w:fill="FFFFFF"/>
              </w:rPr>
              <w:t xml:space="preserve"> </w:t>
            </w:r>
            <w:r w:rsidR="004E7B70"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Тестовое лёгкое (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неонатальное</w:t>
            </w:r>
            <w:r w:rsidR="004E7B70"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)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BE3D8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Химический датчик O2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мониторинг О2, О2 терапия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BE3D8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Мобильная тележка для аппарата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="004E7B70"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Четыре колеса. Каждое колесо имеет тормоз.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BE3D8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Пневматический небулайзер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="004E7B70"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часть системы увлажнения воздуха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BE3D8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Аккумуляторная батарея стандартной ёмкости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E7B70"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Минимальное время работы от аккумулятор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а не менее</w:t>
            </w:r>
            <w:r w:rsidR="004E7B70"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90 мин (при работе от одного нового полностью заряженного аккумулятора в стандартном режиме работы)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BE3D8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Маска для неинвазивной вентиляции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E7B70"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Маска для неинвазивной вентиляции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</w:t>
            </w:r>
            <w:r w:rsidR="004E7B70"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(детская, размер S)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BE3D8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Маска для кислородной терапии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E7B70"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Маска для кислородной терапии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</w:t>
            </w:r>
            <w:r w:rsidR="004E7B70"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(детская, размер 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val="en-US"/>
              </w:rPr>
              <w:t>S</w:t>
            </w:r>
            <w:r w:rsidR="004E7B70"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)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DB53DB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Назальная кислородная канюля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E7B70"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Назальная кислородная канюля (детская, размер S)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DB53DB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Увлажнитель в комплекте (многоразовый)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E7B70"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часть системы увлажнения воздуха, подаваемого пациенту в процессе проведения ИВЛ,  с подогревом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, для новорожденных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8C533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Модуль пульсоксиметрии SpO2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E7B70" w:rsidRPr="008C533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Диапазон измерений не менее от 0 до 100 %. Разрешение не более 1%. Погрешность не более: Взрослые/дети от 70 до 100 %: ±2 %. Новорожденные: от 70 до 100 %: ±3 %. Диапазон ЧП не менее от 20 до 300 /мин.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DB53DB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Комплект аксессуаров к модулю </w:t>
            </w:r>
            <w:r w:rsidRPr="008C533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пульсоксиметрии SpO2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для новорожденных:</w:t>
            </w:r>
            <w:r w:rsidR="004E7B70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E7B70"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Комплект аксессуаров к модулю </w:t>
            </w:r>
            <w:r w:rsidR="004E7B70" w:rsidRPr="008C533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пульсоксиметрии SpO2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: кабель датчика </w:t>
            </w:r>
            <w:r w:rsidR="004E7B70" w:rsidRPr="008C533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SpO2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– 1, датчик </w:t>
            </w:r>
            <w:r w:rsidR="004E7B70" w:rsidRPr="008C533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SpO2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для новорожденных – 1.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DB53DB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Модуль капнометрии Sidestream CO2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E7B70"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Диапазон измерений не менее от 0 до 152 мм рт. ст. Разрешение не более 1 мм.рт.ст. Измеряемые параметры не хуже: МОCO2; Диапазон не менее от 0 до 9999 мл/мин; Разрешение не более 1 мл/мин. Скорость пробоотборного потока не менее 120 мл/мин.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DB53DB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Комплект аксессуаров к модулю Sidestream CO2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E7B70"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Комплект аксессуаров к модулю Sidestream CO2 (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неонатальный</w:t>
            </w:r>
            <w:r w:rsidR="004E7B70"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)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2D15CD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Комплект принадлежностей nCPAP (неонатальный)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E7B70" w:rsidRPr="002D15CD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Комплект принадлежностей nCPAP (неонатальный)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DB53DB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Шланги подачи газов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E7B70"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Шланги подачи газов (O2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– 1шт.</w:t>
            </w:r>
            <w:r w:rsidR="004E7B70"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и Воздух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– 1шт.</w:t>
            </w:r>
            <w:r w:rsidR="004E7B70"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)</w:t>
            </w:r>
          </w:p>
          <w:p w:rsidR="004D7497" w:rsidRPr="0048150D" w:rsidRDefault="004D7497" w:rsidP="004E7B70">
            <w:pPr>
              <w:numPr>
                <w:ilvl w:val="0"/>
                <w:numId w:val="3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587F14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Дополнительный слот для модулей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Слот для установки модулей расширения</w:t>
            </w:r>
          </w:p>
          <w:p w:rsidR="004D7497" w:rsidRDefault="004D7497" w:rsidP="004E7B70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587F14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Модуль резервного газоснабжения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:</w:t>
            </w:r>
            <w:r w:rsidR="004E7B70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</w:t>
            </w:r>
            <w:r w:rsidR="004E7B7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Встроенная турбина (турбинная технология). </w:t>
            </w:r>
            <w:r w:rsidR="004E7B70" w:rsidRPr="008C533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Резервная система подачи воздуха не менее от 0 до 80 см H2O, максимальный поток не менее 200 л/мин.</w:t>
            </w:r>
          </w:p>
          <w:p w:rsidR="004E7B70" w:rsidRPr="00336B82" w:rsidRDefault="004E7B70" w:rsidP="004E7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4501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Датчик потока неонатальный (многоразовый)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5F4501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Датчик потока неонатальный (многоразовый)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. Диапазон потока от </w:t>
            </w:r>
            <w:r w:rsidRPr="00D272BF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0.2 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до</w:t>
            </w:r>
            <w:r w:rsidRPr="00D272BF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30 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л</w:t>
            </w:r>
            <w:r w:rsidRPr="00D272BF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мин</w:t>
            </w:r>
          </w:p>
        </w:tc>
        <w:tc>
          <w:tcPr>
            <w:tcW w:w="709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0D3C51" w:rsidRPr="006C0C09" w:rsidRDefault="00DB0D8F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D3C51" w:rsidRPr="006C0C09" w:rsidRDefault="00971522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19 900 000</w:t>
            </w:r>
          </w:p>
        </w:tc>
        <w:tc>
          <w:tcPr>
            <w:tcW w:w="1276" w:type="dxa"/>
            <w:vAlign w:val="center"/>
          </w:tcPr>
          <w:p w:rsidR="000D3C51" w:rsidRPr="006C0C09" w:rsidRDefault="00971522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19 900 000</w:t>
            </w:r>
          </w:p>
        </w:tc>
      </w:tr>
      <w:tr w:rsidR="00423867" w:rsidRPr="006C0C09" w:rsidTr="000D3C51">
        <w:tc>
          <w:tcPr>
            <w:tcW w:w="15276" w:type="dxa"/>
            <w:gridSpan w:val="7"/>
            <w:vAlign w:val="center"/>
          </w:tcPr>
          <w:p w:rsidR="00423867" w:rsidRPr="006C0C09" w:rsidRDefault="00423867" w:rsidP="000D3C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C5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>Дополнительная информация:</w:t>
            </w:r>
          </w:p>
        </w:tc>
      </w:tr>
      <w:tr w:rsidR="00423867" w:rsidRPr="006C0C09" w:rsidTr="00755D22">
        <w:tc>
          <w:tcPr>
            <w:tcW w:w="513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72" w:type="dxa"/>
            <w:vAlign w:val="center"/>
          </w:tcPr>
          <w:p w:rsidR="00423867" w:rsidRPr="002F4678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осуществления поставки медицинской техники (в соответствии</w:t>
            </w: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ИНКОТЕРМС 2010)</w:t>
            </w:r>
          </w:p>
        </w:tc>
        <w:tc>
          <w:tcPr>
            <w:tcW w:w="12191" w:type="dxa"/>
            <w:gridSpan w:val="5"/>
            <w:vAlign w:val="center"/>
          </w:tcPr>
          <w:p w:rsidR="00423867" w:rsidRPr="006C0C09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DDP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(для всех лотов)</w:t>
            </w:r>
          </w:p>
        </w:tc>
      </w:tr>
      <w:tr w:rsidR="00423867" w:rsidRPr="006C0C09" w:rsidTr="00755D22">
        <w:tc>
          <w:tcPr>
            <w:tcW w:w="513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72" w:type="dxa"/>
            <w:vAlign w:val="center"/>
          </w:tcPr>
          <w:p w:rsidR="00423867" w:rsidRPr="006A1DEC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BD31F6" w:rsidRPr="006C0C09" w:rsidRDefault="00742128" w:rsidP="001F147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10 декабря 2023 года</w:t>
            </w:r>
          </w:p>
        </w:tc>
      </w:tr>
      <w:tr w:rsidR="00423867" w:rsidRPr="006C0C09" w:rsidTr="00755D22">
        <w:tc>
          <w:tcPr>
            <w:tcW w:w="513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72" w:type="dxa"/>
            <w:vAlign w:val="center"/>
          </w:tcPr>
          <w:p w:rsidR="00423867" w:rsidRPr="002F4678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 дислокации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423867" w:rsidRPr="006C0C09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Восточно-Казахстанская область, г.Алтай, ул. Панфилова, 19</w:t>
            </w:r>
          </w:p>
        </w:tc>
      </w:tr>
      <w:tr w:rsidR="00423867" w:rsidRPr="006C0C09" w:rsidTr="00755D22">
        <w:tc>
          <w:tcPr>
            <w:tcW w:w="513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72" w:type="dxa"/>
            <w:vAlign w:val="center"/>
          </w:tcPr>
          <w:p w:rsidR="00423867" w:rsidRPr="0068297C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297C">
              <w:rPr>
                <w:rFonts w:ascii="Times New Roman" w:hAnsi="Times New Roman" w:cs="Times New Roman"/>
                <w:sz w:val="20"/>
                <w:szCs w:val="20"/>
              </w:rPr>
              <w:t>Условия гарантийного сервисного обслуживания МИ ТСО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191" w:type="dxa"/>
            <w:gridSpan w:val="5"/>
            <w:vAlign w:val="center"/>
          </w:tcPr>
          <w:p w:rsidR="00423867" w:rsidRPr="00755D22" w:rsidRDefault="00423867" w:rsidP="00755D2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Гарантийное сервисное обслуживание МИ ТСО не менее 37 месяцев</w:t>
            </w:r>
            <w:r w:rsidRPr="00755D22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замену отработавших ресурс составных частей;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замене или восстановлении отдельных частей МИ ТСО;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настройку и регулировку изделия; специфические для данного изделия работы и т.п.;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удаление пыли, грязи, следов коррозии и окисления с наружных и внутренних поверхностей корпуса изделия его составных частей (с частичной блочно-узловой разборкой);</w:t>
            </w:r>
          </w:p>
          <w:p w:rsidR="00423867" w:rsidRPr="006C0C09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:rsidR="007C7231" w:rsidRDefault="007C7231" w:rsidP="00913842">
      <w:pPr>
        <w:pStyle w:val="a7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13842" w:rsidRDefault="00913842" w:rsidP="00913842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583A50">
        <w:rPr>
          <w:rFonts w:ascii="Times New Roman" w:hAnsi="Times New Roman" w:cs="Times New Roman"/>
        </w:rPr>
        <w:t>Медицинские изделия поставляются новыми и ранее неиспользованными. Каждый комплект товара снабжается комплектом технической и эксплуатационной документации с переводом содержания на государственном или русском языке. Ввоз и реализация товаров осуществляются в соответствии с законодательством Республики Казахстан. Комплект поставки описывается с указанием точных технических характеристик и всей комплектации отдельно для каждого пункта (комплекта или единицы изделия) данной таблицы. Электрическое питание на 220В/380В, без дополнительных переходников или трансформаторов. Программное обеспечение, поставляемое с приборами, поставляемое с приборами, совместимое с программным обеспечением установленного изделия конечного получателя. Поставщик обеспечивает сопровождение процесса поставки товара квалифицированными специалистами, имеющими документальное подтверждение на обучение персонала для работы на данном товаре, установку, накладку и подключение товара. При осуществлении поставки товара Поставщик предоставляет заказчику все сервис коды для доступа к программному обеспечению товара. Срок гарантийного сервисного и технического обслуживания и ремонта составляет 37 (тридцати семь) месяцев с момента ввода оборудования в эксплуатацию с проведением ремонта вышедшего из строя оборудования или его замены в срок 30 (тридцать) календарных дней с момента официального уведомления конечного получателя. Сервисное обслуживание в течение гарантийного срока обслуживания осуществляется квалифицированным специалистом Поставщика не реже 1 раза в квартал. Не позднее, чем за 30 (тридцать) календарных дней до инсталляции изделия Поставщик уведомляет Заказчика о пред инсталляционных требованиях, необходимых для успешного запуска оборудования. Крупное изделие, не предполагающее проведения сложных монтажных работ с пред инсталляционной подготовкой помещения, по внешним габаритам, проходящее в стандартные проемы дверей (ширина 80см, высота 200 см). Доставку к рабочему месту, разгрузку изделия, распаковку, установку, наладку и запуск приборов, проверку их характеристик на соответствие данному документу и спецификации (точность, чувствительность, производительность и т.д.), обучение пе</w:t>
      </w:r>
      <w:r w:rsidR="00583A50">
        <w:rPr>
          <w:rFonts w:ascii="Times New Roman" w:hAnsi="Times New Roman" w:cs="Times New Roman"/>
        </w:rPr>
        <w:t>рсонала осуществляет Поставщик.</w:t>
      </w:r>
    </w:p>
    <w:p w:rsidR="00583A50" w:rsidRPr="00583A50" w:rsidRDefault="00583A50" w:rsidP="00913842">
      <w:pPr>
        <w:pStyle w:val="a7"/>
        <w:ind w:firstLine="709"/>
        <w:jc w:val="both"/>
        <w:rPr>
          <w:rFonts w:ascii="Times New Roman" w:hAnsi="Times New Roman" w:cs="Times New Roman"/>
        </w:rPr>
      </w:pPr>
    </w:p>
    <w:p w:rsidR="00913842" w:rsidRPr="00583A50" w:rsidRDefault="00913842" w:rsidP="00913842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583A50">
        <w:rPr>
          <w:rFonts w:ascii="Times New Roman" w:hAnsi="Times New Roman" w:cs="Times New Roman"/>
        </w:rPr>
        <w:t>Поставщик обязан поставить медицинское изделия на условиях DDP – место назначения (ИНКОТЕРМС – 2010), провести инсталляцию медицинского изделия, провести обучение медицинского персонала на рабочем месте</w:t>
      </w:r>
      <w:r w:rsidRPr="00583A50">
        <w:rPr>
          <w:rFonts w:ascii="Times New Roman" w:hAnsi="Times New Roman" w:cs="Times New Roman"/>
          <w:lang w:eastAsia="ko-KR"/>
        </w:rPr>
        <w:t>, если иное не оговорено в технической спецификации.</w:t>
      </w:r>
    </w:p>
    <w:p w:rsidR="00A001AC" w:rsidRPr="00583A50" w:rsidRDefault="00A001AC" w:rsidP="007F51C2">
      <w:pPr>
        <w:ind w:firstLine="567"/>
        <w:jc w:val="both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К тендеру допускаются все потенциальные поставщики, отвечающие требованиям, указанным 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</w:t>
      </w:r>
      <w:r w:rsidR="00407CBD"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, 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и (или) в системе обязательного социального медицинского страхования, фармацевтических услуг, утвержденных 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Приказом Министра здравоохранения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Республики Казахстан от 0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7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июня 202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3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года № 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110</w:t>
      </w:r>
      <w:r w:rsidRPr="00583A50">
        <w:rPr>
          <w:rFonts w:ascii="Times New Roman" w:eastAsia="Times New Roman" w:hAnsi="Times New Roman" w:cs="Times New Roman"/>
          <w:spacing w:val="1"/>
        </w:rPr>
        <w:t>.</w:t>
      </w:r>
    </w:p>
    <w:p w:rsidR="00D72958" w:rsidRPr="00583A50" w:rsidRDefault="00A001AC" w:rsidP="00D72958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Пакет копии тендерной документации можно получить в срок до </w:t>
      </w:r>
      <w:r w:rsidR="00D72958" w:rsidRPr="00583A50">
        <w:rPr>
          <w:rFonts w:ascii="Times New Roman" w:eastAsia="Times New Roman" w:hAnsi="Times New Roman" w:cs="Times New Roman"/>
          <w:spacing w:val="1"/>
        </w:rPr>
        <w:t>17</w:t>
      </w:r>
      <w:r w:rsidRPr="00583A50">
        <w:rPr>
          <w:rFonts w:ascii="Times New Roman" w:eastAsia="Times New Roman" w:hAnsi="Times New Roman" w:cs="Times New Roman"/>
          <w:spacing w:val="1"/>
        </w:rPr>
        <w:t>:</w:t>
      </w:r>
      <w:r w:rsidR="0004344C" w:rsidRPr="00583A50">
        <w:rPr>
          <w:rFonts w:ascii="Times New Roman" w:eastAsia="Times New Roman" w:hAnsi="Times New Roman" w:cs="Times New Roman"/>
          <w:spacing w:val="1"/>
        </w:rPr>
        <w:t>00</w:t>
      </w:r>
      <w:r w:rsidR="00ED0C61" w:rsidRPr="00583A50">
        <w:rPr>
          <w:rFonts w:ascii="Times New Roman" w:eastAsia="Times New Roman" w:hAnsi="Times New Roman" w:cs="Times New Roman"/>
          <w:spacing w:val="1"/>
        </w:rPr>
        <w:t xml:space="preserve"> "</w:t>
      </w:r>
      <w:r w:rsidR="004E7B70">
        <w:rPr>
          <w:rFonts w:ascii="Times New Roman" w:eastAsia="Times New Roman" w:hAnsi="Times New Roman" w:cs="Times New Roman"/>
          <w:spacing w:val="1"/>
        </w:rPr>
        <w:t>2</w:t>
      </w:r>
      <w:r w:rsidR="00E66327">
        <w:rPr>
          <w:rFonts w:ascii="Times New Roman" w:eastAsia="Times New Roman" w:hAnsi="Times New Roman" w:cs="Times New Roman"/>
          <w:spacing w:val="1"/>
        </w:rPr>
        <w:t>2</w:t>
      </w:r>
      <w:r w:rsidRPr="00583A50">
        <w:rPr>
          <w:rFonts w:ascii="Times New Roman" w:eastAsia="Times New Roman" w:hAnsi="Times New Roman" w:cs="Times New Roman"/>
          <w:spacing w:val="1"/>
        </w:rPr>
        <w:t xml:space="preserve">" </w:t>
      </w:r>
      <w:r w:rsidR="00A86DD8">
        <w:rPr>
          <w:rFonts w:ascii="Times New Roman" w:eastAsia="Times New Roman" w:hAnsi="Times New Roman" w:cs="Times New Roman"/>
          <w:spacing w:val="1"/>
        </w:rPr>
        <w:t>но</w:t>
      </w:r>
      <w:r w:rsidR="00DB0D8F" w:rsidRPr="00583A50">
        <w:rPr>
          <w:rFonts w:ascii="Times New Roman" w:eastAsia="Times New Roman" w:hAnsi="Times New Roman" w:cs="Times New Roman"/>
          <w:spacing w:val="1"/>
        </w:rPr>
        <w:t>ября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202</w:t>
      </w:r>
      <w:r w:rsidR="00D72958" w:rsidRPr="00583A50">
        <w:rPr>
          <w:rFonts w:ascii="Times New Roman" w:eastAsia="Times New Roman" w:hAnsi="Times New Roman" w:cs="Times New Roman"/>
          <w:spacing w:val="1"/>
        </w:rPr>
        <w:t>3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года включительно по адресу: </w:t>
      </w:r>
      <w:r w:rsidRPr="00583A50">
        <w:rPr>
          <w:rFonts w:ascii="Times New Roman" w:hAnsi="Times New Roman" w:cs="Times New Roman"/>
        </w:rPr>
        <w:t>г.Алтай, ул.</w:t>
      </w:r>
      <w:r w:rsidRPr="00583A50">
        <w:rPr>
          <w:rStyle w:val="tlid-translation"/>
          <w:rFonts w:ascii="Times New Roman" w:hAnsi="Times New Roman" w:cs="Times New Roman"/>
          <w:lang w:val="kk-KZ"/>
        </w:rPr>
        <w:t xml:space="preserve"> Тәуелсіздік,</w:t>
      </w:r>
      <w:r w:rsidRPr="00583A50">
        <w:rPr>
          <w:rFonts w:ascii="Times New Roman" w:hAnsi="Times New Roman" w:cs="Times New Roman"/>
        </w:rPr>
        <w:t>16 кабинет отдела государственных закупок</w:t>
      </w:r>
      <w:r w:rsidRPr="00583A50">
        <w:rPr>
          <w:rFonts w:ascii="Times New Roman" w:eastAsia="Times New Roman" w:hAnsi="Times New Roman" w:cs="Times New Roman"/>
          <w:spacing w:val="1"/>
        </w:rPr>
        <w:t xml:space="preserve">, с 08:00 до 17:00 часов и/или по электронной почте по адресу </w:t>
      </w:r>
      <w:r w:rsidR="00933E86" w:rsidRPr="00583A50">
        <w:rPr>
          <w:rFonts w:ascii="Times New Roman" w:eastAsia="Times New Roman" w:hAnsi="Times New Roman" w:cs="Times New Roman"/>
          <w:spacing w:val="1"/>
          <w:lang w:val="en-US"/>
        </w:rPr>
        <w:t>buhmrbaltay</w:t>
      </w:r>
      <w:r w:rsidRPr="00583A50">
        <w:rPr>
          <w:rFonts w:ascii="Times New Roman" w:hAnsi="Times New Roman" w:cs="Times New Roman"/>
          <w:shd w:val="clear" w:color="auto" w:fill="FFFFFF"/>
        </w:rPr>
        <w:t>@mail.ru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или путем скачивая с интернет – ресурса</w:t>
      </w:r>
      <w:r w:rsidR="00ED0C61" w:rsidRPr="00583A50">
        <w:rPr>
          <w:rFonts w:ascii="Times New Roman" w:eastAsia="Times New Roman" w:hAnsi="Times New Roman" w:cs="Times New Roman"/>
          <w:spacing w:val="1"/>
        </w:rPr>
        <w:t xml:space="preserve"> </w:t>
      </w:r>
      <w:r w:rsidR="00ED0C61" w:rsidRPr="00583A50">
        <w:rPr>
          <w:rFonts w:ascii="Times New Roman" w:hAnsi="Times New Roman" w:cs="Times New Roman"/>
        </w:rPr>
        <w:t>https://</w:t>
      </w:r>
      <w:r w:rsidR="00D72958" w:rsidRPr="00583A50">
        <w:rPr>
          <w:rFonts w:ascii="Times New Roman" w:hAnsi="Times New Roman" w:cs="Times New Roman"/>
        </w:rPr>
        <w:t>altai.mrb.kz.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Заявки, запечатанные в конверты, представляются (направляются) потенциальными поставщиками в </w:t>
      </w:r>
      <w:r w:rsidRPr="00583A50">
        <w:rPr>
          <w:rFonts w:ascii="Times New Roman" w:hAnsi="Times New Roman" w:cs="Times New Roman"/>
        </w:rPr>
        <w:t>КГП на ПХВ «Межрайонная больница района Алтай» управления здравоохранения Восточно-Казахстанской области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по адресу: </w:t>
      </w:r>
      <w:r w:rsidRPr="00583A50">
        <w:rPr>
          <w:rFonts w:ascii="Times New Roman" w:hAnsi="Times New Roman" w:cs="Times New Roman"/>
        </w:rPr>
        <w:t>г.Алтай, ул.</w:t>
      </w:r>
      <w:r w:rsidRPr="00583A50">
        <w:rPr>
          <w:rStyle w:val="tlid-translation"/>
          <w:rFonts w:ascii="Times New Roman" w:hAnsi="Times New Roman" w:cs="Times New Roman"/>
          <w:lang w:val="kk-KZ"/>
        </w:rPr>
        <w:t xml:space="preserve"> Тәуелсіздік,</w:t>
      </w:r>
      <w:r w:rsidRPr="00583A50">
        <w:rPr>
          <w:rFonts w:ascii="Times New Roman" w:hAnsi="Times New Roman" w:cs="Times New Roman"/>
        </w:rPr>
        <w:t>16</w:t>
      </w:r>
      <w:r w:rsidRPr="00583A50">
        <w:rPr>
          <w:rFonts w:ascii="Times New Roman" w:eastAsia="Times New Roman" w:hAnsi="Times New Roman" w:cs="Times New Roman"/>
          <w:spacing w:val="1"/>
        </w:rPr>
        <w:t>.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Окончательный срок представления заявок до </w:t>
      </w:r>
      <w:r w:rsidR="009B3C21" w:rsidRPr="00583A50">
        <w:rPr>
          <w:rFonts w:ascii="Times New Roman" w:hAnsi="Times New Roman" w:cs="Times New Roman"/>
        </w:rPr>
        <w:t>10</w:t>
      </w:r>
      <w:r w:rsidRPr="00583A50">
        <w:rPr>
          <w:rFonts w:ascii="Times New Roman" w:hAnsi="Times New Roman" w:cs="Times New Roman"/>
        </w:rPr>
        <w:t xml:space="preserve"> часов 45 минут </w:t>
      </w:r>
      <w:r w:rsidR="00933E86" w:rsidRPr="00583A50">
        <w:rPr>
          <w:rFonts w:ascii="Times New Roman" w:hAnsi="Times New Roman" w:cs="Times New Roman"/>
        </w:rPr>
        <w:t>2</w:t>
      </w:r>
      <w:r w:rsidR="00E66327">
        <w:rPr>
          <w:rFonts w:ascii="Times New Roman" w:hAnsi="Times New Roman" w:cs="Times New Roman"/>
        </w:rPr>
        <w:t>3</w:t>
      </w:r>
      <w:r w:rsidRPr="00583A50">
        <w:rPr>
          <w:rFonts w:ascii="Times New Roman" w:hAnsi="Times New Roman" w:cs="Times New Roman"/>
        </w:rPr>
        <w:t xml:space="preserve"> </w:t>
      </w:r>
      <w:r w:rsidR="00CA3643">
        <w:rPr>
          <w:rFonts w:ascii="Times New Roman" w:hAnsi="Times New Roman" w:cs="Times New Roman"/>
        </w:rPr>
        <w:t>но</w:t>
      </w:r>
      <w:r w:rsidR="00933E86" w:rsidRPr="00583A50">
        <w:rPr>
          <w:rFonts w:ascii="Times New Roman" w:hAnsi="Times New Roman" w:cs="Times New Roman"/>
        </w:rPr>
        <w:t>ября</w:t>
      </w:r>
      <w:r w:rsidRPr="00583A50">
        <w:rPr>
          <w:rFonts w:ascii="Times New Roman" w:hAnsi="Times New Roman" w:cs="Times New Roman"/>
        </w:rPr>
        <w:t xml:space="preserve"> 202</w:t>
      </w:r>
      <w:r w:rsidR="00D72958" w:rsidRPr="00583A50">
        <w:rPr>
          <w:rFonts w:ascii="Times New Roman" w:hAnsi="Times New Roman" w:cs="Times New Roman"/>
        </w:rPr>
        <w:t>3</w:t>
      </w:r>
      <w:r w:rsidRPr="00583A50">
        <w:rPr>
          <w:rFonts w:ascii="Times New Roman" w:hAnsi="Times New Roman" w:cs="Times New Roman"/>
        </w:rPr>
        <w:t xml:space="preserve"> года 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Конверты с заявками будут вскрываться в </w:t>
      </w:r>
      <w:r w:rsidR="009B3C21" w:rsidRPr="00583A50">
        <w:rPr>
          <w:rFonts w:ascii="Times New Roman" w:hAnsi="Times New Roman" w:cs="Times New Roman"/>
        </w:rPr>
        <w:t>11</w:t>
      </w:r>
      <w:r w:rsidR="0037006A" w:rsidRPr="00583A50">
        <w:rPr>
          <w:rFonts w:ascii="Times New Roman" w:hAnsi="Times New Roman" w:cs="Times New Roman"/>
        </w:rPr>
        <w:t xml:space="preserve"> часов 00 минут </w:t>
      </w:r>
      <w:r w:rsidR="00933E86" w:rsidRPr="00583A50">
        <w:rPr>
          <w:rFonts w:ascii="Times New Roman" w:hAnsi="Times New Roman" w:cs="Times New Roman"/>
        </w:rPr>
        <w:t>2</w:t>
      </w:r>
      <w:r w:rsidR="00E66327">
        <w:rPr>
          <w:rFonts w:ascii="Times New Roman" w:hAnsi="Times New Roman" w:cs="Times New Roman"/>
        </w:rPr>
        <w:t>3</w:t>
      </w:r>
      <w:bookmarkStart w:id="0" w:name="_GoBack"/>
      <w:bookmarkEnd w:id="0"/>
      <w:r w:rsidRPr="00583A50">
        <w:rPr>
          <w:rFonts w:ascii="Times New Roman" w:hAnsi="Times New Roman" w:cs="Times New Roman"/>
        </w:rPr>
        <w:t xml:space="preserve"> </w:t>
      </w:r>
      <w:r w:rsidR="00CA3643">
        <w:rPr>
          <w:rFonts w:ascii="Times New Roman" w:hAnsi="Times New Roman" w:cs="Times New Roman"/>
        </w:rPr>
        <w:t>но</w:t>
      </w:r>
      <w:r w:rsidR="00933E86" w:rsidRPr="00583A50">
        <w:rPr>
          <w:rFonts w:ascii="Times New Roman" w:hAnsi="Times New Roman" w:cs="Times New Roman"/>
        </w:rPr>
        <w:t>ября</w:t>
      </w:r>
      <w:r w:rsidRPr="00583A50">
        <w:rPr>
          <w:rFonts w:ascii="Times New Roman" w:hAnsi="Times New Roman" w:cs="Times New Roman"/>
        </w:rPr>
        <w:t xml:space="preserve"> 202</w:t>
      </w:r>
      <w:r w:rsidR="00D72958" w:rsidRPr="00583A50">
        <w:rPr>
          <w:rFonts w:ascii="Times New Roman" w:hAnsi="Times New Roman" w:cs="Times New Roman"/>
        </w:rPr>
        <w:t>3</w:t>
      </w:r>
      <w:r w:rsidRPr="00583A50">
        <w:rPr>
          <w:rFonts w:ascii="Times New Roman" w:hAnsi="Times New Roman" w:cs="Times New Roman"/>
        </w:rPr>
        <w:t xml:space="preserve"> года </w:t>
      </w:r>
      <w:r w:rsidRPr="00583A50">
        <w:rPr>
          <w:rFonts w:ascii="Times New Roman" w:eastAsia="Times New Roman" w:hAnsi="Times New Roman" w:cs="Times New Roman"/>
          <w:spacing w:val="1"/>
        </w:rPr>
        <w:t xml:space="preserve">по следующему адресу: </w:t>
      </w:r>
      <w:r w:rsidRPr="00583A50">
        <w:rPr>
          <w:rFonts w:ascii="Times New Roman" w:hAnsi="Times New Roman" w:cs="Times New Roman"/>
        </w:rPr>
        <w:t>г.Алтай, ул.</w:t>
      </w:r>
      <w:r w:rsidRPr="00583A50">
        <w:rPr>
          <w:rStyle w:val="tlid-translation"/>
          <w:rFonts w:ascii="Times New Roman" w:hAnsi="Times New Roman" w:cs="Times New Roman"/>
          <w:lang w:val="kk-KZ"/>
        </w:rPr>
        <w:t xml:space="preserve"> Тәуелсіздік,</w:t>
      </w:r>
      <w:r w:rsidRPr="00583A50">
        <w:rPr>
          <w:rFonts w:ascii="Times New Roman" w:hAnsi="Times New Roman" w:cs="Times New Roman"/>
        </w:rPr>
        <w:t>16 кабинет отдела государственных закупок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>Дополнительную информацию и справку можно получить по телефону: 8/72335/6-</w:t>
      </w:r>
      <w:r w:rsidR="007F031C" w:rsidRPr="00583A50">
        <w:rPr>
          <w:rFonts w:ascii="Times New Roman" w:eastAsia="Times New Roman" w:hAnsi="Times New Roman" w:cs="Times New Roman"/>
          <w:spacing w:val="1"/>
        </w:rPr>
        <w:t>10</w:t>
      </w:r>
      <w:r w:rsidRPr="00583A50">
        <w:rPr>
          <w:rFonts w:ascii="Times New Roman" w:eastAsia="Times New Roman" w:hAnsi="Times New Roman" w:cs="Times New Roman"/>
          <w:spacing w:val="1"/>
        </w:rPr>
        <w:t>-</w:t>
      </w:r>
      <w:r w:rsidR="007F031C" w:rsidRPr="00583A50">
        <w:rPr>
          <w:rFonts w:ascii="Times New Roman" w:eastAsia="Times New Roman" w:hAnsi="Times New Roman" w:cs="Times New Roman"/>
          <w:spacing w:val="1"/>
        </w:rPr>
        <w:t>42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</w:t>
      </w:r>
    </w:p>
    <w:p w:rsidR="00D72958" w:rsidRPr="00583A50" w:rsidRDefault="00A001AC" w:rsidP="00583A50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Уполномоченный представитель организатора </w:t>
      </w:r>
      <w:r w:rsidR="0037006A" w:rsidRPr="00583A50">
        <w:rPr>
          <w:rFonts w:ascii="Times New Roman" w:eastAsia="Times New Roman" w:hAnsi="Times New Roman" w:cs="Times New Roman"/>
          <w:spacing w:val="1"/>
        </w:rPr>
        <w:t>Федирко Т.Н.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руководитель службы государственных закупок 8/705/</w:t>
      </w:r>
      <w:r w:rsidR="00E420E1" w:rsidRPr="00583A50">
        <w:rPr>
          <w:rFonts w:ascii="Times New Roman" w:eastAsia="Times New Roman" w:hAnsi="Times New Roman" w:cs="Times New Roman"/>
          <w:spacing w:val="1"/>
        </w:rPr>
        <w:t>101</w:t>
      </w:r>
      <w:r w:rsidRPr="00583A50">
        <w:rPr>
          <w:rFonts w:ascii="Times New Roman" w:eastAsia="Times New Roman" w:hAnsi="Times New Roman" w:cs="Times New Roman"/>
          <w:spacing w:val="1"/>
        </w:rPr>
        <w:t>/</w:t>
      </w:r>
      <w:r w:rsidR="00E420E1" w:rsidRPr="00583A50">
        <w:rPr>
          <w:rFonts w:ascii="Times New Roman" w:eastAsia="Times New Roman" w:hAnsi="Times New Roman" w:cs="Times New Roman"/>
          <w:spacing w:val="1"/>
        </w:rPr>
        <w:t>3628</w:t>
      </w:r>
      <w:r w:rsidRPr="00583A50">
        <w:rPr>
          <w:rFonts w:ascii="Times New Roman" w:eastAsia="Times New Roman" w:hAnsi="Times New Roman" w:cs="Times New Roman"/>
          <w:spacing w:val="1"/>
        </w:rPr>
        <w:t>, 8/72335/6-</w:t>
      </w:r>
      <w:r w:rsidR="007F031C" w:rsidRPr="00583A50">
        <w:rPr>
          <w:rFonts w:ascii="Times New Roman" w:eastAsia="Times New Roman" w:hAnsi="Times New Roman" w:cs="Times New Roman"/>
          <w:spacing w:val="1"/>
        </w:rPr>
        <w:t>10</w:t>
      </w:r>
      <w:r w:rsidRPr="00583A50">
        <w:rPr>
          <w:rFonts w:ascii="Times New Roman" w:eastAsia="Times New Roman" w:hAnsi="Times New Roman" w:cs="Times New Roman"/>
          <w:spacing w:val="1"/>
        </w:rPr>
        <w:t>-</w:t>
      </w:r>
      <w:r w:rsidR="007F031C" w:rsidRPr="00583A50">
        <w:rPr>
          <w:rFonts w:ascii="Times New Roman" w:eastAsia="Times New Roman" w:hAnsi="Times New Roman" w:cs="Times New Roman"/>
          <w:spacing w:val="1"/>
        </w:rPr>
        <w:t>42</w:t>
      </w:r>
    </w:p>
    <w:sectPr w:rsidR="00D72958" w:rsidRPr="00583A50" w:rsidSect="00583A50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27B4D46"/>
    <w:multiLevelType w:val="hybridMultilevel"/>
    <w:tmpl w:val="528E840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0306D9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254D6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ED3577"/>
    <w:multiLevelType w:val="hybridMultilevel"/>
    <w:tmpl w:val="5CAC94A4"/>
    <w:lvl w:ilvl="0" w:tplc="C1CC5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E000F8"/>
    <w:multiLevelType w:val="hybridMultilevel"/>
    <w:tmpl w:val="498E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2C5E78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9B1776"/>
    <w:multiLevelType w:val="hybridMultilevel"/>
    <w:tmpl w:val="730856B4"/>
    <w:lvl w:ilvl="0" w:tplc="D1428E60">
      <w:start w:val="1"/>
      <w:numFmt w:val="decimal"/>
      <w:lvlText w:val="%1."/>
      <w:lvlJc w:val="left"/>
      <w:pPr>
        <w:ind w:hanging="48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1422B9C6">
      <w:start w:val="1"/>
      <w:numFmt w:val="bullet"/>
      <w:lvlText w:val="•"/>
      <w:lvlJc w:val="left"/>
      <w:rPr>
        <w:rFonts w:hint="default"/>
      </w:rPr>
    </w:lvl>
    <w:lvl w:ilvl="2" w:tplc="7206C050">
      <w:start w:val="1"/>
      <w:numFmt w:val="bullet"/>
      <w:lvlText w:val="•"/>
      <w:lvlJc w:val="left"/>
      <w:rPr>
        <w:rFonts w:hint="default"/>
      </w:rPr>
    </w:lvl>
    <w:lvl w:ilvl="3" w:tplc="37700DA4">
      <w:start w:val="1"/>
      <w:numFmt w:val="bullet"/>
      <w:lvlText w:val="•"/>
      <w:lvlJc w:val="left"/>
      <w:rPr>
        <w:rFonts w:hint="default"/>
      </w:rPr>
    </w:lvl>
    <w:lvl w:ilvl="4" w:tplc="B7DABF12">
      <w:start w:val="1"/>
      <w:numFmt w:val="bullet"/>
      <w:lvlText w:val="•"/>
      <w:lvlJc w:val="left"/>
      <w:rPr>
        <w:rFonts w:hint="default"/>
      </w:rPr>
    </w:lvl>
    <w:lvl w:ilvl="5" w:tplc="99A28312">
      <w:start w:val="1"/>
      <w:numFmt w:val="bullet"/>
      <w:lvlText w:val="•"/>
      <w:lvlJc w:val="left"/>
      <w:rPr>
        <w:rFonts w:hint="default"/>
      </w:rPr>
    </w:lvl>
    <w:lvl w:ilvl="6" w:tplc="C90C72E2">
      <w:start w:val="1"/>
      <w:numFmt w:val="bullet"/>
      <w:lvlText w:val="•"/>
      <w:lvlJc w:val="left"/>
      <w:rPr>
        <w:rFonts w:hint="default"/>
      </w:rPr>
    </w:lvl>
    <w:lvl w:ilvl="7" w:tplc="CA7A46F2">
      <w:start w:val="1"/>
      <w:numFmt w:val="bullet"/>
      <w:lvlText w:val="•"/>
      <w:lvlJc w:val="left"/>
      <w:rPr>
        <w:rFonts w:hint="default"/>
      </w:rPr>
    </w:lvl>
    <w:lvl w:ilvl="8" w:tplc="07CC692E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257702AA"/>
    <w:multiLevelType w:val="hybridMultilevel"/>
    <w:tmpl w:val="065C4502"/>
    <w:lvl w:ilvl="0" w:tplc="C122F1D4">
      <w:start w:val="1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2C96FC1E">
      <w:start w:val="1"/>
      <w:numFmt w:val="bullet"/>
      <w:lvlText w:val="•"/>
      <w:lvlJc w:val="left"/>
      <w:rPr>
        <w:rFonts w:hint="default"/>
      </w:rPr>
    </w:lvl>
    <w:lvl w:ilvl="2" w:tplc="9C40D1DC">
      <w:start w:val="1"/>
      <w:numFmt w:val="bullet"/>
      <w:lvlText w:val="•"/>
      <w:lvlJc w:val="left"/>
      <w:rPr>
        <w:rFonts w:hint="default"/>
      </w:rPr>
    </w:lvl>
    <w:lvl w:ilvl="3" w:tplc="711A6BB6">
      <w:start w:val="1"/>
      <w:numFmt w:val="bullet"/>
      <w:lvlText w:val="•"/>
      <w:lvlJc w:val="left"/>
      <w:rPr>
        <w:rFonts w:hint="default"/>
      </w:rPr>
    </w:lvl>
    <w:lvl w:ilvl="4" w:tplc="91BAFC94">
      <w:start w:val="1"/>
      <w:numFmt w:val="bullet"/>
      <w:lvlText w:val="•"/>
      <w:lvlJc w:val="left"/>
      <w:rPr>
        <w:rFonts w:hint="default"/>
      </w:rPr>
    </w:lvl>
    <w:lvl w:ilvl="5" w:tplc="5C7C6492">
      <w:start w:val="1"/>
      <w:numFmt w:val="bullet"/>
      <w:lvlText w:val="•"/>
      <w:lvlJc w:val="left"/>
      <w:rPr>
        <w:rFonts w:hint="default"/>
      </w:rPr>
    </w:lvl>
    <w:lvl w:ilvl="6" w:tplc="C77A4414">
      <w:start w:val="1"/>
      <w:numFmt w:val="bullet"/>
      <w:lvlText w:val="•"/>
      <w:lvlJc w:val="left"/>
      <w:rPr>
        <w:rFonts w:hint="default"/>
      </w:rPr>
    </w:lvl>
    <w:lvl w:ilvl="7" w:tplc="317A7A8A">
      <w:start w:val="1"/>
      <w:numFmt w:val="bullet"/>
      <w:lvlText w:val="•"/>
      <w:lvlJc w:val="left"/>
      <w:rPr>
        <w:rFonts w:hint="default"/>
      </w:rPr>
    </w:lvl>
    <w:lvl w:ilvl="8" w:tplc="8244E7BC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2F712E81"/>
    <w:multiLevelType w:val="hybridMultilevel"/>
    <w:tmpl w:val="5DDC54C2"/>
    <w:lvl w:ilvl="0" w:tplc="2C480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7425A1"/>
    <w:multiLevelType w:val="hybridMultilevel"/>
    <w:tmpl w:val="223A8D24"/>
    <w:lvl w:ilvl="0" w:tplc="734216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19667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646BA3"/>
    <w:multiLevelType w:val="multilevel"/>
    <w:tmpl w:val="356E25CC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/>
        <w:b w:val="0"/>
        <w:bCs/>
        <w:sz w:val="2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9">
    <w:nsid w:val="4D405DA3"/>
    <w:multiLevelType w:val="hybridMultilevel"/>
    <w:tmpl w:val="5AD86ABA"/>
    <w:lvl w:ilvl="0" w:tplc="E8FCA1B8">
      <w:start w:val="1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28A1714">
      <w:start w:val="1"/>
      <w:numFmt w:val="bullet"/>
      <w:lvlText w:val="•"/>
      <w:lvlJc w:val="left"/>
      <w:rPr>
        <w:rFonts w:hint="default"/>
      </w:rPr>
    </w:lvl>
    <w:lvl w:ilvl="2" w:tplc="C5305EC6">
      <w:start w:val="1"/>
      <w:numFmt w:val="bullet"/>
      <w:lvlText w:val="•"/>
      <w:lvlJc w:val="left"/>
      <w:rPr>
        <w:rFonts w:hint="default"/>
      </w:rPr>
    </w:lvl>
    <w:lvl w:ilvl="3" w:tplc="4050BDBA">
      <w:start w:val="1"/>
      <w:numFmt w:val="bullet"/>
      <w:lvlText w:val="•"/>
      <w:lvlJc w:val="left"/>
      <w:rPr>
        <w:rFonts w:hint="default"/>
      </w:rPr>
    </w:lvl>
    <w:lvl w:ilvl="4" w:tplc="30FEFAC8">
      <w:start w:val="1"/>
      <w:numFmt w:val="bullet"/>
      <w:lvlText w:val="•"/>
      <w:lvlJc w:val="left"/>
      <w:rPr>
        <w:rFonts w:hint="default"/>
      </w:rPr>
    </w:lvl>
    <w:lvl w:ilvl="5" w:tplc="971456A8">
      <w:start w:val="1"/>
      <w:numFmt w:val="bullet"/>
      <w:lvlText w:val="•"/>
      <w:lvlJc w:val="left"/>
      <w:rPr>
        <w:rFonts w:hint="default"/>
      </w:rPr>
    </w:lvl>
    <w:lvl w:ilvl="6" w:tplc="036EF8C0">
      <w:start w:val="1"/>
      <w:numFmt w:val="bullet"/>
      <w:lvlText w:val="•"/>
      <w:lvlJc w:val="left"/>
      <w:rPr>
        <w:rFonts w:hint="default"/>
      </w:rPr>
    </w:lvl>
    <w:lvl w:ilvl="7" w:tplc="95A681A2">
      <w:start w:val="1"/>
      <w:numFmt w:val="bullet"/>
      <w:lvlText w:val="•"/>
      <w:lvlJc w:val="left"/>
      <w:rPr>
        <w:rFonts w:hint="default"/>
      </w:rPr>
    </w:lvl>
    <w:lvl w:ilvl="8" w:tplc="915847A4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55671E29"/>
    <w:multiLevelType w:val="hybridMultilevel"/>
    <w:tmpl w:val="8F6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EC432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EB5E9B"/>
    <w:multiLevelType w:val="multilevel"/>
    <w:tmpl w:val="6A2200D6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/>
        <w:b w:val="0"/>
        <w:bCs/>
        <w:sz w:val="2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3">
    <w:nsid w:val="5B2277C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CF6277"/>
    <w:multiLevelType w:val="hybridMultilevel"/>
    <w:tmpl w:val="7B3AD83A"/>
    <w:lvl w:ilvl="0" w:tplc="2FB2312A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8" w:hanging="360"/>
      </w:pPr>
    </w:lvl>
    <w:lvl w:ilvl="2" w:tplc="2000001B" w:tentative="1">
      <w:start w:val="1"/>
      <w:numFmt w:val="lowerRoman"/>
      <w:lvlText w:val="%3."/>
      <w:lvlJc w:val="right"/>
      <w:pPr>
        <w:ind w:left="1908" w:hanging="180"/>
      </w:pPr>
    </w:lvl>
    <w:lvl w:ilvl="3" w:tplc="2000000F" w:tentative="1">
      <w:start w:val="1"/>
      <w:numFmt w:val="decimal"/>
      <w:lvlText w:val="%4."/>
      <w:lvlJc w:val="left"/>
      <w:pPr>
        <w:ind w:left="2628" w:hanging="360"/>
      </w:pPr>
    </w:lvl>
    <w:lvl w:ilvl="4" w:tplc="20000019" w:tentative="1">
      <w:start w:val="1"/>
      <w:numFmt w:val="lowerLetter"/>
      <w:lvlText w:val="%5."/>
      <w:lvlJc w:val="left"/>
      <w:pPr>
        <w:ind w:left="3348" w:hanging="360"/>
      </w:pPr>
    </w:lvl>
    <w:lvl w:ilvl="5" w:tplc="2000001B" w:tentative="1">
      <w:start w:val="1"/>
      <w:numFmt w:val="lowerRoman"/>
      <w:lvlText w:val="%6."/>
      <w:lvlJc w:val="right"/>
      <w:pPr>
        <w:ind w:left="4068" w:hanging="180"/>
      </w:pPr>
    </w:lvl>
    <w:lvl w:ilvl="6" w:tplc="2000000F" w:tentative="1">
      <w:start w:val="1"/>
      <w:numFmt w:val="decimal"/>
      <w:lvlText w:val="%7."/>
      <w:lvlJc w:val="left"/>
      <w:pPr>
        <w:ind w:left="4788" w:hanging="360"/>
      </w:pPr>
    </w:lvl>
    <w:lvl w:ilvl="7" w:tplc="20000019" w:tentative="1">
      <w:start w:val="1"/>
      <w:numFmt w:val="lowerLetter"/>
      <w:lvlText w:val="%8."/>
      <w:lvlJc w:val="left"/>
      <w:pPr>
        <w:ind w:left="5508" w:hanging="360"/>
      </w:pPr>
    </w:lvl>
    <w:lvl w:ilvl="8" w:tplc="200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5">
    <w:nsid w:val="61D43E1F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DA1CAF"/>
    <w:multiLevelType w:val="hybridMultilevel"/>
    <w:tmpl w:val="5E36D05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5058F"/>
    <w:multiLevelType w:val="hybridMultilevel"/>
    <w:tmpl w:val="E0300BB2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0497C91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A46401"/>
    <w:multiLevelType w:val="hybridMultilevel"/>
    <w:tmpl w:val="DBFE5C20"/>
    <w:lvl w:ilvl="0" w:tplc="27A0A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34">
    <w:nsid w:val="79CE31F8"/>
    <w:multiLevelType w:val="hybridMultilevel"/>
    <w:tmpl w:val="A0FC6636"/>
    <w:lvl w:ilvl="0" w:tplc="912A7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117FF4"/>
    <w:multiLevelType w:val="hybridMultilevel"/>
    <w:tmpl w:val="85E4EC72"/>
    <w:lvl w:ilvl="0" w:tplc="80A4A470">
      <w:start w:val="4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E768A14">
      <w:start w:val="1"/>
      <w:numFmt w:val="bullet"/>
      <w:lvlText w:val="•"/>
      <w:lvlJc w:val="left"/>
      <w:rPr>
        <w:rFonts w:hint="default"/>
      </w:rPr>
    </w:lvl>
    <w:lvl w:ilvl="2" w:tplc="BCFCC418">
      <w:start w:val="1"/>
      <w:numFmt w:val="bullet"/>
      <w:lvlText w:val="•"/>
      <w:lvlJc w:val="left"/>
      <w:rPr>
        <w:rFonts w:hint="default"/>
      </w:rPr>
    </w:lvl>
    <w:lvl w:ilvl="3" w:tplc="58EA875E">
      <w:start w:val="1"/>
      <w:numFmt w:val="bullet"/>
      <w:lvlText w:val="•"/>
      <w:lvlJc w:val="left"/>
      <w:rPr>
        <w:rFonts w:hint="default"/>
      </w:rPr>
    </w:lvl>
    <w:lvl w:ilvl="4" w:tplc="88A6CCB8">
      <w:start w:val="1"/>
      <w:numFmt w:val="bullet"/>
      <w:lvlText w:val="•"/>
      <w:lvlJc w:val="left"/>
      <w:rPr>
        <w:rFonts w:hint="default"/>
      </w:rPr>
    </w:lvl>
    <w:lvl w:ilvl="5" w:tplc="456E14CA">
      <w:start w:val="1"/>
      <w:numFmt w:val="bullet"/>
      <w:lvlText w:val="•"/>
      <w:lvlJc w:val="left"/>
      <w:rPr>
        <w:rFonts w:hint="default"/>
      </w:rPr>
    </w:lvl>
    <w:lvl w:ilvl="6" w:tplc="DAE29B50">
      <w:start w:val="1"/>
      <w:numFmt w:val="bullet"/>
      <w:lvlText w:val="•"/>
      <w:lvlJc w:val="left"/>
      <w:rPr>
        <w:rFonts w:hint="default"/>
      </w:rPr>
    </w:lvl>
    <w:lvl w:ilvl="7" w:tplc="CF7681EE">
      <w:start w:val="1"/>
      <w:numFmt w:val="bullet"/>
      <w:lvlText w:val="•"/>
      <w:lvlJc w:val="left"/>
      <w:rPr>
        <w:rFonts w:hint="default"/>
      </w:rPr>
    </w:lvl>
    <w:lvl w:ilvl="8" w:tplc="1C0A0358">
      <w:start w:val="1"/>
      <w:numFmt w:val="bullet"/>
      <w:lvlText w:val="•"/>
      <w:lvlJc w:val="left"/>
      <w:rPr>
        <w:rFonts w:hint="default"/>
      </w:rPr>
    </w:lvl>
  </w:abstractNum>
  <w:abstractNum w:abstractNumId="36">
    <w:nsid w:val="7C493EB9"/>
    <w:multiLevelType w:val="hybridMultilevel"/>
    <w:tmpl w:val="E2CC2B9E"/>
    <w:lvl w:ilvl="0" w:tplc="AAB46EA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F51D45"/>
    <w:multiLevelType w:val="hybridMultilevel"/>
    <w:tmpl w:val="8E24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29"/>
  </w:num>
  <w:num w:numId="4">
    <w:abstractNumId w:val="33"/>
  </w:num>
  <w:num w:numId="5">
    <w:abstractNumId w:val="20"/>
  </w:num>
  <w:num w:numId="6">
    <w:abstractNumId w:val="0"/>
  </w:num>
  <w:num w:numId="7">
    <w:abstractNumId w:val="16"/>
  </w:num>
  <w:num w:numId="8">
    <w:abstractNumId w:val="5"/>
  </w:num>
  <w:num w:numId="9">
    <w:abstractNumId w:val="25"/>
  </w:num>
  <w:num w:numId="10">
    <w:abstractNumId w:val="21"/>
  </w:num>
  <w:num w:numId="11">
    <w:abstractNumId w:val="10"/>
  </w:num>
  <w:num w:numId="12">
    <w:abstractNumId w:val="37"/>
  </w:num>
  <w:num w:numId="13">
    <w:abstractNumId w:val="13"/>
  </w:num>
  <w:num w:numId="14">
    <w:abstractNumId w:val="7"/>
  </w:num>
  <w:num w:numId="15">
    <w:abstractNumId w:val="30"/>
  </w:num>
  <w:num w:numId="16">
    <w:abstractNumId w:val="23"/>
  </w:num>
  <w:num w:numId="17">
    <w:abstractNumId w:val="4"/>
  </w:num>
  <w:num w:numId="18">
    <w:abstractNumId w:val="34"/>
  </w:num>
  <w:num w:numId="19">
    <w:abstractNumId w:val="17"/>
  </w:num>
  <w:num w:numId="20">
    <w:abstractNumId w:val="15"/>
  </w:num>
  <w:num w:numId="21">
    <w:abstractNumId w:val="6"/>
  </w:num>
  <w:num w:numId="22">
    <w:abstractNumId w:val="3"/>
  </w:num>
  <w:num w:numId="23">
    <w:abstractNumId w:val="32"/>
  </w:num>
  <w:num w:numId="24">
    <w:abstractNumId w:val="9"/>
  </w:num>
  <w:num w:numId="25">
    <w:abstractNumId w:val="8"/>
  </w:num>
  <w:num w:numId="26">
    <w:abstractNumId w:val="31"/>
  </w:num>
  <w:num w:numId="27">
    <w:abstractNumId w:val="36"/>
  </w:num>
  <w:num w:numId="28">
    <w:abstractNumId w:val="26"/>
  </w:num>
  <w:num w:numId="29">
    <w:abstractNumId w:val="27"/>
  </w:num>
  <w:num w:numId="30">
    <w:abstractNumId w:val="28"/>
  </w:num>
  <w:num w:numId="31">
    <w:abstractNumId w:val="2"/>
  </w:num>
  <w:num w:numId="32">
    <w:abstractNumId w:val="22"/>
  </w:num>
  <w:num w:numId="33">
    <w:abstractNumId w:val="12"/>
  </w:num>
  <w:num w:numId="34">
    <w:abstractNumId w:val="11"/>
  </w:num>
  <w:num w:numId="35">
    <w:abstractNumId w:val="35"/>
  </w:num>
  <w:num w:numId="36">
    <w:abstractNumId w:val="19"/>
  </w:num>
  <w:num w:numId="37">
    <w:abstractNumId w:val="24"/>
  </w:num>
  <w:num w:numId="3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12808"/>
    <w:rsid w:val="00025047"/>
    <w:rsid w:val="0004344C"/>
    <w:rsid w:val="000A1F6D"/>
    <w:rsid w:val="000B033A"/>
    <w:rsid w:val="000B3D65"/>
    <w:rsid w:val="000C2E8A"/>
    <w:rsid w:val="000D3C51"/>
    <w:rsid w:val="000E1772"/>
    <w:rsid w:val="001151A3"/>
    <w:rsid w:val="0012698E"/>
    <w:rsid w:val="00131059"/>
    <w:rsid w:val="00134D76"/>
    <w:rsid w:val="001468F5"/>
    <w:rsid w:val="00175D25"/>
    <w:rsid w:val="0017720F"/>
    <w:rsid w:val="00196784"/>
    <w:rsid w:val="0019743E"/>
    <w:rsid w:val="001C2D48"/>
    <w:rsid w:val="001D2A94"/>
    <w:rsid w:val="001D7326"/>
    <w:rsid w:val="001E4C0C"/>
    <w:rsid w:val="001F1478"/>
    <w:rsid w:val="001F1C43"/>
    <w:rsid w:val="001F408C"/>
    <w:rsid w:val="001F5687"/>
    <w:rsid w:val="001F657F"/>
    <w:rsid w:val="001F6CBB"/>
    <w:rsid w:val="00204A65"/>
    <w:rsid w:val="00205729"/>
    <w:rsid w:val="00210E84"/>
    <w:rsid w:val="002161BB"/>
    <w:rsid w:val="00221DE6"/>
    <w:rsid w:val="00223C07"/>
    <w:rsid w:val="00231450"/>
    <w:rsid w:val="00235029"/>
    <w:rsid w:val="00242D03"/>
    <w:rsid w:val="00243A57"/>
    <w:rsid w:val="00254FB6"/>
    <w:rsid w:val="00255BF6"/>
    <w:rsid w:val="00260D7D"/>
    <w:rsid w:val="0026295E"/>
    <w:rsid w:val="0028454E"/>
    <w:rsid w:val="00293389"/>
    <w:rsid w:val="002A0D0B"/>
    <w:rsid w:val="002A2213"/>
    <w:rsid w:val="002B4435"/>
    <w:rsid w:val="002B51DA"/>
    <w:rsid w:val="002B5A99"/>
    <w:rsid w:val="002B6216"/>
    <w:rsid w:val="002C09A7"/>
    <w:rsid w:val="002C350E"/>
    <w:rsid w:val="002C61C0"/>
    <w:rsid w:val="002D1E75"/>
    <w:rsid w:val="002E2398"/>
    <w:rsid w:val="002E54DF"/>
    <w:rsid w:val="002F0D06"/>
    <w:rsid w:val="00306ADF"/>
    <w:rsid w:val="0031133F"/>
    <w:rsid w:val="00333D8F"/>
    <w:rsid w:val="00336B82"/>
    <w:rsid w:val="0034342A"/>
    <w:rsid w:val="00343E87"/>
    <w:rsid w:val="003476C6"/>
    <w:rsid w:val="0037006A"/>
    <w:rsid w:val="00371DCC"/>
    <w:rsid w:val="00372408"/>
    <w:rsid w:val="00375720"/>
    <w:rsid w:val="003818D4"/>
    <w:rsid w:val="00382C34"/>
    <w:rsid w:val="003901FA"/>
    <w:rsid w:val="003A1DF7"/>
    <w:rsid w:val="003A49B4"/>
    <w:rsid w:val="003B4D2D"/>
    <w:rsid w:val="003C049C"/>
    <w:rsid w:val="003C0EA8"/>
    <w:rsid w:val="003C1811"/>
    <w:rsid w:val="003D0078"/>
    <w:rsid w:val="003D782C"/>
    <w:rsid w:val="003D78B4"/>
    <w:rsid w:val="00407CBD"/>
    <w:rsid w:val="00423135"/>
    <w:rsid w:val="00423867"/>
    <w:rsid w:val="0043319B"/>
    <w:rsid w:val="00446F1F"/>
    <w:rsid w:val="00462E72"/>
    <w:rsid w:val="004670CD"/>
    <w:rsid w:val="004673C3"/>
    <w:rsid w:val="004711F1"/>
    <w:rsid w:val="00476D87"/>
    <w:rsid w:val="00495D7F"/>
    <w:rsid w:val="004B3B65"/>
    <w:rsid w:val="004C27EB"/>
    <w:rsid w:val="004D5B38"/>
    <w:rsid w:val="004D7497"/>
    <w:rsid w:val="004E7B70"/>
    <w:rsid w:val="0052391D"/>
    <w:rsid w:val="00537B00"/>
    <w:rsid w:val="0054039E"/>
    <w:rsid w:val="005417FD"/>
    <w:rsid w:val="0054334F"/>
    <w:rsid w:val="005455B4"/>
    <w:rsid w:val="005543F7"/>
    <w:rsid w:val="00567481"/>
    <w:rsid w:val="005723D7"/>
    <w:rsid w:val="00583A50"/>
    <w:rsid w:val="005A154B"/>
    <w:rsid w:val="005A2713"/>
    <w:rsid w:val="005A3176"/>
    <w:rsid w:val="005B386D"/>
    <w:rsid w:val="005D38EE"/>
    <w:rsid w:val="005F1E38"/>
    <w:rsid w:val="00613838"/>
    <w:rsid w:val="0061585A"/>
    <w:rsid w:val="00644F0B"/>
    <w:rsid w:val="00650CB3"/>
    <w:rsid w:val="0067067C"/>
    <w:rsid w:val="00677F5A"/>
    <w:rsid w:val="0068297C"/>
    <w:rsid w:val="00684E13"/>
    <w:rsid w:val="006922CC"/>
    <w:rsid w:val="006A1DEC"/>
    <w:rsid w:val="006C234C"/>
    <w:rsid w:val="006C4C36"/>
    <w:rsid w:val="006F314E"/>
    <w:rsid w:val="00713C23"/>
    <w:rsid w:val="0072305E"/>
    <w:rsid w:val="00724EEE"/>
    <w:rsid w:val="007303DA"/>
    <w:rsid w:val="00742128"/>
    <w:rsid w:val="00743FAD"/>
    <w:rsid w:val="00755D22"/>
    <w:rsid w:val="00757BBD"/>
    <w:rsid w:val="0076201A"/>
    <w:rsid w:val="007650EA"/>
    <w:rsid w:val="00792EA8"/>
    <w:rsid w:val="007B5DD2"/>
    <w:rsid w:val="007C25DB"/>
    <w:rsid w:val="007C2B93"/>
    <w:rsid w:val="007C556F"/>
    <w:rsid w:val="007C7052"/>
    <w:rsid w:val="007C7231"/>
    <w:rsid w:val="007D36A7"/>
    <w:rsid w:val="007D4082"/>
    <w:rsid w:val="007F031C"/>
    <w:rsid w:val="007F51C2"/>
    <w:rsid w:val="00802203"/>
    <w:rsid w:val="00807AA8"/>
    <w:rsid w:val="00816097"/>
    <w:rsid w:val="00822F0B"/>
    <w:rsid w:val="008277B3"/>
    <w:rsid w:val="0083251F"/>
    <w:rsid w:val="008333FD"/>
    <w:rsid w:val="00840608"/>
    <w:rsid w:val="00844893"/>
    <w:rsid w:val="00853650"/>
    <w:rsid w:val="0085773A"/>
    <w:rsid w:val="00860410"/>
    <w:rsid w:val="008914A7"/>
    <w:rsid w:val="0089218A"/>
    <w:rsid w:val="00897C62"/>
    <w:rsid w:val="008A4B1A"/>
    <w:rsid w:val="008B0279"/>
    <w:rsid w:val="008B1D96"/>
    <w:rsid w:val="008B20D5"/>
    <w:rsid w:val="008C49A6"/>
    <w:rsid w:val="008E5DCE"/>
    <w:rsid w:val="008E6A33"/>
    <w:rsid w:val="008F12D4"/>
    <w:rsid w:val="008F1EB1"/>
    <w:rsid w:val="008F57C4"/>
    <w:rsid w:val="0090147E"/>
    <w:rsid w:val="00913842"/>
    <w:rsid w:val="0092783B"/>
    <w:rsid w:val="009307FE"/>
    <w:rsid w:val="00933E86"/>
    <w:rsid w:val="00971522"/>
    <w:rsid w:val="00973282"/>
    <w:rsid w:val="009923F6"/>
    <w:rsid w:val="009A1257"/>
    <w:rsid w:val="009B1298"/>
    <w:rsid w:val="009B3C21"/>
    <w:rsid w:val="009C3EAE"/>
    <w:rsid w:val="009D08D6"/>
    <w:rsid w:val="009E583D"/>
    <w:rsid w:val="009E6278"/>
    <w:rsid w:val="009F3624"/>
    <w:rsid w:val="00A001AC"/>
    <w:rsid w:val="00A27F95"/>
    <w:rsid w:val="00A44C45"/>
    <w:rsid w:val="00A638EC"/>
    <w:rsid w:val="00A666A3"/>
    <w:rsid w:val="00A7284C"/>
    <w:rsid w:val="00A75407"/>
    <w:rsid w:val="00A86DD8"/>
    <w:rsid w:val="00AA0154"/>
    <w:rsid w:val="00AA0B00"/>
    <w:rsid w:val="00AA0D6E"/>
    <w:rsid w:val="00AB4779"/>
    <w:rsid w:val="00AC46BA"/>
    <w:rsid w:val="00AE1E0F"/>
    <w:rsid w:val="00AE3301"/>
    <w:rsid w:val="00B24F08"/>
    <w:rsid w:val="00B31A1C"/>
    <w:rsid w:val="00B538C3"/>
    <w:rsid w:val="00B63121"/>
    <w:rsid w:val="00B72F30"/>
    <w:rsid w:val="00B7515D"/>
    <w:rsid w:val="00B84743"/>
    <w:rsid w:val="00B937A6"/>
    <w:rsid w:val="00B93F6A"/>
    <w:rsid w:val="00B94E76"/>
    <w:rsid w:val="00BA05FD"/>
    <w:rsid w:val="00BA7283"/>
    <w:rsid w:val="00BB049D"/>
    <w:rsid w:val="00BB4B85"/>
    <w:rsid w:val="00BD022F"/>
    <w:rsid w:val="00BD1AD9"/>
    <w:rsid w:val="00BD31F6"/>
    <w:rsid w:val="00BD6BE1"/>
    <w:rsid w:val="00BE7374"/>
    <w:rsid w:val="00C00420"/>
    <w:rsid w:val="00C0305D"/>
    <w:rsid w:val="00C15D74"/>
    <w:rsid w:val="00C4531E"/>
    <w:rsid w:val="00C542F7"/>
    <w:rsid w:val="00C60146"/>
    <w:rsid w:val="00C90AE3"/>
    <w:rsid w:val="00C96849"/>
    <w:rsid w:val="00CA3643"/>
    <w:rsid w:val="00CA410D"/>
    <w:rsid w:val="00CA5CF2"/>
    <w:rsid w:val="00CB4B7E"/>
    <w:rsid w:val="00CC2465"/>
    <w:rsid w:val="00CC4A2A"/>
    <w:rsid w:val="00CD3F75"/>
    <w:rsid w:val="00CD5575"/>
    <w:rsid w:val="00CE5279"/>
    <w:rsid w:val="00CF239E"/>
    <w:rsid w:val="00D0131E"/>
    <w:rsid w:val="00D02403"/>
    <w:rsid w:val="00D14B3D"/>
    <w:rsid w:val="00D14D58"/>
    <w:rsid w:val="00D2362C"/>
    <w:rsid w:val="00D330D9"/>
    <w:rsid w:val="00D37B63"/>
    <w:rsid w:val="00D43D64"/>
    <w:rsid w:val="00D5640F"/>
    <w:rsid w:val="00D70A5C"/>
    <w:rsid w:val="00D72958"/>
    <w:rsid w:val="00D738A2"/>
    <w:rsid w:val="00D76F71"/>
    <w:rsid w:val="00DA3BA9"/>
    <w:rsid w:val="00DB0D8F"/>
    <w:rsid w:val="00DD6CEC"/>
    <w:rsid w:val="00DE32F6"/>
    <w:rsid w:val="00DE7A6E"/>
    <w:rsid w:val="00E420E1"/>
    <w:rsid w:val="00E4476C"/>
    <w:rsid w:val="00E554F8"/>
    <w:rsid w:val="00E61FF3"/>
    <w:rsid w:val="00E66327"/>
    <w:rsid w:val="00E7780A"/>
    <w:rsid w:val="00E82946"/>
    <w:rsid w:val="00E90A1E"/>
    <w:rsid w:val="00EA0668"/>
    <w:rsid w:val="00EB33BF"/>
    <w:rsid w:val="00EC7C5D"/>
    <w:rsid w:val="00ED0C61"/>
    <w:rsid w:val="00EE4505"/>
    <w:rsid w:val="00EE7B1B"/>
    <w:rsid w:val="00EF04E5"/>
    <w:rsid w:val="00EF41D8"/>
    <w:rsid w:val="00EF727A"/>
    <w:rsid w:val="00F16C5A"/>
    <w:rsid w:val="00F26322"/>
    <w:rsid w:val="00F3275A"/>
    <w:rsid w:val="00F57C4B"/>
    <w:rsid w:val="00F608B7"/>
    <w:rsid w:val="00F66D83"/>
    <w:rsid w:val="00F672AE"/>
    <w:rsid w:val="00F7577F"/>
    <w:rsid w:val="00F773A5"/>
    <w:rsid w:val="00F8306A"/>
    <w:rsid w:val="00F92DFB"/>
    <w:rsid w:val="00FA6E10"/>
    <w:rsid w:val="00FA6E4E"/>
    <w:rsid w:val="00FB78BE"/>
    <w:rsid w:val="00FC5F92"/>
    <w:rsid w:val="00FC6083"/>
    <w:rsid w:val="00FC641C"/>
    <w:rsid w:val="00FC68D0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403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1D8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585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F41D8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ab">
    <w:name w:val="List Paragraph"/>
    <w:basedOn w:val="a"/>
    <w:uiPriority w:val="34"/>
    <w:qFormat/>
    <w:rsid w:val="0043319B"/>
    <w:pPr>
      <w:ind w:left="720"/>
      <w:contextualSpacing/>
    </w:pPr>
  </w:style>
  <w:style w:type="character" w:customStyle="1" w:styleId="apple-converted-space">
    <w:name w:val="apple-converted-space"/>
    <w:rsid w:val="00F3275A"/>
  </w:style>
  <w:style w:type="character" w:customStyle="1" w:styleId="a8">
    <w:name w:val="Без интервала Знак"/>
    <w:link w:val="a7"/>
    <w:uiPriority w:val="1"/>
    <w:locked/>
    <w:rsid w:val="007C25DB"/>
    <w:rPr>
      <w:rFonts w:eastAsiaTheme="minorHAnsi"/>
      <w:lang w:eastAsia="en-US"/>
    </w:rPr>
  </w:style>
  <w:style w:type="character" w:customStyle="1" w:styleId="normaltextrun">
    <w:name w:val="normaltextrun"/>
    <w:basedOn w:val="a0"/>
    <w:rsid w:val="007C25DB"/>
  </w:style>
  <w:style w:type="paragraph" w:styleId="ac">
    <w:name w:val="header"/>
    <w:basedOn w:val="a"/>
    <w:link w:val="ad"/>
    <w:uiPriority w:val="99"/>
    <w:unhideWhenUsed/>
    <w:rsid w:val="00CC4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CC4A2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DE7A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DE7A6E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1">
    <w:name w:val="Заголовок 21"/>
    <w:basedOn w:val="a"/>
    <w:uiPriority w:val="9"/>
    <w:semiHidden/>
    <w:unhideWhenUsed/>
    <w:qFormat/>
    <w:rsid w:val="00807AA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CE5279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rvts3">
    <w:name w:val="rvts3"/>
    <w:basedOn w:val="a0"/>
    <w:rsid w:val="001151A3"/>
    <w:rPr>
      <w:rFonts w:ascii="Times New Roman" w:hAnsi="Times New Roman" w:cs="Times New Roman" w:hint="default"/>
    </w:rPr>
  </w:style>
  <w:style w:type="character" w:customStyle="1" w:styleId="fontstyle01">
    <w:name w:val="fontstyle01"/>
    <w:basedOn w:val="a0"/>
    <w:rsid w:val="00913842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403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Paragraph">
    <w:name w:val="Table Paragraph"/>
    <w:basedOn w:val="a"/>
    <w:rsid w:val="000D3C51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docdata">
    <w:name w:val="docdata"/>
    <w:aliases w:val="docy,v5,1643,bqiaagaaeyqcaaagiaiaaanvawaabx0daaaaaaaaaaaaaaaaaaaaaaaaaaaaaaaaaaaaaaaaaaaaaaaaaaaaaaaaaaaaaaaaaaaaaaaaaaaaaaaaaaaaaaaaaaaaaaaaaaaaaaaaaaaaaaaaaaaaaaaaaaaaaaaaaaaaaaaaaaaaaaaaaaaaaaaaaaaaaaaaaaaaaaaaaaaaaaaaaaaaaaaaaaaaaaaaaaaaaaaa"/>
    <w:basedOn w:val="a0"/>
    <w:rsid w:val="000D3C51"/>
  </w:style>
  <w:style w:type="paragraph" w:customStyle="1" w:styleId="210">
    <w:name w:val="Основной текст 21"/>
    <w:basedOn w:val="a"/>
    <w:rsid w:val="000D3C51"/>
    <w:pPr>
      <w:suppressAutoHyphens/>
      <w:spacing w:after="0" w:line="240" w:lineRule="auto"/>
      <w:jc w:val="both"/>
    </w:pPr>
    <w:rPr>
      <w:rFonts w:ascii="Arial" w:eastAsia="Times New Roman" w:hAnsi="Arial" w:cs="Times New Roman"/>
      <w:bCs/>
      <w:szCs w:val="20"/>
      <w:lang w:eastAsia="ar-SA"/>
    </w:rPr>
  </w:style>
  <w:style w:type="paragraph" w:customStyle="1" w:styleId="31">
    <w:name w:val="Основной текст 31"/>
    <w:basedOn w:val="a"/>
    <w:rsid w:val="000D3C51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Heading3Char">
    <w:name w:val="Heading 3 Char"/>
    <w:basedOn w:val="a0"/>
    <w:link w:val="310"/>
    <w:uiPriority w:val="9"/>
    <w:rsid w:val="000D3C51"/>
    <w:rPr>
      <w:rFonts w:ascii="Arial" w:eastAsia="Arial" w:hAnsi="Arial" w:cs="Arial"/>
      <w:sz w:val="30"/>
      <w:szCs w:val="30"/>
    </w:rPr>
  </w:style>
  <w:style w:type="paragraph" w:customStyle="1" w:styleId="310">
    <w:name w:val="Заголовок 31"/>
    <w:basedOn w:val="a"/>
    <w:next w:val="a"/>
    <w:link w:val="Heading3Char"/>
    <w:uiPriority w:val="9"/>
    <w:qFormat/>
    <w:rsid w:val="000D3C51"/>
    <w:pPr>
      <w:keepNext/>
      <w:spacing w:after="0" w:line="240" w:lineRule="auto"/>
      <w:ind w:firstLine="720"/>
      <w:jc w:val="both"/>
      <w:outlineLvl w:val="2"/>
    </w:pPr>
    <w:rPr>
      <w:rFonts w:ascii="Arial" w:eastAsia="Arial" w:hAnsi="Arial" w:cs="Arial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53A5B-4AB3-4300-A0E0-C8CE9A59F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2398</TotalTime>
  <Pages>2</Pages>
  <Words>2682</Words>
  <Characters>15293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174</cp:revision>
  <cp:lastPrinted>2023-10-03T04:06:00Z</cp:lastPrinted>
  <dcterms:created xsi:type="dcterms:W3CDTF">2017-02-27T03:44:00Z</dcterms:created>
  <dcterms:modified xsi:type="dcterms:W3CDTF">2023-11-03T07:32:00Z</dcterms:modified>
</cp:coreProperties>
</file>