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2A2213">
        <w:rPr>
          <w:b/>
          <w:bCs/>
          <w:sz w:val="23"/>
          <w:szCs w:val="23"/>
        </w:rPr>
        <w:t>3</w:t>
      </w:r>
      <w:r w:rsidR="001A4859">
        <w:rPr>
          <w:b/>
          <w:bCs/>
          <w:sz w:val="23"/>
          <w:szCs w:val="23"/>
        </w:rPr>
        <w:t>4</w:t>
      </w:r>
      <w:r w:rsidRPr="000B3D65">
        <w:rPr>
          <w:b/>
          <w:bCs/>
          <w:sz w:val="23"/>
          <w:szCs w:val="23"/>
        </w:rPr>
        <w:t xml:space="preserve"> от </w:t>
      </w:r>
      <w:r w:rsidR="001A4859">
        <w:rPr>
          <w:b/>
          <w:bCs/>
          <w:sz w:val="23"/>
          <w:szCs w:val="23"/>
        </w:rPr>
        <w:t>30</w:t>
      </w:r>
      <w:r w:rsidRPr="000B3D65">
        <w:rPr>
          <w:b/>
          <w:bCs/>
          <w:sz w:val="23"/>
          <w:szCs w:val="23"/>
        </w:rPr>
        <w:t>.</w:t>
      </w:r>
      <w:r w:rsidR="00BB4B85" w:rsidRPr="000B3D65">
        <w:rPr>
          <w:b/>
          <w:bCs/>
          <w:sz w:val="23"/>
          <w:szCs w:val="23"/>
        </w:rPr>
        <w:t>0</w:t>
      </w:r>
      <w:r w:rsidR="002A2213">
        <w:rPr>
          <w:b/>
          <w:bCs/>
          <w:sz w:val="23"/>
          <w:szCs w:val="23"/>
        </w:rPr>
        <w:t>6</w:t>
      </w:r>
      <w:r w:rsidRPr="000B3D65">
        <w:rPr>
          <w:b/>
          <w:bCs/>
          <w:sz w:val="23"/>
          <w:szCs w:val="23"/>
        </w:rPr>
        <w:t>.202</w:t>
      </w:r>
      <w:r w:rsidR="004711F1">
        <w:rPr>
          <w:b/>
          <w:bCs/>
          <w:sz w:val="23"/>
          <w:szCs w:val="23"/>
        </w:rPr>
        <w:t>3</w:t>
      </w:r>
      <w:r w:rsidRPr="000B3D65">
        <w:rPr>
          <w:b/>
          <w:bCs/>
          <w:sz w:val="23"/>
          <w:szCs w:val="23"/>
        </w:rPr>
        <w:t xml:space="preserve"> года</w:t>
      </w:r>
    </w:p>
    <w:p w:rsidR="000D3C51" w:rsidRPr="00D24039" w:rsidRDefault="00A001AC" w:rsidP="000D3C51">
      <w:pPr>
        <w:rPr>
          <w:rFonts w:ascii="Times New Roman" w:hAnsi="Times New Roman" w:cs="Times New Roman"/>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bookmarkStart w:id="0" w:name="_GoBack"/>
    </w:p>
    <w:tbl>
      <w:tblPr>
        <w:tblStyle w:val="a4"/>
        <w:tblW w:w="15276" w:type="dxa"/>
        <w:tblLook w:val="04A0"/>
      </w:tblPr>
      <w:tblGrid>
        <w:gridCol w:w="513"/>
        <w:gridCol w:w="2572"/>
        <w:gridCol w:w="3994"/>
        <w:gridCol w:w="4369"/>
        <w:gridCol w:w="709"/>
        <w:gridCol w:w="709"/>
        <w:gridCol w:w="1134"/>
        <w:gridCol w:w="1276"/>
      </w:tblGrid>
      <w:tr w:rsidR="000D3C51" w:rsidRPr="006C0C09" w:rsidTr="005455B4">
        <w:tc>
          <w:tcPr>
            <w:tcW w:w="513" w:type="dxa"/>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 xml:space="preserve">№ </w:t>
            </w:r>
            <w:proofErr w:type="spellStart"/>
            <w:proofErr w:type="gramStart"/>
            <w:r w:rsidRPr="002F4678">
              <w:rPr>
                <w:rFonts w:ascii="Times New Roman" w:hAnsi="Times New Roman" w:cs="Times New Roman"/>
                <w:sz w:val="20"/>
                <w:szCs w:val="20"/>
              </w:rPr>
              <w:t>п</w:t>
            </w:r>
            <w:proofErr w:type="spellEnd"/>
            <w:proofErr w:type="gramEnd"/>
            <w:r w:rsidRPr="002F4678">
              <w:rPr>
                <w:rFonts w:ascii="Times New Roman" w:hAnsi="Times New Roman" w:cs="Times New Roman"/>
                <w:sz w:val="20"/>
                <w:szCs w:val="20"/>
              </w:rPr>
              <w:t>/</w:t>
            </w:r>
            <w:proofErr w:type="spellStart"/>
            <w:r w:rsidRPr="002F4678">
              <w:rPr>
                <w:rFonts w:ascii="Times New Roman" w:hAnsi="Times New Roman" w:cs="Times New Roman"/>
                <w:sz w:val="20"/>
                <w:szCs w:val="20"/>
              </w:rPr>
              <w:t>п</w:t>
            </w:r>
            <w:proofErr w:type="spellEnd"/>
          </w:p>
        </w:tc>
        <w:tc>
          <w:tcPr>
            <w:tcW w:w="2572" w:type="dxa"/>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Наименование</w:t>
            </w:r>
          </w:p>
        </w:tc>
        <w:tc>
          <w:tcPr>
            <w:tcW w:w="8363" w:type="dxa"/>
            <w:gridSpan w:val="2"/>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Характеристика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 xml:space="preserve">Ед. </w:t>
            </w:r>
            <w:proofErr w:type="spellStart"/>
            <w:r w:rsidRPr="006C0C09">
              <w:rPr>
                <w:rFonts w:ascii="Times New Roman" w:hAnsi="Times New Roman" w:cs="Times New Roman"/>
                <w:sz w:val="20"/>
                <w:szCs w:val="20"/>
              </w:rPr>
              <w:t>изм</w:t>
            </w:r>
            <w:proofErr w:type="spellEnd"/>
            <w:r w:rsidRPr="006C0C09">
              <w:rPr>
                <w:rFonts w:ascii="Times New Roman" w:hAnsi="Times New Roman" w:cs="Times New Roman"/>
                <w:sz w:val="20"/>
                <w:szCs w:val="20"/>
              </w:rPr>
              <w:t>.</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Кол-во</w:t>
            </w:r>
          </w:p>
        </w:tc>
        <w:tc>
          <w:tcPr>
            <w:tcW w:w="1134"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Цена</w:t>
            </w:r>
          </w:p>
        </w:tc>
        <w:tc>
          <w:tcPr>
            <w:tcW w:w="1276"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Сумма</w:t>
            </w:r>
          </w:p>
        </w:tc>
      </w:tr>
      <w:tr w:rsidR="001A4859" w:rsidRPr="006C0C09" w:rsidTr="005455B4">
        <w:tc>
          <w:tcPr>
            <w:tcW w:w="513" w:type="dxa"/>
            <w:vAlign w:val="center"/>
          </w:tcPr>
          <w:p w:rsidR="001A4859" w:rsidRPr="00081E0C" w:rsidRDefault="001A4859" w:rsidP="00081E0C">
            <w:pPr>
              <w:jc w:val="center"/>
              <w:rPr>
                <w:rFonts w:ascii="Times New Roman" w:hAnsi="Times New Roman" w:cs="Times New Roman"/>
                <w:sz w:val="20"/>
                <w:szCs w:val="20"/>
              </w:rPr>
            </w:pPr>
            <w:r w:rsidRPr="00081E0C">
              <w:rPr>
                <w:rFonts w:ascii="Times New Roman" w:hAnsi="Times New Roman" w:cs="Times New Roman"/>
                <w:sz w:val="20"/>
                <w:szCs w:val="20"/>
              </w:rPr>
              <w:t>1</w:t>
            </w:r>
          </w:p>
        </w:tc>
        <w:tc>
          <w:tcPr>
            <w:tcW w:w="2572" w:type="dxa"/>
            <w:vAlign w:val="center"/>
          </w:tcPr>
          <w:p w:rsidR="001A4859" w:rsidRPr="00081E0C" w:rsidRDefault="001A4859" w:rsidP="00081E0C">
            <w:pPr>
              <w:rPr>
                <w:rFonts w:ascii="Times New Roman" w:hAnsi="Times New Roman" w:cs="Times New Roman"/>
                <w:sz w:val="20"/>
                <w:szCs w:val="20"/>
              </w:rPr>
            </w:pPr>
            <w:r w:rsidRPr="00081E0C">
              <w:rPr>
                <w:rFonts w:ascii="Times New Roman" w:hAnsi="Times New Roman" w:cs="Times New Roman"/>
                <w:sz w:val="20"/>
                <w:szCs w:val="20"/>
              </w:rPr>
              <w:t>Мобильные функциональные каталки (кровати)</w:t>
            </w:r>
          </w:p>
        </w:tc>
        <w:tc>
          <w:tcPr>
            <w:tcW w:w="8363" w:type="dxa"/>
            <w:gridSpan w:val="2"/>
            <w:vAlign w:val="center"/>
          </w:tcPr>
          <w:p w:rsidR="000240C8" w:rsidRPr="00FE36DF" w:rsidRDefault="000240C8" w:rsidP="000240C8">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Предназначена</w:t>
            </w:r>
            <w:proofErr w:type="gramEnd"/>
            <w:r w:rsidRPr="00FE36DF">
              <w:rPr>
                <w:rFonts w:ascii="Times New Roman" w:eastAsia="Times New Roman" w:hAnsi="Times New Roman" w:cs="Times New Roman"/>
                <w:sz w:val="20"/>
                <w:szCs w:val="20"/>
              </w:rPr>
              <w:t xml:space="preserve"> для транспортирования пациентов внутри лечебных учреждений в операционные, реанимационные отделения, отделения интенсивной терапии</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Основные технические характеристики</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тележки по бамперам,  не более 2150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тележки по бамперам, не более 780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тележки (без учета бамперов), не более  2065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тележки (без учета бамперов), не более 750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матраса, не менее 1950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матраса, не менее  640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Высота матраса, не менее 80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Минимальная высота поверхности панели (с матрасом), не более  700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Максимальная высота поверхности панели (с матрасом), не менее 1030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Минимальная высота по поднятым ограждениям, не более 910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Максимальная высота по поднятым боковым </w:t>
            </w:r>
            <w:proofErr w:type="spellStart"/>
            <w:r w:rsidRPr="00FE36DF">
              <w:rPr>
                <w:rFonts w:ascii="Times New Roman" w:eastAsia="Times New Roman" w:hAnsi="Times New Roman" w:cs="Times New Roman"/>
                <w:sz w:val="20"/>
                <w:szCs w:val="20"/>
              </w:rPr>
              <w:t>граждениям</w:t>
            </w:r>
            <w:proofErr w:type="spellEnd"/>
            <w:r w:rsidRPr="00FE36DF">
              <w:rPr>
                <w:rFonts w:ascii="Times New Roman" w:eastAsia="Times New Roman" w:hAnsi="Times New Roman" w:cs="Times New Roman"/>
                <w:sz w:val="20"/>
                <w:szCs w:val="20"/>
              </w:rPr>
              <w:t>, не менее 1240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не менее  - 15º/+ 15º</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Угол подъёма спинки  0º…70</w:t>
            </w:r>
            <w:r w:rsidRPr="00FE36DF">
              <w:rPr>
                <w:rFonts w:ascii="Times New Roman" w:eastAsia="SimSun" w:hAnsi="Times New Roman" w:cs="Times New Roman"/>
                <w:sz w:val="20"/>
                <w:szCs w:val="20"/>
              </w:rPr>
              <w:t>°</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спинки, не менее 730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Угол подъёма ножной секции 0º…25</w:t>
            </w:r>
            <w:r w:rsidRPr="00FE36DF">
              <w:rPr>
                <w:rFonts w:ascii="Times New Roman" w:eastAsia="SimSun" w:hAnsi="Times New Roman" w:cs="Times New Roman"/>
                <w:sz w:val="20"/>
                <w:szCs w:val="20"/>
              </w:rPr>
              <w:t>°</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зоны для рентгеновской кассеты, не менее 400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Клиренс (дорожный просвет), не менее 100 мм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Безопасная рабочая нагрузка, не менее 170 кг</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Вес тележки (без комплекта съёмных приспособлений), не более 100 кг</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Механогидравлический привод подъёма-опускания панели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должен осуществляться при помощи газовых пружин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Наклоны спинной и ножной секции панели должны независимо регулироваться при помощи газовых пружин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Управление приводами трансформирования панели должно быть доступно с обеих сторон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Основание тележки должно быть защищено кожухом, выполненным из </w:t>
            </w:r>
            <w:proofErr w:type="spellStart"/>
            <w:r w:rsidRPr="00FE36DF">
              <w:rPr>
                <w:rFonts w:ascii="Times New Roman" w:eastAsia="Times New Roman" w:hAnsi="Times New Roman" w:cs="Times New Roman"/>
                <w:sz w:val="20"/>
                <w:szCs w:val="20"/>
              </w:rPr>
              <w:t>особо-прочного</w:t>
            </w:r>
            <w:proofErr w:type="spellEnd"/>
            <w:r w:rsidRPr="00FE36DF">
              <w:rPr>
                <w:rFonts w:ascii="Times New Roman" w:eastAsia="Times New Roman" w:hAnsi="Times New Roman" w:cs="Times New Roman"/>
                <w:sz w:val="20"/>
                <w:szCs w:val="20"/>
              </w:rPr>
              <w:t xml:space="preserve"> композитного материала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Рама панели и боковые ограждения должны быть выполнены из углеродистой стали с полимерным покрытием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Панель тележки </w:t>
            </w:r>
            <w:proofErr w:type="spellStart"/>
            <w:r w:rsidRPr="00FE36DF">
              <w:rPr>
                <w:rFonts w:ascii="Times New Roman" w:eastAsia="Times New Roman" w:hAnsi="Times New Roman" w:cs="Times New Roman"/>
                <w:sz w:val="20"/>
                <w:szCs w:val="20"/>
              </w:rPr>
              <w:t>рентгенопрозрачная</w:t>
            </w:r>
            <w:proofErr w:type="spellEnd"/>
            <w:r w:rsidRPr="00FE36DF">
              <w:rPr>
                <w:rFonts w:ascii="Times New Roman" w:eastAsia="Times New Roman" w:hAnsi="Times New Roman" w:cs="Times New Roman"/>
                <w:sz w:val="20"/>
                <w:szCs w:val="20"/>
              </w:rPr>
              <w:t>, с туннелем для размещения кассет с рентгеновской пленкой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Панель должна иметь складывающиеся боковые ограждения для удобства перекладывания пациентов на операционные столы и кровати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Панель должна иметь спинную и ножную секции с бесступенчатым регулированием при помощи газовых пружин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Панель должна быть оснащена съёмным </w:t>
            </w:r>
            <w:proofErr w:type="spellStart"/>
            <w:r w:rsidRPr="00FE36DF">
              <w:rPr>
                <w:rFonts w:ascii="Times New Roman" w:eastAsia="Times New Roman" w:hAnsi="Times New Roman" w:cs="Times New Roman"/>
                <w:sz w:val="20"/>
                <w:szCs w:val="20"/>
              </w:rPr>
              <w:t>антипролежневым</w:t>
            </w:r>
            <w:proofErr w:type="spellEnd"/>
            <w:r w:rsidRPr="00FE36DF">
              <w:rPr>
                <w:rFonts w:ascii="Times New Roman" w:eastAsia="Times New Roman" w:hAnsi="Times New Roman" w:cs="Times New Roman"/>
                <w:sz w:val="20"/>
                <w:szCs w:val="20"/>
              </w:rPr>
              <w:t xml:space="preserve">  матрасом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lastRenderedPageBreak/>
              <w:t>В головной и ножной части панели должны быть ручки для удобства перемещения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Тележка должна иметь планки сечением 10×25 мм для крепления съёмных приспособлений в головной части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Для удобства транспортировки тележка должна быть установлена на четыре обрезиненных колеса диаметром не менее 200 мм с прецизионными подшипниками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Два колеса должны иметь встроенную функцию фиксации выбранного направления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Блокировка колёс должна обеспечиваться центральным тормозом, управление которым должно осуществляться любой из четырех педалей, расположенных возле колес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Наружные поверхности тележки должны быть устойчивы к любым применяемым </w:t>
            </w:r>
            <w:proofErr w:type="spellStart"/>
            <w:r w:rsidRPr="00FE36DF">
              <w:rPr>
                <w:rFonts w:ascii="Times New Roman" w:eastAsia="Times New Roman" w:hAnsi="Times New Roman" w:cs="Times New Roman"/>
                <w:sz w:val="20"/>
                <w:szCs w:val="20"/>
              </w:rPr>
              <w:t>нехлорсодержащим</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дезинфектантам</w:t>
            </w:r>
            <w:proofErr w:type="spellEnd"/>
            <w:r w:rsidRPr="00FE36DF">
              <w:rPr>
                <w:rFonts w:ascii="Times New Roman" w:eastAsia="Times New Roman" w:hAnsi="Times New Roman" w:cs="Times New Roman"/>
                <w:sz w:val="20"/>
                <w:szCs w:val="20"/>
              </w:rPr>
              <w:t>, удобны для проведения санитарной обработки - наличие</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Управление тележкой</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Функциональные регулировки тележки, осуществляемые гидравлическим ножным приводом при помощи педали:</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высота панели тележки с опущенными боковыми ограждениями (</w:t>
            </w:r>
            <w:r w:rsidRPr="00FE36DF">
              <w:rPr>
                <w:rFonts w:ascii="Times New Roman" w:eastAsia="Times New Roman" w:hAnsi="Times New Roman" w:cs="Times New Roman"/>
                <w:sz w:val="20"/>
                <w:szCs w:val="20"/>
                <w:lang w:val="en-US"/>
              </w:rPr>
              <w:t>min</w:t>
            </w:r>
            <w:r w:rsidRPr="00FE36DF">
              <w:rPr>
                <w:rFonts w:ascii="Times New Roman" w:eastAsia="Times New Roman" w:hAnsi="Times New Roman" w:cs="Times New Roman"/>
                <w:sz w:val="20"/>
                <w:szCs w:val="20"/>
              </w:rPr>
              <w:t>/</w:t>
            </w:r>
            <w:r w:rsidRPr="00FE36DF">
              <w:rPr>
                <w:rFonts w:ascii="Times New Roman" w:eastAsia="Times New Roman" w:hAnsi="Times New Roman" w:cs="Times New Roman"/>
                <w:sz w:val="20"/>
                <w:szCs w:val="20"/>
                <w:lang w:val="en-US"/>
              </w:rPr>
              <w:t>max</w:t>
            </w:r>
            <w:r w:rsidRPr="00FE36DF">
              <w:rPr>
                <w:rFonts w:ascii="Times New Roman" w:eastAsia="Times New Roman" w:hAnsi="Times New Roman" w:cs="Times New Roman"/>
                <w:sz w:val="20"/>
                <w:szCs w:val="20"/>
              </w:rPr>
              <w:t>) - 700 мм/1030 мм</w:t>
            </w:r>
          </w:p>
          <w:p w:rsidR="000240C8" w:rsidRPr="00FE36DF" w:rsidRDefault="000240C8" w:rsidP="000240C8">
            <w:pPr>
              <w:rPr>
                <w:rFonts w:ascii="Times New Roman" w:eastAsia="Times New Roman" w:hAnsi="Times New Roman" w:cs="Times New Roman"/>
                <w:bCs/>
                <w:sz w:val="20"/>
                <w:szCs w:val="20"/>
              </w:rPr>
            </w:pPr>
            <w:r w:rsidRPr="00FE36DF">
              <w:rPr>
                <w:rFonts w:ascii="Times New Roman" w:eastAsia="Times New Roman" w:hAnsi="Times New Roman" w:cs="Times New Roman"/>
                <w:sz w:val="20"/>
                <w:szCs w:val="20"/>
              </w:rPr>
              <w:t>Функциональные регулировки тележки, осуществляемые вручную, при помощи газовых пружин:</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- 15º/+ 15º</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угол наклона спинной секции  - 0º…70</w:t>
            </w:r>
            <w:r w:rsidRPr="00FE36DF">
              <w:rPr>
                <w:rFonts w:ascii="Times New Roman" w:eastAsia="SimSun" w:hAnsi="Times New Roman" w:cs="Times New Roman"/>
                <w:sz w:val="20"/>
                <w:szCs w:val="20"/>
              </w:rPr>
              <w:t>°</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угол наклона ножной секции  - 0º…25</w:t>
            </w:r>
            <w:r w:rsidRPr="00FE36DF">
              <w:rPr>
                <w:rFonts w:ascii="Times New Roman" w:eastAsia="SimSun" w:hAnsi="Times New Roman" w:cs="Times New Roman"/>
                <w:sz w:val="20"/>
                <w:szCs w:val="20"/>
              </w:rPr>
              <w:t>°</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Комплект поставки</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Тележка -  1 шт</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кислородного баллона - 1 шт</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Штатив для длительных вливаний складной - 1 шт</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заземления - 1 шт</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Паспорт - 1 шт</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кислородного баллона</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Штатив с зажимом для крепления и с регулировкой по высоте 800 - 1290 мм при помощи винтового механизма</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заземления</w:t>
            </w:r>
          </w:p>
          <w:p w:rsidR="00081E0C" w:rsidRPr="00081E0C" w:rsidRDefault="000240C8" w:rsidP="000240C8">
            <w:pPr>
              <w:rPr>
                <w:rFonts w:ascii="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Температура: от +15 до +40 ºC</w:t>
            </w:r>
          </w:p>
        </w:tc>
        <w:tc>
          <w:tcPr>
            <w:tcW w:w="709" w:type="dxa"/>
            <w:vAlign w:val="center"/>
          </w:tcPr>
          <w:p w:rsidR="001A4859" w:rsidRPr="00081E0C" w:rsidRDefault="001A4859" w:rsidP="00081E0C">
            <w:pPr>
              <w:jc w:val="center"/>
              <w:rPr>
                <w:rFonts w:ascii="Times New Roman" w:hAnsi="Times New Roman" w:cs="Times New Roman"/>
                <w:sz w:val="20"/>
                <w:szCs w:val="20"/>
              </w:rPr>
            </w:pPr>
            <w:r w:rsidRPr="00081E0C">
              <w:rPr>
                <w:rFonts w:ascii="Times New Roman" w:hAnsi="Times New Roman" w:cs="Times New Roman"/>
                <w:sz w:val="20"/>
                <w:szCs w:val="20"/>
              </w:rPr>
              <w:lastRenderedPageBreak/>
              <w:t>шт</w:t>
            </w:r>
          </w:p>
        </w:tc>
        <w:tc>
          <w:tcPr>
            <w:tcW w:w="709" w:type="dxa"/>
            <w:vAlign w:val="center"/>
          </w:tcPr>
          <w:p w:rsidR="001A4859" w:rsidRPr="00081E0C" w:rsidRDefault="001A4859" w:rsidP="00081E0C">
            <w:pPr>
              <w:jc w:val="center"/>
              <w:rPr>
                <w:rFonts w:ascii="Times New Roman" w:hAnsi="Times New Roman" w:cs="Times New Roman"/>
                <w:sz w:val="20"/>
                <w:szCs w:val="20"/>
              </w:rPr>
            </w:pPr>
            <w:r w:rsidRPr="00081E0C">
              <w:rPr>
                <w:rFonts w:ascii="Times New Roman" w:hAnsi="Times New Roman" w:cs="Times New Roman"/>
                <w:sz w:val="20"/>
                <w:szCs w:val="20"/>
              </w:rPr>
              <w:t xml:space="preserve">10 </w:t>
            </w:r>
          </w:p>
        </w:tc>
        <w:tc>
          <w:tcPr>
            <w:tcW w:w="1134" w:type="dxa"/>
            <w:vAlign w:val="center"/>
          </w:tcPr>
          <w:p w:rsidR="001A4859" w:rsidRPr="00081E0C" w:rsidRDefault="001A4859" w:rsidP="00081E0C">
            <w:pPr>
              <w:jc w:val="right"/>
              <w:rPr>
                <w:rFonts w:ascii="Times New Roman" w:hAnsi="Times New Roman" w:cs="Times New Roman"/>
                <w:sz w:val="20"/>
                <w:szCs w:val="20"/>
              </w:rPr>
            </w:pPr>
            <w:r w:rsidRPr="00081E0C">
              <w:rPr>
                <w:rFonts w:ascii="Times New Roman" w:hAnsi="Times New Roman" w:cs="Times New Roman"/>
                <w:sz w:val="20"/>
                <w:szCs w:val="20"/>
              </w:rPr>
              <w:t xml:space="preserve">2 600 000 </w:t>
            </w:r>
          </w:p>
        </w:tc>
        <w:tc>
          <w:tcPr>
            <w:tcW w:w="1276" w:type="dxa"/>
            <w:vAlign w:val="center"/>
          </w:tcPr>
          <w:p w:rsidR="001A4859" w:rsidRPr="00081E0C" w:rsidRDefault="001A4859" w:rsidP="00081E0C">
            <w:pPr>
              <w:jc w:val="right"/>
              <w:rPr>
                <w:rFonts w:ascii="Times New Roman" w:hAnsi="Times New Roman" w:cs="Times New Roman"/>
                <w:sz w:val="20"/>
                <w:szCs w:val="20"/>
              </w:rPr>
            </w:pPr>
            <w:r w:rsidRPr="00081E0C">
              <w:rPr>
                <w:rFonts w:ascii="Times New Roman" w:hAnsi="Times New Roman" w:cs="Times New Roman"/>
                <w:sz w:val="20"/>
                <w:szCs w:val="20"/>
              </w:rPr>
              <w:t xml:space="preserve">26 000 </w:t>
            </w:r>
            <w:proofErr w:type="spellStart"/>
            <w:r w:rsidRPr="00081E0C">
              <w:rPr>
                <w:rFonts w:ascii="Times New Roman" w:hAnsi="Times New Roman" w:cs="Times New Roman"/>
                <w:sz w:val="20"/>
                <w:szCs w:val="20"/>
              </w:rPr>
              <w:t>000</w:t>
            </w:r>
            <w:proofErr w:type="spellEnd"/>
            <w:r w:rsidRPr="00081E0C">
              <w:rPr>
                <w:rFonts w:ascii="Times New Roman" w:hAnsi="Times New Roman" w:cs="Times New Roman"/>
                <w:sz w:val="20"/>
                <w:szCs w:val="20"/>
              </w:rPr>
              <w:t xml:space="preserve"> </w:t>
            </w:r>
          </w:p>
        </w:tc>
      </w:tr>
      <w:tr w:rsidR="001A4859" w:rsidRPr="006C0C09" w:rsidTr="005455B4">
        <w:tc>
          <w:tcPr>
            <w:tcW w:w="513" w:type="dxa"/>
            <w:vAlign w:val="center"/>
          </w:tcPr>
          <w:p w:rsidR="001A4859" w:rsidRPr="00C31529" w:rsidRDefault="001A4859" w:rsidP="00C31529">
            <w:pPr>
              <w:jc w:val="center"/>
              <w:rPr>
                <w:rFonts w:ascii="Times New Roman" w:hAnsi="Times New Roman" w:cs="Times New Roman"/>
                <w:sz w:val="20"/>
                <w:szCs w:val="20"/>
              </w:rPr>
            </w:pPr>
            <w:r w:rsidRPr="00C31529">
              <w:rPr>
                <w:rFonts w:ascii="Times New Roman" w:hAnsi="Times New Roman" w:cs="Times New Roman"/>
                <w:sz w:val="20"/>
                <w:szCs w:val="20"/>
              </w:rPr>
              <w:lastRenderedPageBreak/>
              <w:t>2</w:t>
            </w:r>
          </w:p>
        </w:tc>
        <w:tc>
          <w:tcPr>
            <w:tcW w:w="2572" w:type="dxa"/>
            <w:vAlign w:val="center"/>
          </w:tcPr>
          <w:p w:rsidR="001A4859" w:rsidRPr="00C31529" w:rsidRDefault="001A4859" w:rsidP="00C31529">
            <w:pPr>
              <w:rPr>
                <w:rFonts w:ascii="Times New Roman" w:hAnsi="Times New Roman" w:cs="Times New Roman"/>
                <w:sz w:val="20"/>
                <w:szCs w:val="20"/>
              </w:rPr>
            </w:pPr>
            <w:r w:rsidRPr="00C31529">
              <w:rPr>
                <w:rFonts w:ascii="Times New Roman" w:hAnsi="Times New Roman" w:cs="Times New Roman"/>
                <w:sz w:val="20"/>
                <w:szCs w:val="20"/>
              </w:rPr>
              <w:t>Палатные мониторы пациента</w:t>
            </w:r>
          </w:p>
        </w:tc>
        <w:tc>
          <w:tcPr>
            <w:tcW w:w="8363" w:type="dxa"/>
            <w:gridSpan w:val="2"/>
            <w:vAlign w:val="center"/>
          </w:tcPr>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Монитор пациента прикроватный, гемодинамический. Монитор пациента </w:t>
            </w:r>
            <w:proofErr w:type="spellStart"/>
            <w:r w:rsidRPr="00C31529">
              <w:rPr>
                <w:rFonts w:ascii="Times New Roman" w:hAnsi="Times New Roman" w:cs="Times New Roman"/>
                <w:sz w:val="20"/>
                <w:szCs w:val="20"/>
              </w:rPr>
              <w:t>мультипараметрический</w:t>
            </w:r>
            <w:proofErr w:type="spellEnd"/>
            <w:r w:rsidRPr="00C31529">
              <w:rPr>
                <w:rFonts w:ascii="Times New Roman" w:hAnsi="Times New Roman" w:cs="Times New Roman"/>
                <w:sz w:val="20"/>
                <w:szCs w:val="20"/>
              </w:rPr>
              <w:t xml:space="preserve"> предназначенный для использования в условиях отделений реанимации и интенсивной терапии, транспортировки, а также в операционных для мониторинга состояния пациентов. Наличие сенсорного экрана, который обеспечивает прямой доступ к необходимым параметрам.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Параметры измерений: - ЧСС, ЖЭ, ST, ЧД, НИАД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SpO2, индекс перфузии, ЧП, </w:t>
            </w:r>
            <w:proofErr w:type="spellStart"/>
            <w:r w:rsidRPr="00C31529">
              <w:rPr>
                <w:rFonts w:ascii="Times New Roman" w:hAnsi="Times New Roman" w:cs="Times New Roman"/>
                <w:sz w:val="20"/>
                <w:szCs w:val="20"/>
              </w:rPr>
              <w:t>Инвазивное</w:t>
            </w:r>
            <w:proofErr w:type="spellEnd"/>
            <w:r w:rsidRPr="00C31529">
              <w:rPr>
                <w:rFonts w:ascii="Times New Roman" w:hAnsi="Times New Roman" w:cs="Times New Roman"/>
                <w:sz w:val="20"/>
                <w:szCs w:val="20"/>
              </w:rPr>
              <w:t xml:space="preserve"> кровяное давление (ИАД), </w:t>
            </w:r>
            <w:proofErr w:type="spellStart"/>
            <w:r w:rsidRPr="00C31529">
              <w:rPr>
                <w:rFonts w:ascii="Times New Roman" w:hAnsi="Times New Roman" w:cs="Times New Roman"/>
                <w:sz w:val="20"/>
                <w:szCs w:val="20"/>
              </w:rPr>
              <w:t>Капнометрия</w:t>
            </w:r>
            <w:proofErr w:type="spellEnd"/>
            <w:r w:rsidRPr="00C31529">
              <w:rPr>
                <w:rFonts w:ascii="Times New Roman" w:hAnsi="Times New Roman" w:cs="Times New Roman"/>
                <w:sz w:val="20"/>
                <w:szCs w:val="20"/>
              </w:rPr>
              <w:t xml:space="preserve"> (СО</w:t>
            </w:r>
            <w:proofErr w:type="gramStart"/>
            <w:r w:rsidRPr="00C31529">
              <w:rPr>
                <w:rFonts w:ascii="Times New Roman" w:hAnsi="Times New Roman" w:cs="Times New Roman"/>
                <w:sz w:val="20"/>
                <w:szCs w:val="20"/>
              </w:rPr>
              <w:t>2</w:t>
            </w:r>
            <w:proofErr w:type="gramEnd"/>
            <w:r w:rsidRPr="00C31529">
              <w:rPr>
                <w:rFonts w:ascii="Times New Roman" w:hAnsi="Times New Roman" w:cs="Times New Roman"/>
                <w:sz w:val="20"/>
                <w:szCs w:val="20"/>
              </w:rPr>
              <w:t>), Температура.</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Режим отображения кривой: </w:t>
            </w:r>
            <w:proofErr w:type="gramStart"/>
            <w:r w:rsidRPr="00C31529">
              <w:rPr>
                <w:rFonts w:ascii="Times New Roman" w:hAnsi="Times New Roman" w:cs="Times New Roman"/>
                <w:sz w:val="20"/>
                <w:szCs w:val="20"/>
              </w:rPr>
              <w:t>Фиксированная</w:t>
            </w:r>
            <w:proofErr w:type="gramEnd"/>
            <w:r w:rsidRPr="00C31529">
              <w:rPr>
                <w:rFonts w:ascii="Times New Roman" w:hAnsi="Times New Roman" w:cs="Times New Roman"/>
                <w:sz w:val="20"/>
                <w:szCs w:val="20"/>
              </w:rPr>
              <w:t xml:space="preserve"> или подвижная без затухания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Максимальное число каналов кривых: 6 каналов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Скорость развертки: 6,25, 12,5, 25 либо 50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Скорость развертки респирации: 6,25, 12,5 либо 25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Цвет отображения кривой: </w:t>
            </w:r>
            <w:r w:rsidR="000240C8">
              <w:rPr>
                <w:rFonts w:ascii="Times New Roman" w:hAnsi="Times New Roman" w:cs="Times New Roman"/>
                <w:sz w:val="20"/>
                <w:szCs w:val="20"/>
              </w:rPr>
              <w:t xml:space="preserve">не менее </w:t>
            </w:r>
            <w:r w:rsidRPr="00C31529">
              <w:rPr>
                <w:rFonts w:ascii="Times New Roman" w:hAnsi="Times New Roman" w:cs="Times New Roman"/>
                <w:sz w:val="20"/>
                <w:szCs w:val="20"/>
              </w:rPr>
              <w:t xml:space="preserve">14 цветов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Измеряемые параметры: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ЧСС, ЖЭ, ST, ЧД, НИАД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отображение в бедренной, легочной артерии, центральное венозное давление, давление левого/правого предсердия, ВЧД, пупочное артериальное/венозное </w:t>
            </w:r>
            <w:r w:rsidRPr="00C31529">
              <w:rPr>
                <w:rFonts w:ascii="Times New Roman" w:hAnsi="Times New Roman" w:cs="Times New Roman"/>
                <w:sz w:val="20"/>
                <w:szCs w:val="20"/>
              </w:rPr>
              <w:lastRenderedPageBreak/>
              <w:t xml:space="preserve">давление, SpO2, ЧП, 2 канала ТЕМП, опционально - O2, FiCO2, ETCO2, 2 канала ИАД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Цвет отображения числовых данных: </w:t>
            </w:r>
            <w:r w:rsidR="000240C8">
              <w:rPr>
                <w:rFonts w:ascii="Times New Roman" w:hAnsi="Times New Roman" w:cs="Times New Roman"/>
                <w:sz w:val="20"/>
                <w:szCs w:val="20"/>
              </w:rPr>
              <w:t xml:space="preserve">не менее </w:t>
            </w:r>
            <w:r w:rsidRPr="00C31529">
              <w:rPr>
                <w:rFonts w:ascii="Times New Roman" w:hAnsi="Times New Roman" w:cs="Times New Roman"/>
                <w:sz w:val="20"/>
                <w:szCs w:val="20"/>
              </w:rPr>
              <w:t xml:space="preserve">14 цветов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Тревога Настраиваемые уровни параметрической тревоги по приоритетам: </w:t>
            </w:r>
            <w:proofErr w:type="gramStart"/>
            <w:r w:rsidRPr="00C31529">
              <w:rPr>
                <w:rFonts w:ascii="Times New Roman" w:hAnsi="Times New Roman" w:cs="Times New Roman"/>
                <w:sz w:val="20"/>
                <w:szCs w:val="20"/>
              </w:rPr>
              <w:t>Высокий</w:t>
            </w:r>
            <w:proofErr w:type="gramEnd"/>
            <w:r w:rsidRPr="00C31529">
              <w:rPr>
                <w:rFonts w:ascii="Times New Roman" w:hAnsi="Times New Roman" w:cs="Times New Roman"/>
                <w:sz w:val="20"/>
                <w:szCs w:val="20"/>
              </w:rPr>
              <w:t>; Средний; Низкий; Уведомление; с различными звуковыми и визуальными индикаторами.</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Возможность паузы звукового сигнала на 1 минуту с сохранением визуального индикатора, возможность паузы и звукового и визуального индикатора одновременно. В случае возникновения тревоги система вызова медсестры активируется.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Сигнал тревоги показателей жизнедеятельности: ЧСС, ЧП, ST, ЧД, АПНОЭ, ТЕМП, SpO2, НИАД, опционально - ИАД, ETCO2, CO2, O2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Тревоги аритмии: </w:t>
            </w:r>
            <w:r w:rsidRPr="00C31529">
              <w:rPr>
                <w:rFonts w:ascii="Times New Roman" w:hAnsi="Times New Roman" w:cs="Times New Roman"/>
                <w:sz w:val="20"/>
                <w:szCs w:val="20"/>
                <w:lang w:val="kk-KZ"/>
              </w:rPr>
              <w:t xml:space="preserve">не менее </w:t>
            </w:r>
            <w:r w:rsidRPr="00C31529">
              <w:rPr>
                <w:rFonts w:ascii="Times New Roman" w:hAnsi="Times New Roman" w:cs="Times New Roman"/>
                <w:sz w:val="20"/>
                <w:szCs w:val="20"/>
              </w:rPr>
              <w:t>13 типов</w:t>
            </w:r>
          </w:p>
          <w:p w:rsidR="00C31529" w:rsidRPr="00C31529" w:rsidRDefault="00C31529" w:rsidP="00C31529">
            <w:pPr>
              <w:rPr>
                <w:rFonts w:ascii="Times New Roman" w:hAnsi="Times New Roman" w:cs="Times New Roman"/>
                <w:sz w:val="20"/>
                <w:szCs w:val="20"/>
              </w:rPr>
            </w:pPr>
            <w:proofErr w:type="gramStart"/>
            <w:r w:rsidRPr="00C31529">
              <w:rPr>
                <w:rFonts w:ascii="Times New Roman" w:hAnsi="Times New Roman" w:cs="Times New Roman"/>
                <w:sz w:val="20"/>
                <w:szCs w:val="20"/>
              </w:rPr>
              <w:t xml:space="preserve">Асистолия, пароксизмальная тахикардия, фибрилляция желудочков, </w:t>
            </w:r>
            <w:proofErr w:type="spellStart"/>
            <w:r w:rsidRPr="00C31529">
              <w:rPr>
                <w:rFonts w:ascii="Times New Roman" w:hAnsi="Times New Roman" w:cs="Times New Roman"/>
                <w:sz w:val="20"/>
                <w:szCs w:val="20"/>
              </w:rPr>
              <w:t>бигеминия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уск</w:t>
            </w:r>
            <w:proofErr w:type="spellEnd"/>
            <w:r w:rsidRPr="00C31529">
              <w:rPr>
                <w:rFonts w:ascii="Times New Roman" w:hAnsi="Times New Roman" w:cs="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C31529">
              <w:rPr>
                <w:rFonts w:ascii="Times New Roman" w:hAnsi="Times New Roman" w:cs="Times New Roman"/>
                <w:sz w:val="20"/>
                <w:szCs w:val="20"/>
              </w:rPr>
              <w:t>экстасистолы</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тригеминия</w:t>
            </w:r>
            <w:proofErr w:type="spellEnd"/>
            <w:r w:rsidRPr="00C31529">
              <w:rPr>
                <w:rFonts w:ascii="Times New Roman" w:hAnsi="Times New Roman" w:cs="Times New Roman"/>
                <w:sz w:val="20"/>
                <w:szCs w:val="20"/>
              </w:rPr>
              <w:t>, желудочковая брадикардия (взрослые, 3-10 лет), наложение зубца R на зубец T.</w:t>
            </w:r>
            <w:proofErr w:type="gramEnd"/>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Технические тревоги: Тревоги инструментов и окружающей среды, например, тревога отключения кабеля, тревога помехи, тревога отключения электрода, тревога определения кривой, тревога выключения датчика, тревога проверки манжеты/шланга, тревога проверки датчика, тревога низкого заряда батареи, и т.д. Индикация тревоги: Звук тревоги, мигание/постоянная работа индикатора тревоги, подсвеченные числовые данные/сообщение. Отображает элемент тревоги в верхней части экрана. Индикатор тревоги: Наличие Звук тревоги: 4 типа Подавление звука тревоги: наличие. Если во время паузы тревоги происходит новая тревога, то тревога отображается. Приостановка тревоги: наличие. Все тревоги выключены: Обеспечивается Приоритет громкости: </w:t>
            </w:r>
            <w:proofErr w:type="gramStart"/>
            <w:r w:rsidRPr="00C31529">
              <w:rPr>
                <w:rFonts w:ascii="Times New Roman" w:hAnsi="Times New Roman" w:cs="Times New Roman"/>
                <w:sz w:val="20"/>
                <w:szCs w:val="20"/>
              </w:rPr>
              <w:t>Высокий</w:t>
            </w:r>
            <w:proofErr w:type="gramEnd"/>
            <w:r w:rsidRPr="00C31529">
              <w:rPr>
                <w:rFonts w:ascii="Times New Roman" w:hAnsi="Times New Roman" w:cs="Times New Roman"/>
                <w:sz w:val="20"/>
                <w:szCs w:val="20"/>
              </w:rPr>
              <w:t xml:space="preserve"> ≥ Средний ≥ Низкий ≥ Уведомление.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ЭКГ Отведения: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Кабель на 3-электрода: I, II, III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Кабель на 5-электродов: I, II, III, </w:t>
            </w:r>
            <w:proofErr w:type="spellStart"/>
            <w:r w:rsidRPr="00C31529">
              <w:rPr>
                <w:rFonts w:ascii="Times New Roman" w:hAnsi="Times New Roman" w:cs="Times New Roman"/>
                <w:sz w:val="20"/>
                <w:szCs w:val="20"/>
              </w:rPr>
              <w:t>aVR</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aVL</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aVF</w:t>
            </w:r>
            <w:proofErr w:type="spellEnd"/>
            <w:r w:rsidRPr="00C31529">
              <w:rPr>
                <w:rFonts w:ascii="Times New Roman" w:hAnsi="Times New Roman" w:cs="Times New Roman"/>
                <w:sz w:val="20"/>
                <w:szCs w:val="20"/>
              </w:rPr>
              <w:t xml:space="preserve">, V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Устойчивость к разряду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Вход ЭКГ защищен</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Защита от электрохирургического оборудования: наличие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Контроль отсоединения отведений: Каждое отведение имеет свой сенсор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ЧСС 15 - 350 уд/мин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Диапазон измерения ЧСС: 30 – 300 уд/мин (взрослые/дети). 30 – 350 уд/мин</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нижней границы: </w:t>
            </w:r>
            <w:proofErr w:type="gramStart"/>
            <w:r w:rsidRPr="00C31529">
              <w:rPr>
                <w:rFonts w:ascii="Times New Roman" w:hAnsi="Times New Roman" w:cs="Times New Roman"/>
                <w:sz w:val="20"/>
                <w:szCs w:val="20"/>
              </w:rPr>
              <w:t>ВЫКЛ</w:t>
            </w:r>
            <w:proofErr w:type="gramEnd"/>
            <w:r w:rsidRPr="00C31529">
              <w:rPr>
                <w:rFonts w:ascii="Times New Roman" w:hAnsi="Times New Roman" w:cs="Times New Roman"/>
                <w:sz w:val="20"/>
                <w:szCs w:val="20"/>
              </w:rPr>
              <w:t xml:space="preserve">, от 30 до 349 уд/мин с шагом 1 уд/мин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Наличие фильтров сигнала ЭКГ: Диагностический, </w:t>
            </w:r>
            <w:proofErr w:type="spellStart"/>
            <w:r w:rsidRPr="00C31529">
              <w:rPr>
                <w:rFonts w:ascii="Times New Roman" w:hAnsi="Times New Roman" w:cs="Times New Roman"/>
                <w:sz w:val="20"/>
                <w:szCs w:val="20"/>
              </w:rPr>
              <w:t>Мониторирования</w:t>
            </w:r>
            <w:proofErr w:type="spellEnd"/>
            <w:r w:rsidRPr="00C31529">
              <w:rPr>
                <w:rFonts w:ascii="Times New Roman" w:hAnsi="Times New Roman" w:cs="Times New Roman"/>
                <w:sz w:val="20"/>
                <w:szCs w:val="20"/>
              </w:rPr>
              <w:t>, Хирургический.</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Полоса пропускания: Диагностика: 0,05-150 Гц; Мониторинг: 0,5-40 Гц; Хирургия: 1-20 Гц.</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Элементы тревоги: ТАХИКАРДИЯ, БРАДИКАРДИЯ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Анализ аритмии: Метод анализа: Метод сравнения по образцу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2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Сообщения аритмии: </w:t>
            </w:r>
          </w:p>
          <w:p w:rsidR="00C31529" w:rsidRPr="00C31529" w:rsidRDefault="00C31529" w:rsidP="00C31529">
            <w:pPr>
              <w:rPr>
                <w:rFonts w:ascii="Times New Roman" w:hAnsi="Times New Roman" w:cs="Times New Roman"/>
                <w:sz w:val="20"/>
                <w:szCs w:val="20"/>
              </w:rPr>
            </w:pPr>
            <w:proofErr w:type="gramStart"/>
            <w:r w:rsidRPr="00C31529">
              <w:rPr>
                <w:rFonts w:ascii="Times New Roman" w:hAnsi="Times New Roman" w:cs="Times New Roman"/>
                <w:sz w:val="20"/>
                <w:szCs w:val="20"/>
              </w:rPr>
              <w:t xml:space="preserve">Асистолия, пароксизмальная тахикардия, фибрилляция желудочков, </w:t>
            </w:r>
            <w:proofErr w:type="spellStart"/>
            <w:r w:rsidRPr="00C31529">
              <w:rPr>
                <w:rFonts w:ascii="Times New Roman" w:hAnsi="Times New Roman" w:cs="Times New Roman"/>
                <w:sz w:val="20"/>
                <w:szCs w:val="20"/>
              </w:rPr>
              <w:t>бигеминия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уск</w:t>
            </w:r>
            <w:proofErr w:type="spellEnd"/>
            <w:r w:rsidRPr="00C31529">
              <w:rPr>
                <w:rFonts w:ascii="Times New Roman" w:hAnsi="Times New Roman" w:cs="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C31529">
              <w:rPr>
                <w:rFonts w:ascii="Times New Roman" w:hAnsi="Times New Roman" w:cs="Times New Roman"/>
                <w:sz w:val="20"/>
                <w:szCs w:val="20"/>
              </w:rPr>
              <w:t>экстасистолы</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тригеминия</w:t>
            </w:r>
            <w:proofErr w:type="spellEnd"/>
            <w:r w:rsidRPr="00C31529">
              <w:rPr>
                <w:rFonts w:ascii="Times New Roman" w:hAnsi="Times New Roman" w:cs="Times New Roman"/>
                <w:sz w:val="20"/>
                <w:szCs w:val="20"/>
              </w:rPr>
              <w:t>, желудочковая брадикардия (взрослые, 3-10 лет), наложение зубца R на зубец T</w:t>
            </w:r>
            <w:proofErr w:type="gramEnd"/>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Количество файлов отчетов об аритмии: 168 часа</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Запись трендов Построение трендов продолжительностью 168 часов, 20 блоков (кривая сигнала продолжительностью 10сек)</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lastRenderedPageBreak/>
              <w:t xml:space="preserve">Измерение уровня ST: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измерения: с 3-электродов: 1 канал, с 5- электродов: 2/7 каналов.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уровня ST: ±2,0 мВ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Респирация (</w:t>
            </w:r>
            <w:proofErr w:type="spellStart"/>
            <w:r w:rsidRPr="00C31529">
              <w:rPr>
                <w:rFonts w:ascii="Times New Roman" w:hAnsi="Times New Roman" w:cs="Times New Roman"/>
                <w:sz w:val="20"/>
                <w:szCs w:val="20"/>
              </w:rPr>
              <w:t>трансторакальная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импедансная</w:t>
            </w:r>
            <w:proofErr w:type="spellEnd"/>
            <w:r w:rsidRPr="00C31529">
              <w:rPr>
                <w:rFonts w:ascii="Times New Roman" w:hAnsi="Times New Roman" w:cs="Times New Roman"/>
                <w:sz w:val="20"/>
                <w:szCs w:val="20"/>
              </w:rPr>
              <w:t xml:space="preserve"> пневмография)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w:t>
            </w:r>
            <w:proofErr w:type="spellStart"/>
            <w:r w:rsidRPr="00C31529">
              <w:rPr>
                <w:rFonts w:ascii="Times New Roman" w:hAnsi="Times New Roman" w:cs="Times New Roman"/>
                <w:sz w:val="20"/>
                <w:szCs w:val="20"/>
              </w:rPr>
              <w:t>Трансторакальная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импедансная</w:t>
            </w:r>
            <w:proofErr w:type="spellEnd"/>
            <w:r w:rsidRPr="00C31529">
              <w:rPr>
                <w:rFonts w:ascii="Times New Roman" w:hAnsi="Times New Roman" w:cs="Times New Roman"/>
                <w:sz w:val="20"/>
                <w:szCs w:val="20"/>
              </w:rPr>
              <w:t xml:space="preserve"> пневмография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Число каналов: RA - LA</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подсчета частоты респирации SpO2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Скорость развертки: 6,25, 12,5, 25, 50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Метод поглощения света двух длин волн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отображения: 0 - 100 % SpO2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Частота пульса: 20 - 300 уд/мин </w:t>
            </w:r>
          </w:p>
          <w:p w:rsidR="00C31529" w:rsidRPr="00C31529" w:rsidRDefault="00C31529" w:rsidP="00C31529">
            <w:pPr>
              <w:rPr>
                <w:rFonts w:ascii="Times New Roman" w:hAnsi="Times New Roman" w:cs="Times New Roman"/>
                <w:sz w:val="20"/>
                <w:szCs w:val="20"/>
              </w:rPr>
            </w:pPr>
            <w:proofErr w:type="spellStart"/>
            <w:r w:rsidRPr="00C31529">
              <w:rPr>
                <w:rFonts w:ascii="Times New Roman" w:hAnsi="Times New Roman" w:cs="Times New Roman"/>
                <w:sz w:val="20"/>
                <w:szCs w:val="20"/>
              </w:rPr>
              <w:t>Неинвазивное</w:t>
            </w:r>
            <w:proofErr w:type="spellEnd"/>
            <w:r w:rsidRPr="00C31529">
              <w:rPr>
                <w:rFonts w:ascii="Times New Roman" w:hAnsi="Times New Roman" w:cs="Times New Roman"/>
                <w:sz w:val="20"/>
                <w:szCs w:val="20"/>
              </w:rPr>
              <w:t xml:space="preserve"> кровяное давление, НИАД Наличие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Осциллометрический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20 - 260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Режим измерения: Взрослые, дети или новорожденные определяются подключением воздушного шланга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Максимальное время измерения: Взрослый/ребенок: 160 сек, Новорожденный: 80 сек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Установки давления манжеты: </w:t>
            </w:r>
            <w:proofErr w:type="gramStart"/>
            <w:r w:rsidRPr="00C31529">
              <w:rPr>
                <w:rFonts w:ascii="Times New Roman" w:hAnsi="Times New Roman" w:cs="Times New Roman"/>
                <w:sz w:val="20"/>
                <w:szCs w:val="20"/>
              </w:rPr>
              <w:t>Ручная</w:t>
            </w:r>
            <w:proofErr w:type="gramEnd"/>
            <w:r w:rsidRPr="00C31529">
              <w:rPr>
                <w:rFonts w:ascii="Times New Roman" w:hAnsi="Times New Roman" w:cs="Times New Roman"/>
                <w:sz w:val="20"/>
                <w:szCs w:val="20"/>
              </w:rPr>
              <w:t xml:space="preserve"> или авто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Максимальная величина подкачки: Взрослый/ребенок: 260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Новорожденный: 130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Элементы отображения: Систолическое (СИСТ),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(ДИА), среднее (СРЕД), давление манжеты во время измерения НИАД,</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Цикл обновления дисплея данных НИАД: Обновляется при каждом измерении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Прерывание питания: Спуск сразу после выключения питания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C31529" w:rsidRPr="00C31529" w:rsidRDefault="00C31529" w:rsidP="00C31529">
            <w:pPr>
              <w:rPr>
                <w:rFonts w:ascii="Times New Roman" w:hAnsi="Times New Roman" w:cs="Times New Roman"/>
                <w:sz w:val="20"/>
                <w:szCs w:val="20"/>
              </w:rPr>
            </w:pPr>
            <w:proofErr w:type="spellStart"/>
            <w:r w:rsidRPr="00C31529">
              <w:rPr>
                <w:rFonts w:ascii="Times New Roman" w:hAnsi="Times New Roman" w:cs="Times New Roman"/>
                <w:sz w:val="20"/>
                <w:szCs w:val="20"/>
              </w:rPr>
              <w:t>Инвазивное</w:t>
            </w:r>
            <w:proofErr w:type="spellEnd"/>
            <w:r w:rsidRPr="00C31529">
              <w:rPr>
                <w:rFonts w:ascii="Times New Roman" w:hAnsi="Times New Roman" w:cs="Times New Roman"/>
                <w:sz w:val="20"/>
                <w:szCs w:val="20"/>
              </w:rPr>
              <w:t xml:space="preserve"> кровяное давление, ИКД Программа </w:t>
            </w:r>
            <w:proofErr w:type="spellStart"/>
            <w:r w:rsidRPr="00C31529">
              <w:rPr>
                <w:rFonts w:ascii="Times New Roman" w:hAnsi="Times New Roman" w:cs="Times New Roman"/>
                <w:sz w:val="20"/>
                <w:szCs w:val="20"/>
              </w:rPr>
              <w:t>предустановлена</w:t>
            </w:r>
            <w:proofErr w:type="spellEnd"/>
            <w:r w:rsidRPr="00C31529">
              <w:rPr>
                <w:rFonts w:ascii="Times New Roman" w:hAnsi="Times New Roman" w:cs="Times New Roman"/>
                <w:sz w:val="20"/>
                <w:szCs w:val="20"/>
              </w:rPr>
              <w:t xml:space="preserve"> в меню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автоматического обнуления: ±200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Точность диапазона автоматического обнуления: ±1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-50 - 300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измерений: ±1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±1 разряд (–50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 ИАД &lt; 100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±1 % ±1 разряд (100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 ИАД ≤ 300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Температурный сдвиг: ±0,1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./1°C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Элементы отображения: Систолическое (СИСТ),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(ДИА), среднее (СРЕД)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Отключение тревоги: Тревога отключается в определенный период при проведении обнуления. Частота пульса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расчета: 0, 30 - 300 уд/мин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отображения: 0 - 300 уд/мин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измерения (среднеквадратичное значение): ±2 уд/мин (30 уд/мин ≤ ЧП ≤ 300 уд/мин)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Температура Наличие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2 фиксированных канала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от 0 до 50°C, от 32 до 122°F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измерения: ±0,1°C (25°C ≤ ТЕМП ≤ 45°C) ±0,2°C (0°C ≤ ТЕМП &lt; 25°C)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Диапазон отображения: от 0 до 50°C (от 32 до 122°F)</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Дисплей: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размер по диагонали</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12,1 дюймов.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цветной сенсорный ЖКИ типа TFT – разрешение</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1024 × 768 точек на дюйм.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lastRenderedPageBreak/>
              <w:t xml:space="preserve">8 </w:t>
            </w:r>
            <w:proofErr w:type="spellStart"/>
            <w:r w:rsidRPr="00C31529">
              <w:rPr>
                <w:rFonts w:ascii="Times New Roman" w:hAnsi="Times New Roman" w:cs="Times New Roman"/>
                <w:sz w:val="20"/>
                <w:szCs w:val="20"/>
              </w:rPr>
              <w:t>коннекторов</w:t>
            </w:r>
            <w:proofErr w:type="spellEnd"/>
            <w:r w:rsidRPr="00C31529">
              <w:rPr>
                <w:rFonts w:ascii="Times New Roman" w:hAnsi="Times New Roman" w:cs="Times New Roman"/>
                <w:sz w:val="20"/>
                <w:szCs w:val="20"/>
              </w:rPr>
              <w:t xml:space="preserve">, которые позволяют использовать разъемы с автоматическим определением типа подключаемого датчика параметров пациента. </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Вес</w:t>
            </w:r>
            <w:r w:rsidRPr="00C31529">
              <w:rPr>
                <w:rFonts w:ascii="Times New Roman" w:hAnsi="Times New Roman" w:cs="Times New Roman"/>
                <w:sz w:val="20"/>
                <w:szCs w:val="20"/>
                <w:lang w:val="kk-KZ"/>
              </w:rPr>
              <w:t xml:space="preserve"> не более</w:t>
            </w:r>
            <w:r w:rsidRPr="00C31529">
              <w:rPr>
                <w:rFonts w:ascii="Times New Roman" w:hAnsi="Times New Roman" w:cs="Times New Roman"/>
                <w:sz w:val="20"/>
                <w:szCs w:val="20"/>
              </w:rPr>
              <w:t xml:space="preserve"> 4,5 кг.</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Аккумуляторная батарея </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Тип батареи: Литий ионная</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Число батарей: 1 </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Время работы от батареи при измерении </w:t>
            </w:r>
            <w:proofErr w:type="spellStart"/>
            <w:r w:rsidRPr="00C31529">
              <w:rPr>
                <w:rFonts w:ascii="Times New Roman" w:hAnsi="Times New Roman" w:cs="Times New Roman"/>
                <w:spacing w:val="-1"/>
                <w:w w:val="105"/>
                <w:sz w:val="20"/>
                <w:szCs w:val="20"/>
                <w:lang w:val="en-US"/>
              </w:rPr>
              <w:t>SpO</w:t>
            </w:r>
            <w:proofErr w:type="spellEnd"/>
            <w:r w:rsidRPr="00C31529">
              <w:rPr>
                <w:rFonts w:ascii="Times New Roman" w:hAnsi="Times New Roman" w:cs="Times New Roman"/>
                <w:spacing w:val="-1"/>
                <w:w w:val="105"/>
                <w:sz w:val="20"/>
                <w:szCs w:val="20"/>
              </w:rPr>
              <w:t>2 и ЭКГ каждые 15 минут</w:t>
            </w:r>
            <w:r w:rsidRPr="00C31529">
              <w:rPr>
                <w:rFonts w:ascii="Times New Roman" w:hAnsi="Times New Roman" w:cs="Times New Roman"/>
                <w:spacing w:val="-1"/>
                <w:w w:val="105"/>
                <w:sz w:val="20"/>
                <w:szCs w:val="20"/>
                <w:lang w:val="kk-KZ"/>
              </w:rPr>
              <w:t>: 120 - 240 минут (в зависимости от эксплуатации и вида батареи)</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Индикатор состояния батареи: Лампы батареи на передней панели, сообщения на экране, звук тревоги и индикатор тревоги.</w:t>
            </w:r>
          </w:p>
          <w:p w:rsidR="00C31529" w:rsidRPr="00C31529" w:rsidRDefault="00C31529" w:rsidP="00C31529">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Встроенный термический принтер</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Скорость печати</w:t>
            </w:r>
            <w:r w:rsidRPr="00C31529">
              <w:rPr>
                <w:rFonts w:ascii="Times New Roman" w:hAnsi="Times New Roman" w:cs="Times New Roman"/>
                <w:spacing w:val="-1"/>
                <w:w w:val="105"/>
                <w:sz w:val="20"/>
                <w:szCs w:val="20"/>
                <w:lang w:val="kk-KZ"/>
              </w:rPr>
              <w:t xml:space="preserve"> не менее</w:t>
            </w:r>
            <w:r w:rsidRPr="00C31529">
              <w:rPr>
                <w:rFonts w:ascii="Times New Roman" w:hAnsi="Times New Roman" w:cs="Times New Roman"/>
                <w:spacing w:val="-1"/>
                <w:w w:val="105"/>
                <w:sz w:val="20"/>
                <w:szCs w:val="20"/>
              </w:rPr>
              <w:t xml:space="preserve"> 25,50 </w:t>
            </w:r>
            <w:proofErr w:type="spellStart"/>
            <w:r w:rsidRPr="00C31529">
              <w:rPr>
                <w:rFonts w:ascii="Times New Roman" w:hAnsi="Times New Roman" w:cs="Times New Roman"/>
                <w:spacing w:val="-1"/>
                <w:w w:val="105"/>
                <w:sz w:val="20"/>
                <w:szCs w:val="20"/>
              </w:rPr>
              <w:t>мм\сек</w:t>
            </w:r>
            <w:proofErr w:type="spellEnd"/>
            <w:r w:rsidRPr="00C31529">
              <w:rPr>
                <w:rFonts w:ascii="Times New Roman" w:hAnsi="Times New Roman" w:cs="Times New Roman"/>
                <w:spacing w:val="-1"/>
                <w:w w:val="105"/>
                <w:sz w:val="20"/>
                <w:szCs w:val="20"/>
              </w:rPr>
              <w:t>, Размер бумаги</w:t>
            </w:r>
            <w:r w:rsidRPr="00C31529">
              <w:rPr>
                <w:rFonts w:ascii="Times New Roman" w:hAnsi="Times New Roman" w:cs="Times New Roman"/>
                <w:spacing w:val="-1"/>
                <w:w w:val="105"/>
                <w:sz w:val="20"/>
                <w:szCs w:val="20"/>
                <w:lang w:val="kk-KZ"/>
              </w:rPr>
              <w:t xml:space="preserve"> неболее</w:t>
            </w:r>
            <w:r w:rsidRPr="00C31529">
              <w:rPr>
                <w:rFonts w:ascii="Times New Roman" w:hAnsi="Times New Roman" w:cs="Times New Roman"/>
                <w:spacing w:val="-1"/>
                <w:w w:val="105"/>
                <w:sz w:val="20"/>
                <w:szCs w:val="20"/>
              </w:rPr>
              <w:t xml:space="preserve"> 58 мм</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Период печати – продолжающийся, 10/20/30 секунд. Клавиша печати – наличие. Возможность печати после нажатия последних 5 секунд. Возможность выбора трех каналов кривых.</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Интерфейс</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DC порт – не менее 18 VDC, не менее 2.8A</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LAN порт, порт вызова мед</w:t>
            </w:r>
            <w:proofErr w:type="gramStart"/>
            <w:r w:rsidRPr="00C31529">
              <w:rPr>
                <w:rFonts w:ascii="Times New Roman" w:hAnsi="Times New Roman" w:cs="Times New Roman"/>
                <w:spacing w:val="-1"/>
                <w:w w:val="105"/>
                <w:sz w:val="20"/>
                <w:szCs w:val="20"/>
              </w:rPr>
              <w:t>.</w:t>
            </w:r>
            <w:proofErr w:type="gramEnd"/>
            <w:r w:rsidRPr="00C31529">
              <w:rPr>
                <w:rFonts w:ascii="Times New Roman" w:hAnsi="Times New Roman" w:cs="Times New Roman"/>
                <w:spacing w:val="-1"/>
                <w:w w:val="105"/>
                <w:sz w:val="20"/>
                <w:szCs w:val="20"/>
              </w:rPr>
              <w:t xml:space="preserve"> </w:t>
            </w:r>
            <w:proofErr w:type="gramStart"/>
            <w:r w:rsidRPr="00C31529">
              <w:rPr>
                <w:rFonts w:ascii="Times New Roman" w:hAnsi="Times New Roman" w:cs="Times New Roman"/>
                <w:spacing w:val="-1"/>
                <w:w w:val="105"/>
                <w:sz w:val="20"/>
                <w:szCs w:val="20"/>
              </w:rPr>
              <w:t>с</w:t>
            </w:r>
            <w:proofErr w:type="gramEnd"/>
            <w:r w:rsidRPr="00C31529">
              <w:rPr>
                <w:rFonts w:ascii="Times New Roman" w:hAnsi="Times New Roman" w:cs="Times New Roman"/>
                <w:spacing w:val="-1"/>
                <w:w w:val="105"/>
                <w:sz w:val="20"/>
                <w:szCs w:val="20"/>
              </w:rPr>
              <w:t xml:space="preserve">естры, HDMI порт, USB порт поддерживающий передачу данных на внешние носители не менее 64 Гб а также подключение USB </w:t>
            </w:r>
            <w:proofErr w:type="spellStart"/>
            <w:r w:rsidRPr="00C31529">
              <w:rPr>
                <w:rFonts w:ascii="Times New Roman" w:hAnsi="Times New Roman" w:cs="Times New Roman"/>
                <w:spacing w:val="-1"/>
                <w:w w:val="105"/>
                <w:sz w:val="20"/>
                <w:szCs w:val="20"/>
              </w:rPr>
              <w:t>WiFi</w:t>
            </w:r>
            <w:proofErr w:type="spellEnd"/>
            <w:r w:rsidRPr="00C31529">
              <w:rPr>
                <w:rFonts w:ascii="Times New Roman" w:hAnsi="Times New Roman" w:cs="Times New Roman"/>
                <w:spacing w:val="-1"/>
                <w:w w:val="105"/>
                <w:sz w:val="20"/>
                <w:szCs w:val="20"/>
              </w:rPr>
              <w:t xml:space="preserve"> адаптера.</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Тип монитора: без дополнительных модулей.</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Ручка крепление – наличие</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Режим «</w:t>
            </w:r>
            <w:proofErr w:type="spellStart"/>
            <w:r w:rsidRPr="00C31529">
              <w:rPr>
                <w:rFonts w:ascii="Times New Roman" w:hAnsi="Times New Roman" w:cs="Times New Roman"/>
                <w:spacing w:val="-1"/>
                <w:w w:val="105"/>
                <w:sz w:val="20"/>
                <w:szCs w:val="20"/>
              </w:rPr>
              <w:t>Bed</w:t>
            </w:r>
            <w:proofErr w:type="spellEnd"/>
            <w:r w:rsidRPr="00C31529">
              <w:rPr>
                <w:rFonts w:ascii="Times New Roman" w:hAnsi="Times New Roman" w:cs="Times New Roman"/>
                <w:spacing w:val="-1"/>
                <w:w w:val="105"/>
                <w:sz w:val="20"/>
                <w:szCs w:val="20"/>
              </w:rPr>
              <w:t xml:space="preserve"> </w:t>
            </w:r>
            <w:proofErr w:type="spellStart"/>
            <w:r w:rsidRPr="00C31529">
              <w:rPr>
                <w:rFonts w:ascii="Times New Roman" w:hAnsi="Times New Roman" w:cs="Times New Roman"/>
                <w:spacing w:val="-1"/>
                <w:w w:val="105"/>
                <w:sz w:val="20"/>
                <w:szCs w:val="20"/>
              </w:rPr>
              <w:t>to</w:t>
            </w:r>
            <w:proofErr w:type="spellEnd"/>
            <w:r w:rsidRPr="00C31529">
              <w:rPr>
                <w:rFonts w:ascii="Times New Roman" w:hAnsi="Times New Roman" w:cs="Times New Roman"/>
                <w:spacing w:val="-1"/>
                <w:w w:val="105"/>
                <w:sz w:val="20"/>
                <w:szCs w:val="20"/>
              </w:rPr>
              <w:t xml:space="preserve"> </w:t>
            </w:r>
            <w:proofErr w:type="spellStart"/>
            <w:r w:rsidRPr="00C31529">
              <w:rPr>
                <w:rFonts w:ascii="Times New Roman" w:hAnsi="Times New Roman" w:cs="Times New Roman"/>
                <w:spacing w:val="-1"/>
                <w:w w:val="105"/>
                <w:sz w:val="20"/>
                <w:szCs w:val="20"/>
              </w:rPr>
              <w:t>bed</w:t>
            </w:r>
            <w:proofErr w:type="spellEnd"/>
            <w:r w:rsidRPr="00C31529">
              <w:rPr>
                <w:rFonts w:ascii="Times New Roman" w:hAnsi="Times New Roman" w:cs="Times New Roman"/>
                <w:spacing w:val="-1"/>
                <w:w w:val="105"/>
                <w:sz w:val="20"/>
                <w:szCs w:val="20"/>
              </w:rPr>
              <w:t>» - наличие</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Программное обеспечение - наличие</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Наличие мульти язычного интерфейса: </w:t>
            </w:r>
            <w:r w:rsidRPr="00C31529">
              <w:rPr>
                <w:rFonts w:ascii="Times New Roman" w:hAnsi="Times New Roman" w:cs="Times New Roman"/>
                <w:spacing w:val="-1"/>
                <w:w w:val="105"/>
                <w:sz w:val="20"/>
                <w:szCs w:val="20"/>
                <w:lang w:val="kk-KZ"/>
              </w:rPr>
              <w:t xml:space="preserve">не менее </w:t>
            </w:r>
            <w:r w:rsidRPr="00C31529">
              <w:rPr>
                <w:rFonts w:ascii="Times New Roman" w:hAnsi="Times New Roman" w:cs="Times New Roman"/>
                <w:spacing w:val="-1"/>
                <w:w w:val="105"/>
                <w:sz w:val="20"/>
                <w:szCs w:val="20"/>
              </w:rPr>
              <w:t>18 языков (в том числе казахский и русский)</w:t>
            </w:r>
          </w:p>
          <w:p w:rsidR="00C31529" w:rsidRPr="00C31529" w:rsidRDefault="00C31529" w:rsidP="00C31529">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Размер: не более 324 </w:t>
            </w:r>
            <w:proofErr w:type="spellStart"/>
            <w:r w:rsidRPr="00C31529">
              <w:rPr>
                <w:rFonts w:ascii="Times New Roman" w:hAnsi="Times New Roman" w:cs="Times New Roman"/>
                <w:spacing w:val="-1"/>
                <w:w w:val="105"/>
                <w:sz w:val="20"/>
                <w:szCs w:val="20"/>
              </w:rPr>
              <w:t>х</w:t>
            </w:r>
            <w:proofErr w:type="spellEnd"/>
            <w:r w:rsidRPr="00C31529">
              <w:rPr>
                <w:rFonts w:ascii="Times New Roman" w:hAnsi="Times New Roman" w:cs="Times New Roman"/>
                <w:spacing w:val="-1"/>
                <w:w w:val="105"/>
                <w:sz w:val="20"/>
                <w:szCs w:val="20"/>
              </w:rPr>
              <w:t xml:space="preserve"> 257 </w:t>
            </w:r>
            <w:proofErr w:type="spellStart"/>
            <w:r w:rsidRPr="00C31529">
              <w:rPr>
                <w:rFonts w:ascii="Times New Roman" w:hAnsi="Times New Roman" w:cs="Times New Roman"/>
                <w:spacing w:val="-1"/>
                <w:w w:val="105"/>
                <w:sz w:val="20"/>
                <w:szCs w:val="20"/>
              </w:rPr>
              <w:t>х</w:t>
            </w:r>
            <w:proofErr w:type="spellEnd"/>
            <w:r w:rsidRPr="00C31529">
              <w:rPr>
                <w:rFonts w:ascii="Times New Roman" w:hAnsi="Times New Roman" w:cs="Times New Roman"/>
                <w:spacing w:val="-1"/>
                <w:w w:val="105"/>
                <w:sz w:val="20"/>
                <w:szCs w:val="20"/>
              </w:rPr>
              <w:t xml:space="preserve"> 218 мм</w:t>
            </w:r>
          </w:p>
          <w:p w:rsidR="001A4859" w:rsidRPr="00C31529" w:rsidRDefault="00C31529" w:rsidP="00C31529">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Охлаждение: воздушное.</w:t>
            </w:r>
          </w:p>
          <w:p w:rsidR="00C31529" w:rsidRPr="00C31529" w:rsidRDefault="00C31529" w:rsidP="00C31529">
            <w:pPr>
              <w:pStyle w:val="a7"/>
              <w:rPr>
                <w:rFonts w:ascii="Times New Roman" w:hAnsi="Times New Roman" w:cs="Times New Roman"/>
                <w:sz w:val="20"/>
                <w:szCs w:val="20"/>
              </w:rPr>
            </w:pPr>
            <w:r w:rsidRPr="00C31529">
              <w:rPr>
                <w:rFonts w:ascii="Times New Roman" w:hAnsi="Times New Roman" w:cs="Times New Roman"/>
                <w:sz w:val="20"/>
                <w:szCs w:val="20"/>
              </w:rPr>
              <w:t xml:space="preserve">Кабель ЭКГ </w:t>
            </w:r>
          </w:p>
          <w:p w:rsidR="00C31529" w:rsidRPr="00C31529" w:rsidRDefault="00C31529" w:rsidP="00C31529">
            <w:pPr>
              <w:pStyle w:val="a7"/>
              <w:rPr>
                <w:rFonts w:ascii="Times New Roman" w:hAnsi="Times New Roman" w:cs="Times New Roman"/>
                <w:sz w:val="20"/>
                <w:szCs w:val="20"/>
              </w:rPr>
            </w:pPr>
            <w:r w:rsidRPr="00C31529">
              <w:rPr>
                <w:rFonts w:ascii="Times New Roman" w:hAnsi="Times New Roman" w:cs="Times New Roman"/>
                <w:sz w:val="20"/>
                <w:szCs w:val="20"/>
              </w:rPr>
              <w:t>Количество отведений:</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5</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Количество каналов: 2/7 каналов</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Датчик SpO2 для взрослых: </w:t>
            </w:r>
            <w:proofErr w:type="spellStart"/>
            <w:r w:rsidRPr="00C31529">
              <w:rPr>
                <w:rFonts w:ascii="Times New Roman" w:hAnsi="Times New Roman" w:cs="Times New Roman"/>
                <w:sz w:val="20"/>
                <w:szCs w:val="20"/>
              </w:rPr>
              <w:t>Пульсоксиметрический</w:t>
            </w:r>
            <w:proofErr w:type="spellEnd"/>
            <w:r w:rsidRPr="00C31529">
              <w:rPr>
                <w:rFonts w:ascii="Times New Roman" w:hAnsi="Times New Roman" w:cs="Times New Roman"/>
                <w:sz w:val="20"/>
                <w:szCs w:val="20"/>
              </w:rPr>
              <w:t xml:space="preserve"> сенсорный датчик многоразовый представляет собой напальчник из пластмассы. </w:t>
            </w:r>
            <w:proofErr w:type="gramStart"/>
            <w:r w:rsidRPr="00C31529">
              <w:rPr>
                <w:rFonts w:ascii="Times New Roman" w:hAnsi="Times New Roman" w:cs="Times New Roman"/>
                <w:sz w:val="20"/>
                <w:szCs w:val="20"/>
              </w:rPr>
              <w:t>Предназначен</w:t>
            </w:r>
            <w:proofErr w:type="gramEnd"/>
            <w:r w:rsidRPr="00C31529">
              <w:rPr>
                <w:rFonts w:ascii="Times New Roman" w:hAnsi="Times New Roman" w:cs="Times New Roman"/>
                <w:sz w:val="20"/>
                <w:szCs w:val="20"/>
              </w:rPr>
              <w:t xml:space="preserve"> для измерения пульса и сатурации гемоглобина в крови взрослого пациента.</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Датчик SpO2 педиатрический: </w:t>
            </w:r>
            <w:proofErr w:type="spellStart"/>
            <w:r w:rsidRPr="00C31529">
              <w:rPr>
                <w:rFonts w:ascii="Times New Roman" w:hAnsi="Times New Roman" w:cs="Times New Roman"/>
                <w:sz w:val="20"/>
                <w:szCs w:val="20"/>
              </w:rPr>
              <w:t>Пульсоксиметрический</w:t>
            </w:r>
            <w:proofErr w:type="spellEnd"/>
            <w:r w:rsidRPr="00C31529">
              <w:rPr>
                <w:rFonts w:ascii="Times New Roman" w:hAnsi="Times New Roman" w:cs="Times New Roman"/>
                <w:sz w:val="20"/>
                <w:szCs w:val="20"/>
              </w:rPr>
              <w:t xml:space="preserve"> сенсорный датчик многоразовый представляет собой напальчник из пластмассы. </w:t>
            </w:r>
            <w:proofErr w:type="gramStart"/>
            <w:r w:rsidRPr="00C31529">
              <w:rPr>
                <w:rFonts w:ascii="Times New Roman" w:hAnsi="Times New Roman" w:cs="Times New Roman"/>
                <w:sz w:val="20"/>
                <w:szCs w:val="20"/>
              </w:rPr>
              <w:t>Предназначен</w:t>
            </w:r>
            <w:proofErr w:type="gramEnd"/>
            <w:r w:rsidRPr="00C31529">
              <w:rPr>
                <w:rFonts w:ascii="Times New Roman" w:hAnsi="Times New Roman" w:cs="Times New Roman"/>
                <w:sz w:val="20"/>
                <w:szCs w:val="20"/>
              </w:rPr>
              <w:t xml:space="preserve"> для измерения пульса и сатурации гемоглобина в крови для педиатрии.</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Кабель удлинитель для датчиков </w:t>
            </w:r>
            <w:proofErr w:type="spellStart"/>
            <w:r w:rsidRPr="00C31529">
              <w:rPr>
                <w:rFonts w:ascii="Times New Roman" w:hAnsi="Times New Roman" w:cs="Times New Roman"/>
                <w:sz w:val="20"/>
                <w:szCs w:val="20"/>
              </w:rPr>
              <w:t>пульсоксиметрии</w:t>
            </w:r>
            <w:proofErr w:type="spellEnd"/>
            <w:r w:rsidRPr="00C31529">
              <w:rPr>
                <w:rFonts w:ascii="Times New Roman" w:hAnsi="Times New Roman" w:cs="Times New Roman"/>
                <w:sz w:val="20"/>
                <w:szCs w:val="20"/>
              </w:rPr>
              <w:t xml:space="preserve"> с целью подключения к монитору пациента.</w:t>
            </w:r>
          </w:p>
          <w:p w:rsidR="00C31529" w:rsidRPr="00C31529" w:rsidRDefault="00C31529" w:rsidP="00C31529">
            <w:pPr>
              <w:rPr>
                <w:rFonts w:ascii="Times New Roman" w:hAnsi="Times New Roman" w:cs="Times New Roman"/>
                <w:sz w:val="20"/>
                <w:szCs w:val="20"/>
              </w:rPr>
            </w:pPr>
            <w:proofErr w:type="spellStart"/>
            <w:r w:rsidRPr="00C31529">
              <w:rPr>
                <w:rFonts w:ascii="Times New Roman" w:hAnsi="Times New Roman" w:cs="Times New Roman"/>
                <w:sz w:val="20"/>
                <w:szCs w:val="20"/>
              </w:rPr>
              <w:t>Термодатчик</w:t>
            </w:r>
            <w:proofErr w:type="spellEnd"/>
            <w:r w:rsidRPr="00C31529">
              <w:rPr>
                <w:rFonts w:ascii="Times New Roman" w:hAnsi="Times New Roman" w:cs="Times New Roman"/>
                <w:sz w:val="20"/>
                <w:szCs w:val="20"/>
              </w:rPr>
              <w:t xml:space="preserve"> накожный, поверхностный</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Тележка на</w:t>
            </w:r>
            <w:r w:rsidRPr="00C31529">
              <w:rPr>
                <w:rFonts w:ascii="Times New Roman" w:hAnsi="Times New Roman" w:cs="Times New Roman"/>
                <w:sz w:val="20"/>
                <w:szCs w:val="20"/>
                <w:lang w:val="kk-KZ"/>
              </w:rPr>
              <w:t xml:space="preserve"> неменее чем на</w:t>
            </w:r>
            <w:r w:rsidRPr="00C31529">
              <w:rPr>
                <w:rFonts w:ascii="Times New Roman" w:hAnsi="Times New Roman" w:cs="Times New Roman"/>
                <w:sz w:val="20"/>
                <w:szCs w:val="20"/>
              </w:rPr>
              <w:t xml:space="preserve"> 5 колесах с креплением для монитора пациента и корзиной для принадлежностей. Ручка для удобства передвижения – наличие.</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Размер</w:t>
            </w:r>
            <w:proofErr w:type="gramStart"/>
            <w:r w:rsidRPr="00C31529">
              <w:rPr>
                <w:rFonts w:ascii="Times New Roman" w:hAnsi="Times New Roman" w:cs="Times New Roman"/>
                <w:sz w:val="20"/>
                <w:szCs w:val="20"/>
              </w:rPr>
              <w:t>:</w:t>
            </w:r>
            <w:r w:rsidRPr="00C31529">
              <w:rPr>
                <w:rFonts w:ascii="Times New Roman" w:hAnsi="Times New Roman" w:cs="Times New Roman"/>
                <w:sz w:val="20"/>
                <w:szCs w:val="20"/>
                <w:lang w:val="kk-KZ"/>
              </w:rPr>
              <w:t>н</w:t>
            </w:r>
            <w:proofErr w:type="gramEnd"/>
            <w:r w:rsidRPr="00C31529">
              <w:rPr>
                <w:rFonts w:ascii="Times New Roman" w:hAnsi="Times New Roman" w:cs="Times New Roman"/>
                <w:sz w:val="20"/>
                <w:szCs w:val="20"/>
                <w:lang w:val="kk-KZ"/>
              </w:rPr>
              <w:t>е более</w:t>
            </w:r>
            <w:r w:rsidRPr="00C31529">
              <w:rPr>
                <w:rFonts w:ascii="Times New Roman" w:hAnsi="Times New Roman" w:cs="Times New Roman"/>
                <w:sz w:val="20"/>
                <w:szCs w:val="20"/>
              </w:rPr>
              <w:t xml:space="preserve"> 630 </w:t>
            </w:r>
            <w:proofErr w:type="spellStart"/>
            <w:r w:rsidRPr="00C31529">
              <w:rPr>
                <w:rFonts w:ascii="Times New Roman" w:hAnsi="Times New Roman" w:cs="Times New Roman"/>
                <w:sz w:val="20"/>
                <w:szCs w:val="20"/>
              </w:rPr>
              <w:t>х</w:t>
            </w:r>
            <w:proofErr w:type="spellEnd"/>
            <w:r w:rsidRPr="00C31529">
              <w:rPr>
                <w:rFonts w:ascii="Times New Roman" w:hAnsi="Times New Roman" w:cs="Times New Roman"/>
                <w:sz w:val="20"/>
                <w:szCs w:val="20"/>
              </w:rPr>
              <w:t xml:space="preserve"> 1050 мм</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Манжета для взрослых, многоразовая предназначена для измерения артериального давления пациента. Состоит из трубки и тканевой манжеты.</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 xml:space="preserve">Методика измерения - </w:t>
            </w:r>
            <w:proofErr w:type="gramStart"/>
            <w:r w:rsidRPr="00C31529">
              <w:rPr>
                <w:rFonts w:ascii="Times New Roman" w:hAnsi="Times New Roman" w:cs="Times New Roman"/>
                <w:sz w:val="20"/>
                <w:szCs w:val="20"/>
              </w:rPr>
              <w:t>Осциллометрический</w:t>
            </w:r>
            <w:proofErr w:type="gramEnd"/>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Режимы измерения:</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Ручной режим: однократное измерение</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lastRenderedPageBreak/>
              <w:t>Автоматический режим: измерение с интервалами 1,2,3,4,5,10,15,20,30 минут и 1,2,4,8 час</w:t>
            </w:r>
          </w:p>
          <w:p w:rsidR="00C31529" w:rsidRPr="00C31529" w:rsidRDefault="00C31529" w:rsidP="00C31529">
            <w:pPr>
              <w:jc w:val="both"/>
              <w:rPr>
                <w:rFonts w:ascii="Times New Roman" w:hAnsi="Times New Roman" w:cs="Times New Roman"/>
                <w:sz w:val="20"/>
                <w:szCs w:val="20"/>
              </w:rPr>
            </w:pPr>
            <w:proofErr w:type="spellStart"/>
            <w:r w:rsidRPr="00C31529">
              <w:rPr>
                <w:rFonts w:ascii="Times New Roman" w:hAnsi="Times New Roman" w:cs="Times New Roman"/>
                <w:sz w:val="20"/>
                <w:szCs w:val="20"/>
              </w:rPr>
              <w:t>Стат</w:t>
            </w:r>
            <w:proofErr w:type="spellEnd"/>
            <w:r w:rsidRPr="00C31529">
              <w:rPr>
                <w:rFonts w:ascii="Times New Roman" w:hAnsi="Times New Roman" w:cs="Times New Roman"/>
                <w:sz w:val="20"/>
                <w:szCs w:val="20"/>
              </w:rPr>
              <w:t>: Постоянный в течени</w:t>
            </w:r>
            <w:proofErr w:type="gramStart"/>
            <w:r w:rsidRPr="00C31529">
              <w:rPr>
                <w:rFonts w:ascii="Times New Roman" w:hAnsi="Times New Roman" w:cs="Times New Roman"/>
                <w:sz w:val="20"/>
                <w:szCs w:val="20"/>
              </w:rPr>
              <w:t>и</w:t>
            </w:r>
            <w:proofErr w:type="gramEnd"/>
            <w:r w:rsidRPr="00C31529">
              <w:rPr>
                <w:rFonts w:ascii="Times New Roman" w:hAnsi="Times New Roman" w:cs="Times New Roman"/>
                <w:sz w:val="20"/>
                <w:szCs w:val="20"/>
              </w:rPr>
              <w:t xml:space="preserve"> 5 минут</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Диапазон измерения артериального давления:</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 xml:space="preserve">от 20 до 260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 xml:space="preserve">Степень наполнения </w:t>
            </w:r>
            <w:proofErr w:type="spellStart"/>
            <w:r w:rsidRPr="00C31529">
              <w:rPr>
                <w:rFonts w:ascii="Times New Roman" w:hAnsi="Times New Roman" w:cs="Times New Roman"/>
                <w:sz w:val="20"/>
                <w:szCs w:val="20"/>
              </w:rPr>
              <w:t>манжетов</w:t>
            </w:r>
            <w:proofErr w:type="spellEnd"/>
            <w:r w:rsidRPr="00C31529">
              <w:rPr>
                <w:rFonts w:ascii="Times New Roman" w:hAnsi="Times New Roman" w:cs="Times New Roman"/>
                <w:sz w:val="20"/>
                <w:szCs w:val="20"/>
              </w:rPr>
              <w:t xml:space="preserve"> – Регулируемая</w:t>
            </w:r>
          </w:p>
          <w:p w:rsidR="00C31529" w:rsidRPr="00C31529" w:rsidRDefault="00C31529" w:rsidP="00C31529">
            <w:pPr>
              <w:jc w:val="both"/>
              <w:rPr>
                <w:rFonts w:ascii="Times New Roman" w:hAnsi="Times New Roman" w:cs="Times New Roman"/>
                <w:sz w:val="20"/>
                <w:szCs w:val="20"/>
              </w:rPr>
            </w:pPr>
            <w:proofErr w:type="gramStart"/>
            <w:r w:rsidRPr="00C31529">
              <w:rPr>
                <w:rFonts w:ascii="Times New Roman" w:hAnsi="Times New Roman" w:cs="Times New Roman"/>
                <w:sz w:val="20"/>
                <w:szCs w:val="20"/>
              </w:rPr>
              <w:t>Детский</w:t>
            </w:r>
            <w:proofErr w:type="gramEnd"/>
            <w:r w:rsidRPr="00C31529">
              <w:rPr>
                <w:rFonts w:ascii="Times New Roman" w:hAnsi="Times New Roman" w:cs="Times New Roman"/>
                <w:sz w:val="20"/>
                <w:szCs w:val="20"/>
              </w:rPr>
              <w:t xml:space="preserve"> манжет, многоразовый: Метод Осциллометрический</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Операционный способ Ручной/автоматический/постоянный</w:t>
            </w:r>
          </w:p>
          <w:p w:rsidR="00C31529" w:rsidRPr="00C31529" w:rsidRDefault="00C31529" w:rsidP="00C31529">
            <w:pPr>
              <w:jc w:val="both"/>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от 20 до 230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sz w:val="20"/>
                <w:szCs w:val="20"/>
              </w:rPr>
              <w:t>Точность Изменение давления в пределах ±</w:t>
            </w:r>
            <w:smartTag w:uri="urn:schemas-microsoft-com:office:smarttags" w:element="metricconverter">
              <w:smartTagPr>
                <w:attr w:name="ProductID" w:val="5 мм"/>
              </w:smartTagPr>
              <w:r w:rsidRPr="00C31529">
                <w:rPr>
                  <w:rFonts w:ascii="Times New Roman" w:hAnsi="Times New Roman" w:cs="Times New Roman"/>
                  <w:sz w:val="20"/>
                  <w:szCs w:val="20"/>
                </w:rPr>
                <w:t>5 мм</w:t>
              </w:r>
            </w:smartTag>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Стандартная девиация: меньше </w:t>
            </w:r>
            <w:smartTag w:uri="urn:schemas-microsoft-com:office:smarttags" w:element="metricconverter">
              <w:smartTagPr>
                <w:attr w:name="ProductID" w:val="8 мм"/>
              </w:smartTagPr>
              <w:r w:rsidRPr="00C31529">
                <w:rPr>
                  <w:rFonts w:ascii="Times New Roman" w:hAnsi="Times New Roman" w:cs="Times New Roman"/>
                  <w:sz w:val="20"/>
                  <w:szCs w:val="20"/>
                </w:rPr>
                <w:t>8 мм</w:t>
              </w:r>
            </w:smartTag>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C31529" w:rsidRPr="00C31529" w:rsidRDefault="00C31529" w:rsidP="00C31529">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Одноразовые электроды: Предназначены для регистрации электрокардиограммы.</w:t>
            </w:r>
          </w:p>
          <w:p w:rsidR="00C31529" w:rsidRPr="00C31529" w:rsidRDefault="00C31529" w:rsidP="00C31529">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Термобумага: Размер бумаги: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 xml:space="preserve">58 мм – ширина,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308 мм – диаметр.</w:t>
            </w:r>
          </w:p>
          <w:p w:rsidR="00C31529" w:rsidRPr="00C31529" w:rsidRDefault="00C31529" w:rsidP="00C31529">
            <w:pPr>
              <w:rPr>
                <w:rFonts w:ascii="Times New Roman" w:hAnsi="Times New Roman" w:cs="Times New Roman"/>
                <w:sz w:val="20"/>
                <w:szCs w:val="20"/>
              </w:rPr>
            </w:pPr>
            <w:r w:rsidRPr="00C31529">
              <w:rPr>
                <w:rFonts w:ascii="Times New Roman" w:hAnsi="Times New Roman" w:cs="Times New Roman"/>
                <w:bCs/>
                <w:sz w:val="20"/>
                <w:szCs w:val="20"/>
              </w:rPr>
              <w:t xml:space="preserve">Требования к условиям эксплуатации: </w:t>
            </w:r>
            <w:r w:rsidRPr="00C31529">
              <w:rPr>
                <w:rFonts w:ascii="Times New Roman" w:hAnsi="Times New Roman" w:cs="Times New Roman"/>
                <w:spacing w:val="-1"/>
                <w:w w:val="105"/>
                <w:sz w:val="20"/>
                <w:szCs w:val="20"/>
              </w:rPr>
              <w:t xml:space="preserve">Размер бумаги: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 xml:space="preserve">58 мм – ширина,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308 мм – диаметр.</w:t>
            </w:r>
          </w:p>
        </w:tc>
        <w:tc>
          <w:tcPr>
            <w:tcW w:w="709" w:type="dxa"/>
            <w:vAlign w:val="center"/>
          </w:tcPr>
          <w:p w:rsidR="001A4859" w:rsidRPr="00C31529" w:rsidRDefault="001A4859" w:rsidP="005455B4">
            <w:pPr>
              <w:jc w:val="center"/>
              <w:rPr>
                <w:rFonts w:ascii="Times New Roman" w:hAnsi="Times New Roman" w:cs="Times New Roman"/>
                <w:sz w:val="20"/>
                <w:szCs w:val="20"/>
              </w:rPr>
            </w:pPr>
            <w:r w:rsidRPr="00C31529">
              <w:rPr>
                <w:rFonts w:ascii="Times New Roman" w:hAnsi="Times New Roman" w:cs="Times New Roman"/>
                <w:sz w:val="20"/>
                <w:szCs w:val="20"/>
              </w:rPr>
              <w:lastRenderedPageBreak/>
              <w:t>шт</w:t>
            </w:r>
          </w:p>
        </w:tc>
        <w:tc>
          <w:tcPr>
            <w:tcW w:w="709" w:type="dxa"/>
            <w:vAlign w:val="center"/>
          </w:tcPr>
          <w:p w:rsidR="001A4859" w:rsidRPr="00C31529" w:rsidRDefault="001A4859">
            <w:pPr>
              <w:jc w:val="center"/>
              <w:rPr>
                <w:rFonts w:ascii="Times New Roman" w:hAnsi="Times New Roman" w:cs="Times New Roman"/>
                <w:sz w:val="20"/>
                <w:szCs w:val="20"/>
              </w:rPr>
            </w:pPr>
            <w:r w:rsidRPr="00C31529">
              <w:rPr>
                <w:rFonts w:ascii="Times New Roman" w:hAnsi="Times New Roman" w:cs="Times New Roman"/>
                <w:sz w:val="20"/>
                <w:szCs w:val="20"/>
              </w:rPr>
              <w:t xml:space="preserve">15 </w:t>
            </w:r>
          </w:p>
        </w:tc>
        <w:tc>
          <w:tcPr>
            <w:tcW w:w="1134" w:type="dxa"/>
            <w:vAlign w:val="center"/>
          </w:tcPr>
          <w:p w:rsidR="001A4859" w:rsidRPr="00C31529" w:rsidRDefault="001A4859">
            <w:pPr>
              <w:jc w:val="right"/>
              <w:rPr>
                <w:rFonts w:ascii="Times New Roman" w:hAnsi="Times New Roman" w:cs="Times New Roman"/>
                <w:sz w:val="20"/>
                <w:szCs w:val="20"/>
              </w:rPr>
            </w:pPr>
            <w:r w:rsidRPr="00C31529">
              <w:rPr>
                <w:rFonts w:ascii="Times New Roman" w:hAnsi="Times New Roman" w:cs="Times New Roman"/>
                <w:sz w:val="20"/>
                <w:szCs w:val="20"/>
              </w:rPr>
              <w:t xml:space="preserve">5 698 952 </w:t>
            </w:r>
          </w:p>
        </w:tc>
        <w:tc>
          <w:tcPr>
            <w:tcW w:w="1276" w:type="dxa"/>
            <w:vAlign w:val="center"/>
          </w:tcPr>
          <w:p w:rsidR="001A4859" w:rsidRPr="00C31529" w:rsidRDefault="001A4859">
            <w:pPr>
              <w:jc w:val="right"/>
              <w:rPr>
                <w:rFonts w:ascii="Times New Roman" w:hAnsi="Times New Roman" w:cs="Times New Roman"/>
                <w:sz w:val="20"/>
                <w:szCs w:val="20"/>
              </w:rPr>
            </w:pPr>
            <w:r w:rsidRPr="00C31529">
              <w:rPr>
                <w:rFonts w:ascii="Times New Roman" w:hAnsi="Times New Roman" w:cs="Times New Roman"/>
                <w:sz w:val="20"/>
                <w:szCs w:val="20"/>
              </w:rPr>
              <w:t xml:space="preserve">85 484 280 </w:t>
            </w:r>
          </w:p>
        </w:tc>
      </w:tr>
      <w:tr w:rsidR="000240C8" w:rsidRPr="006C0C09" w:rsidTr="005455B4">
        <w:tc>
          <w:tcPr>
            <w:tcW w:w="513" w:type="dxa"/>
            <w:vAlign w:val="center"/>
          </w:tcPr>
          <w:p w:rsidR="000240C8" w:rsidRPr="00EC76CC" w:rsidRDefault="000240C8" w:rsidP="00EC76CC">
            <w:pPr>
              <w:jc w:val="center"/>
              <w:rPr>
                <w:rFonts w:ascii="Times New Roman" w:hAnsi="Times New Roman" w:cs="Times New Roman"/>
                <w:sz w:val="20"/>
                <w:szCs w:val="20"/>
              </w:rPr>
            </w:pPr>
            <w:r w:rsidRPr="00EC76CC">
              <w:rPr>
                <w:rFonts w:ascii="Times New Roman" w:hAnsi="Times New Roman" w:cs="Times New Roman"/>
                <w:sz w:val="20"/>
                <w:szCs w:val="20"/>
              </w:rPr>
              <w:lastRenderedPageBreak/>
              <w:t>3</w:t>
            </w:r>
          </w:p>
        </w:tc>
        <w:tc>
          <w:tcPr>
            <w:tcW w:w="2572" w:type="dxa"/>
            <w:vAlign w:val="center"/>
          </w:tcPr>
          <w:p w:rsidR="000240C8" w:rsidRPr="00EC76CC" w:rsidRDefault="000240C8" w:rsidP="00EC76CC">
            <w:pPr>
              <w:rPr>
                <w:rFonts w:ascii="Times New Roman" w:hAnsi="Times New Roman" w:cs="Times New Roman"/>
                <w:sz w:val="20"/>
                <w:szCs w:val="20"/>
              </w:rPr>
            </w:pPr>
            <w:r w:rsidRPr="00EC76CC">
              <w:rPr>
                <w:rFonts w:ascii="Times New Roman" w:hAnsi="Times New Roman" w:cs="Times New Roman"/>
                <w:sz w:val="20"/>
                <w:szCs w:val="20"/>
              </w:rPr>
              <w:t>Базовый  нейрохирургический набор</w:t>
            </w:r>
          </w:p>
        </w:tc>
        <w:tc>
          <w:tcPr>
            <w:tcW w:w="8363" w:type="dxa"/>
            <w:gridSpan w:val="2"/>
            <w:vAlign w:val="center"/>
          </w:tcPr>
          <w:p w:rsidR="000240C8" w:rsidRPr="00FE36DF" w:rsidRDefault="000240C8"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Держатель (для ватных </w:t>
            </w:r>
            <w:proofErr w:type="spellStart"/>
            <w:r w:rsidRPr="00FE36DF">
              <w:rPr>
                <w:rFonts w:ascii="Times New Roman" w:eastAsia="Times New Roman" w:hAnsi="Times New Roman" w:cs="Times New Roman"/>
                <w:sz w:val="20"/>
                <w:szCs w:val="20"/>
              </w:rPr>
              <w:t>спонжей</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Фоерстеру</w:t>
            </w:r>
            <w:proofErr w:type="spellEnd"/>
            <w:r w:rsidRPr="00FE36DF">
              <w:rPr>
                <w:rFonts w:ascii="Times New Roman" w:eastAsia="Times New Roman" w:hAnsi="Times New Roman" w:cs="Times New Roman"/>
                <w:sz w:val="20"/>
                <w:szCs w:val="20"/>
              </w:rPr>
              <w:t>, прямой, длина 25 см) – 6 шт</w:t>
            </w:r>
            <w:proofErr w:type="gramEnd"/>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(для полотенец по </w:t>
            </w:r>
            <w:proofErr w:type="spellStart"/>
            <w:r w:rsidRPr="00FE36DF">
              <w:rPr>
                <w:rFonts w:ascii="Times New Roman" w:eastAsia="Times New Roman" w:hAnsi="Times New Roman" w:cs="Times New Roman"/>
                <w:sz w:val="20"/>
                <w:szCs w:val="20"/>
              </w:rPr>
              <w:t>Бэкхаусу</w:t>
            </w:r>
            <w:proofErr w:type="gramStart"/>
            <w:r w:rsidRPr="00FE36DF">
              <w:rPr>
                <w:rFonts w:ascii="Times New Roman" w:eastAsia="Times New Roman" w:hAnsi="Times New Roman" w:cs="Times New Roman"/>
                <w:sz w:val="20"/>
                <w:szCs w:val="20"/>
              </w:rPr>
              <w:t>,д</w:t>
            </w:r>
            <w:proofErr w:type="gramEnd"/>
            <w:r w:rsidRPr="00FE36DF">
              <w:rPr>
                <w:rFonts w:ascii="Times New Roman" w:eastAsia="Times New Roman" w:hAnsi="Times New Roman" w:cs="Times New Roman"/>
                <w:sz w:val="20"/>
                <w:szCs w:val="20"/>
              </w:rPr>
              <w:t>лина</w:t>
            </w:r>
            <w:proofErr w:type="spellEnd"/>
            <w:r w:rsidRPr="00FE36DF">
              <w:rPr>
                <w:rFonts w:ascii="Times New Roman" w:eastAsia="Times New Roman" w:hAnsi="Times New Roman" w:cs="Times New Roman"/>
                <w:sz w:val="20"/>
                <w:szCs w:val="20"/>
              </w:rPr>
              <w:t xml:space="preserve"> 13 см) – 6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№3)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№4)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№7)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операционные, прямые по </w:t>
            </w:r>
            <w:proofErr w:type="spellStart"/>
            <w:r w:rsidRPr="00FE36DF">
              <w:rPr>
                <w:rFonts w:ascii="Times New Roman" w:eastAsia="Times New Roman" w:hAnsi="Times New Roman" w:cs="Times New Roman"/>
                <w:sz w:val="20"/>
                <w:szCs w:val="20"/>
              </w:rPr>
              <w:t>Майо</w:t>
            </w:r>
            <w:proofErr w:type="spellEnd"/>
            <w:r w:rsidRPr="00FE36DF">
              <w:rPr>
                <w:rFonts w:ascii="Times New Roman" w:eastAsia="Times New Roman" w:hAnsi="Times New Roman" w:cs="Times New Roman"/>
                <w:sz w:val="20"/>
                <w:szCs w:val="20"/>
              </w:rPr>
              <w:t>, длина 17 см,  тип материала: карбид вольфрама)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операционные, изогнутые по </w:t>
            </w:r>
            <w:proofErr w:type="spellStart"/>
            <w:r w:rsidRPr="00FE36DF">
              <w:rPr>
                <w:rFonts w:ascii="Times New Roman" w:eastAsia="Times New Roman" w:hAnsi="Times New Roman" w:cs="Times New Roman"/>
                <w:sz w:val="20"/>
                <w:szCs w:val="20"/>
              </w:rPr>
              <w:t>Майо</w:t>
            </w:r>
            <w:proofErr w:type="spellEnd"/>
            <w:r w:rsidRPr="00FE36DF">
              <w:rPr>
                <w:rFonts w:ascii="Times New Roman" w:eastAsia="Times New Roman" w:hAnsi="Times New Roman" w:cs="Times New Roman"/>
                <w:sz w:val="20"/>
                <w:szCs w:val="20"/>
              </w:rPr>
              <w:t>, длина 17 см,  тип материала: карбид вольфрама)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рассекающие, изогнутые, тупоконечные, по </w:t>
            </w:r>
            <w:proofErr w:type="spellStart"/>
            <w:r w:rsidRPr="00FE36DF">
              <w:rPr>
                <w:rFonts w:ascii="Times New Roman" w:eastAsia="Times New Roman" w:hAnsi="Times New Roman" w:cs="Times New Roman"/>
                <w:sz w:val="20"/>
                <w:szCs w:val="20"/>
              </w:rPr>
              <w:t>Метзенбауму-Нельсону</w:t>
            </w:r>
            <w:proofErr w:type="spellEnd"/>
            <w:r w:rsidRPr="00FE36DF">
              <w:rPr>
                <w:rFonts w:ascii="Times New Roman" w:eastAsia="Times New Roman" w:hAnsi="Times New Roman" w:cs="Times New Roman"/>
                <w:sz w:val="20"/>
                <w:szCs w:val="20"/>
              </w:rPr>
              <w:t>, длина 18 см,  тип материала: карбид вольфрама)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(для твердой мозговой оболочки по </w:t>
            </w:r>
            <w:proofErr w:type="spellStart"/>
            <w:r w:rsidRPr="00FE36DF">
              <w:rPr>
                <w:rFonts w:ascii="Times New Roman" w:eastAsia="Times New Roman" w:hAnsi="Times New Roman" w:cs="Times New Roman"/>
                <w:sz w:val="20"/>
                <w:szCs w:val="20"/>
              </w:rPr>
              <w:t>Шмидену</w:t>
            </w:r>
            <w:proofErr w:type="spellEnd"/>
            <w:r w:rsidRPr="00FE36DF">
              <w:rPr>
                <w:rFonts w:ascii="Times New Roman" w:eastAsia="Times New Roman" w:hAnsi="Times New Roman" w:cs="Times New Roman"/>
                <w:sz w:val="20"/>
                <w:szCs w:val="20"/>
              </w:rPr>
              <w:t>, длина 17 см) – 2 шт</w:t>
            </w:r>
          </w:p>
          <w:p w:rsidR="000240C8" w:rsidRPr="00FE36DF" w:rsidRDefault="000240C8"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Ножницы (тип: стандартные, одно лезвие -  тупоконечное, второе - остроконечное, прямые, длина 14,5 см, тип стали: </w:t>
            </w:r>
            <w:proofErr w:type="spellStart"/>
            <w:r w:rsidRPr="00FE36DF">
              <w:rPr>
                <w:rFonts w:ascii="Times New Roman" w:eastAsia="Times New Roman" w:hAnsi="Times New Roman" w:cs="Times New Roman"/>
                <w:sz w:val="20"/>
                <w:szCs w:val="20"/>
              </w:rPr>
              <w:t>каббид</w:t>
            </w:r>
            <w:proofErr w:type="spellEnd"/>
            <w:r w:rsidRPr="00FE36DF">
              <w:rPr>
                <w:rFonts w:ascii="Times New Roman" w:eastAsia="Times New Roman" w:hAnsi="Times New Roman" w:cs="Times New Roman"/>
                <w:sz w:val="20"/>
                <w:szCs w:val="20"/>
              </w:rPr>
              <w:t xml:space="preserve"> вольфрама) – 2 шт</w:t>
            </w:r>
            <w:proofErr w:type="gramEnd"/>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анатомический,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12 см, тип материала: карбид вольфрама)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12 см, тип материала: карбид вольфрама)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Пинцет (тип: анатомический, прямой, по Тейлору, длина 17,5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анатомический, </w:t>
            </w:r>
            <w:proofErr w:type="spellStart"/>
            <w:r w:rsidRPr="00FE36DF">
              <w:rPr>
                <w:rFonts w:ascii="Times New Roman" w:eastAsia="Times New Roman" w:hAnsi="Times New Roman" w:cs="Times New Roman"/>
                <w:sz w:val="20"/>
                <w:szCs w:val="20"/>
              </w:rPr>
              <w:t>байонетный</w:t>
            </w:r>
            <w:proofErr w:type="spellEnd"/>
            <w:r w:rsidRPr="00FE36DF">
              <w:rPr>
                <w:rFonts w:ascii="Times New Roman" w:eastAsia="Times New Roman" w:hAnsi="Times New Roman" w:cs="Times New Roman"/>
                <w:sz w:val="20"/>
                <w:szCs w:val="20"/>
              </w:rPr>
              <w:t>, по Тейлору, длина 17,5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w:t>
            </w:r>
            <w:proofErr w:type="spellStart"/>
            <w:r w:rsidRPr="00FE36DF">
              <w:rPr>
                <w:rFonts w:ascii="Times New Roman" w:eastAsia="Times New Roman" w:hAnsi="Times New Roman" w:cs="Times New Roman"/>
                <w:sz w:val="20"/>
                <w:szCs w:val="20"/>
              </w:rPr>
              <w:t>байонетный</w:t>
            </w:r>
            <w:proofErr w:type="spellEnd"/>
            <w:r w:rsidRPr="00FE36DF">
              <w:rPr>
                <w:rFonts w:ascii="Times New Roman" w:eastAsia="Times New Roman" w:hAnsi="Times New Roman" w:cs="Times New Roman"/>
                <w:sz w:val="20"/>
                <w:szCs w:val="20"/>
              </w:rPr>
              <w:t>, по Тейлору, длина 17,5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москит по </w:t>
            </w:r>
            <w:proofErr w:type="spellStart"/>
            <w:r w:rsidRPr="00FE36DF">
              <w:rPr>
                <w:rFonts w:ascii="Times New Roman" w:eastAsia="Times New Roman" w:hAnsi="Times New Roman" w:cs="Times New Roman"/>
                <w:sz w:val="20"/>
                <w:szCs w:val="20"/>
              </w:rPr>
              <w:t>Хальстеду</w:t>
            </w:r>
            <w:proofErr w:type="spellEnd"/>
            <w:r w:rsidRPr="00FE36DF">
              <w:rPr>
                <w:rFonts w:ascii="Times New Roman" w:eastAsia="Times New Roman" w:hAnsi="Times New Roman" w:cs="Times New Roman"/>
                <w:sz w:val="20"/>
                <w:szCs w:val="20"/>
              </w:rPr>
              <w:t>, прямой, 12,5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4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москит по </w:t>
            </w:r>
            <w:proofErr w:type="spellStart"/>
            <w:r w:rsidRPr="00FE36DF">
              <w:rPr>
                <w:rFonts w:ascii="Times New Roman" w:eastAsia="Times New Roman" w:hAnsi="Times New Roman" w:cs="Times New Roman"/>
                <w:sz w:val="20"/>
                <w:szCs w:val="20"/>
              </w:rPr>
              <w:t>Хальстеду</w:t>
            </w:r>
            <w:proofErr w:type="spellEnd"/>
            <w:r w:rsidRPr="00FE36DF">
              <w:rPr>
                <w:rFonts w:ascii="Times New Roman" w:eastAsia="Times New Roman" w:hAnsi="Times New Roman" w:cs="Times New Roman"/>
                <w:sz w:val="20"/>
                <w:szCs w:val="20"/>
              </w:rPr>
              <w:t>, изогнутый, 12,5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4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по Данди, изогнутый, 14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6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Кусачки (тип: костные, для черепа по</w:t>
            </w:r>
            <w:proofErr w:type="gramStart"/>
            <w:r w:rsidRPr="00FE36DF">
              <w:rPr>
                <w:rFonts w:ascii="Times New Roman" w:eastAsia="Times New Roman" w:hAnsi="Times New Roman" w:cs="Times New Roman"/>
                <w:sz w:val="20"/>
                <w:szCs w:val="20"/>
              </w:rPr>
              <w:t xml:space="preserve"> Д</w:t>
            </w:r>
            <w:proofErr w:type="gramEnd"/>
            <w:r w:rsidRPr="00FE36DF">
              <w:rPr>
                <w:rFonts w:ascii="Times New Roman" w:eastAsia="Times New Roman" w:hAnsi="Times New Roman" w:cs="Times New Roman"/>
                <w:sz w:val="20"/>
                <w:szCs w:val="20"/>
              </w:rPr>
              <w:t xml:space="preserve">е </w:t>
            </w:r>
            <w:proofErr w:type="spellStart"/>
            <w:r w:rsidRPr="00FE36DF">
              <w:rPr>
                <w:rFonts w:ascii="Times New Roman" w:eastAsia="Times New Roman" w:hAnsi="Times New Roman" w:cs="Times New Roman"/>
                <w:sz w:val="20"/>
                <w:szCs w:val="20"/>
              </w:rPr>
              <w:t>Вилбиссу</w:t>
            </w:r>
            <w:proofErr w:type="spellEnd"/>
            <w:r w:rsidRPr="00FE36DF">
              <w:rPr>
                <w:rFonts w:ascii="Times New Roman" w:eastAsia="Times New Roman" w:hAnsi="Times New Roman" w:cs="Times New Roman"/>
                <w:sz w:val="20"/>
                <w:szCs w:val="20"/>
              </w:rPr>
              <w:t>, длина 21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Стиллу-Люеру</w:t>
            </w:r>
            <w:proofErr w:type="spellEnd"/>
            <w:r w:rsidRPr="00FE36DF">
              <w:rPr>
                <w:rFonts w:ascii="Times New Roman" w:eastAsia="Times New Roman" w:hAnsi="Times New Roman" w:cs="Times New Roman"/>
                <w:sz w:val="20"/>
                <w:szCs w:val="20"/>
              </w:rPr>
              <w:t>, изогнутые, ширина 6 мм, длина 23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Зонд с ушком (глазком), длина 16 см, диаметр 2 мм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Спурлингу</w:t>
            </w:r>
            <w:proofErr w:type="spellEnd"/>
            <w:r w:rsidRPr="00FE36DF">
              <w:rPr>
                <w:rFonts w:ascii="Times New Roman" w:eastAsia="Times New Roman" w:hAnsi="Times New Roman" w:cs="Times New Roman"/>
                <w:sz w:val="20"/>
                <w:szCs w:val="20"/>
              </w:rPr>
              <w:t xml:space="preserve">,  рабочая часть 4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10 мм, прямые, длина 18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Спурлингу</w:t>
            </w:r>
            <w:proofErr w:type="spellEnd"/>
            <w:r w:rsidRPr="00FE36DF">
              <w:rPr>
                <w:rFonts w:ascii="Times New Roman" w:eastAsia="Times New Roman" w:hAnsi="Times New Roman" w:cs="Times New Roman"/>
                <w:sz w:val="20"/>
                <w:szCs w:val="20"/>
              </w:rPr>
              <w:t xml:space="preserve">,  рабочая часть 4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10 мм, изогнутые вверх, длина 18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Олдбергу</w:t>
            </w:r>
            <w:proofErr w:type="spellEnd"/>
            <w:r w:rsidRPr="00FE36DF">
              <w:rPr>
                <w:rFonts w:ascii="Times New Roman" w:eastAsia="Times New Roman" w:hAnsi="Times New Roman" w:cs="Times New Roman"/>
                <w:sz w:val="20"/>
                <w:szCs w:val="20"/>
              </w:rPr>
              <w:t>, диаметр 6 мм, длина 18 см)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Вейтлэйнеру-Локтайту</w:t>
            </w:r>
            <w:proofErr w:type="spellEnd"/>
            <w:r w:rsidRPr="00FE36DF">
              <w:rPr>
                <w:rFonts w:ascii="Times New Roman" w:eastAsia="Times New Roman" w:hAnsi="Times New Roman" w:cs="Times New Roman"/>
                <w:sz w:val="20"/>
                <w:szCs w:val="20"/>
              </w:rPr>
              <w:t xml:space="preserve">, остроконечный, 3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4 зуба, длина 20 см) – 2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lastRenderedPageBreak/>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Янсену</w:t>
            </w:r>
            <w:proofErr w:type="spellEnd"/>
            <w:r w:rsidRPr="00FE36DF">
              <w:rPr>
                <w:rFonts w:ascii="Times New Roman" w:eastAsia="Times New Roman" w:hAnsi="Times New Roman" w:cs="Times New Roman"/>
                <w:sz w:val="20"/>
                <w:szCs w:val="20"/>
              </w:rPr>
              <w:t xml:space="preserve">, тупоконечный, длина 10 см) – 2 шт </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ширина 10 мм, длина 20 см) – 2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xml:space="preserve">, угловой, </w:t>
            </w:r>
            <w:proofErr w:type="spellStart"/>
            <w:r w:rsidRPr="00FE36DF">
              <w:rPr>
                <w:rFonts w:ascii="Times New Roman" w:eastAsia="Times New Roman" w:hAnsi="Times New Roman" w:cs="Times New Roman"/>
                <w:sz w:val="20"/>
                <w:szCs w:val="20"/>
              </w:rPr>
              <w:t>окончатый</w:t>
            </w:r>
            <w:proofErr w:type="spellEnd"/>
            <w:r w:rsidRPr="00FE36DF">
              <w:rPr>
                <w:rFonts w:ascii="Times New Roman" w:eastAsia="Times New Roman" w:hAnsi="Times New Roman" w:cs="Times New Roman"/>
                <w:sz w:val="20"/>
                <w:szCs w:val="20"/>
              </w:rPr>
              <w:t>, длина 20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Шпатель (тип: брюшинный, мягкий, по Мартину, 200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17 мм)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Элеватор (по </w:t>
            </w:r>
            <w:proofErr w:type="spellStart"/>
            <w:r w:rsidRPr="00FE36DF">
              <w:rPr>
                <w:rFonts w:ascii="Times New Roman" w:eastAsia="Times New Roman" w:hAnsi="Times New Roman" w:cs="Times New Roman"/>
                <w:sz w:val="20"/>
                <w:szCs w:val="20"/>
              </w:rPr>
              <w:t>Лангенбеку</w:t>
            </w:r>
            <w:proofErr w:type="spellEnd"/>
            <w:r w:rsidRPr="00FE36DF">
              <w:rPr>
                <w:rFonts w:ascii="Times New Roman" w:eastAsia="Times New Roman" w:hAnsi="Times New Roman" w:cs="Times New Roman"/>
                <w:sz w:val="20"/>
                <w:szCs w:val="20"/>
              </w:rPr>
              <w:t>, длина 20 см, ширина 8 мм)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Диссектор (для мозга, по Дэвису, длина 24,5 см) – 2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№1, длина 25 см) – 2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№2, длина 25 см) – 2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№3, длина 25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Дрель (по Хадсону, ручная, длина 27 см, в комплекте с 4-мя фрезами)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Фреза (по Мак </w:t>
            </w:r>
            <w:proofErr w:type="spellStart"/>
            <w:r w:rsidRPr="00FE36DF">
              <w:rPr>
                <w:rFonts w:ascii="Times New Roman" w:eastAsia="Times New Roman" w:hAnsi="Times New Roman" w:cs="Times New Roman"/>
                <w:sz w:val="20"/>
                <w:szCs w:val="20"/>
              </w:rPr>
              <w:t>Кензи</w:t>
            </w:r>
            <w:proofErr w:type="spellEnd"/>
            <w:r w:rsidRPr="00FE36DF">
              <w:rPr>
                <w:rFonts w:ascii="Times New Roman" w:eastAsia="Times New Roman" w:hAnsi="Times New Roman" w:cs="Times New Roman"/>
                <w:sz w:val="20"/>
                <w:szCs w:val="20"/>
              </w:rPr>
              <w:t xml:space="preserve"> ширина 13 мм, для дрели по Хадсону)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Фреза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xml:space="preserve"> ширина 14 мм, </w:t>
            </w:r>
            <w:proofErr w:type="gramStart"/>
            <w:r w:rsidRPr="00FE36DF">
              <w:rPr>
                <w:rFonts w:ascii="Times New Roman" w:eastAsia="Times New Roman" w:hAnsi="Times New Roman" w:cs="Times New Roman"/>
                <w:sz w:val="20"/>
                <w:szCs w:val="20"/>
              </w:rPr>
              <w:t>копьевидное</w:t>
            </w:r>
            <w:proofErr w:type="gramEnd"/>
            <w:r w:rsidRPr="00FE36DF">
              <w:rPr>
                <w:rFonts w:ascii="Times New Roman" w:eastAsia="Times New Roman" w:hAnsi="Times New Roman" w:cs="Times New Roman"/>
                <w:sz w:val="20"/>
                <w:szCs w:val="20"/>
              </w:rPr>
              <w:t xml:space="preserve">, для дрели по Хадсону) – 2 шт </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(тип: удлинительный, для дрели по Хадсону)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15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Держатель (для проволочной пилы, по </w:t>
            </w:r>
            <w:proofErr w:type="spellStart"/>
            <w:r w:rsidRPr="00FE36DF">
              <w:rPr>
                <w:rFonts w:ascii="Times New Roman" w:eastAsia="Times New Roman" w:hAnsi="Times New Roman" w:cs="Times New Roman"/>
                <w:sz w:val="20"/>
                <w:szCs w:val="20"/>
              </w:rPr>
              <w:t>Гигли</w:t>
            </w:r>
            <w:proofErr w:type="spellEnd"/>
            <w:r w:rsidRPr="00FE36DF">
              <w:rPr>
                <w:rFonts w:ascii="Times New Roman" w:eastAsia="Times New Roman" w:hAnsi="Times New Roman" w:cs="Times New Roman"/>
                <w:sz w:val="20"/>
                <w:szCs w:val="20"/>
              </w:rPr>
              <w:t>) – 4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Проводник (по</w:t>
            </w:r>
            <w:proofErr w:type="gramStart"/>
            <w:r w:rsidRPr="00FE36DF">
              <w:rPr>
                <w:rFonts w:ascii="Times New Roman" w:eastAsia="Times New Roman" w:hAnsi="Times New Roman" w:cs="Times New Roman"/>
                <w:sz w:val="20"/>
                <w:szCs w:val="20"/>
              </w:rPr>
              <w:t xml:space="preserve"> Д</w:t>
            </w:r>
            <w:proofErr w:type="gramEnd"/>
            <w:r w:rsidRPr="00FE36DF">
              <w:rPr>
                <w:rFonts w:ascii="Times New Roman" w:eastAsia="Times New Roman" w:hAnsi="Times New Roman" w:cs="Times New Roman"/>
                <w:sz w:val="20"/>
                <w:szCs w:val="20"/>
              </w:rPr>
              <w:t xml:space="preserve">е </w:t>
            </w:r>
            <w:proofErr w:type="spellStart"/>
            <w:r w:rsidRPr="00FE36DF">
              <w:rPr>
                <w:rFonts w:ascii="Times New Roman" w:eastAsia="Times New Roman" w:hAnsi="Times New Roman" w:cs="Times New Roman"/>
                <w:sz w:val="20"/>
                <w:szCs w:val="20"/>
              </w:rPr>
              <w:t>Мартелю</w:t>
            </w:r>
            <w:proofErr w:type="spellEnd"/>
            <w:r w:rsidRPr="00FE36DF">
              <w:rPr>
                <w:rFonts w:ascii="Times New Roman" w:eastAsia="Times New Roman" w:hAnsi="Times New Roman" w:cs="Times New Roman"/>
                <w:sz w:val="20"/>
                <w:szCs w:val="20"/>
              </w:rPr>
              <w:t>, длина 33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(тип: проволочная, по </w:t>
            </w:r>
            <w:proofErr w:type="spellStart"/>
            <w:r w:rsidRPr="00FE36DF">
              <w:rPr>
                <w:rFonts w:ascii="Times New Roman" w:eastAsia="Times New Roman" w:hAnsi="Times New Roman" w:cs="Times New Roman"/>
                <w:sz w:val="20"/>
                <w:szCs w:val="20"/>
              </w:rPr>
              <w:t>Оливекрону</w:t>
            </w:r>
            <w:proofErr w:type="spellEnd"/>
            <w:r w:rsidRPr="00FE36DF">
              <w:rPr>
                <w:rFonts w:ascii="Times New Roman" w:eastAsia="Times New Roman" w:hAnsi="Times New Roman" w:cs="Times New Roman"/>
                <w:sz w:val="20"/>
                <w:szCs w:val="20"/>
              </w:rPr>
              <w:t>, длина 30 см) – 5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(тип: проволочная, по </w:t>
            </w:r>
            <w:proofErr w:type="spellStart"/>
            <w:r w:rsidRPr="00FE36DF">
              <w:rPr>
                <w:rFonts w:ascii="Times New Roman" w:eastAsia="Times New Roman" w:hAnsi="Times New Roman" w:cs="Times New Roman"/>
                <w:sz w:val="20"/>
                <w:szCs w:val="20"/>
              </w:rPr>
              <w:t>Оливекрону</w:t>
            </w:r>
            <w:proofErr w:type="spellEnd"/>
            <w:r w:rsidRPr="00FE36DF">
              <w:rPr>
                <w:rFonts w:ascii="Times New Roman" w:eastAsia="Times New Roman" w:hAnsi="Times New Roman" w:cs="Times New Roman"/>
                <w:sz w:val="20"/>
                <w:szCs w:val="20"/>
              </w:rPr>
              <w:t>, длина 40 см) – 5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Крючок (для нерва,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остроконечный, длина 13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Крючок (для нерва, по Данди, длина 20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Канюля (для аспирации по Фрейзеру, диаметр 6 </w:t>
            </w:r>
            <w:proofErr w:type="spellStart"/>
            <w:r w:rsidRPr="00FE36DF">
              <w:rPr>
                <w:rFonts w:ascii="Times New Roman" w:eastAsia="Times New Roman" w:hAnsi="Times New Roman" w:cs="Times New Roman"/>
                <w:sz w:val="20"/>
                <w:szCs w:val="20"/>
              </w:rPr>
              <w:t>шарр</w:t>
            </w:r>
            <w:proofErr w:type="spellEnd"/>
            <w:r w:rsidRPr="00FE36DF">
              <w:rPr>
                <w:rFonts w:ascii="Times New Roman" w:eastAsia="Times New Roman" w:hAnsi="Times New Roman" w:cs="Times New Roman"/>
                <w:sz w:val="20"/>
                <w:szCs w:val="20"/>
              </w:rPr>
              <w:t>, длина 17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Иглодержатель (по </w:t>
            </w:r>
            <w:proofErr w:type="spellStart"/>
            <w:r w:rsidRPr="00FE36DF">
              <w:rPr>
                <w:rFonts w:ascii="Times New Roman" w:eastAsia="Times New Roman" w:hAnsi="Times New Roman" w:cs="Times New Roman"/>
                <w:sz w:val="20"/>
                <w:szCs w:val="20"/>
              </w:rPr>
              <w:t>Майо-Хегару</w:t>
            </w:r>
            <w:proofErr w:type="spellEnd"/>
            <w:r w:rsidRPr="00FE36DF">
              <w:rPr>
                <w:rFonts w:ascii="Times New Roman" w:eastAsia="Times New Roman" w:hAnsi="Times New Roman" w:cs="Times New Roman"/>
                <w:sz w:val="20"/>
                <w:szCs w:val="20"/>
              </w:rPr>
              <w:t xml:space="preserve">, длина 18 см, тип стали: </w:t>
            </w:r>
            <w:proofErr w:type="spellStart"/>
            <w:r w:rsidRPr="00FE36DF">
              <w:rPr>
                <w:rFonts w:ascii="Times New Roman" w:eastAsia="Times New Roman" w:hAnsi="Times New Roman" w:cs="Times New Roman"/>
                <w:sz w:val="20"/>
                <w:szCs w:val="20"/>
              </w:rPr>
              <w:t>карбил</w:t>
            </w:r>
            <w:proofErr w:type="spellEnd"/>
            <w:r w:rsidRPr="00FE36DF">
              <w:rPr>
                <w:rFonts w:ascii="Times New Roman" w:eastAsia="Times New Roman" w:hAnsi="Times New Roman" w:cs="Times New Roman"/>
                <w:sz w:val="20"/>
                <w:szCs w:val="20"/>
              </w:rPr>
              <w:t xml:space="preserve"> вольфрама)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Иглодержатель (по </w:t>
            </w:r>
            <w:proofErr w:type="spellStart"/>
            <w:r w:rsidRPr="00FE36DF">
              <w:rPr>
                <w:rFonts w:ascii="Times New Roman" w:eastAsia="Times New Roman" w:hAnsi="Times New Roman" w:cs="Times New Roman"/>
                <w:sz w:val="20"/>
                <w:szCs w:val="20"/>
              </w:rPr>
              <w:t>Майо-Хегару</w:t>
            </w:r>
            <w:proofErr w:type="spellEnd"/>
            <w:r w:rsidRPr="00FE36DF">
              <w:rPr>
                <w:rFonts w:ascii="Times New Roman" w:eastAsia="Times New Roman" w:hAnsi="Times New Roman" w:cs="Times New Roman"/>
                <w:sz w:val="20"/>
                <w:szCs w:val="20"/>
              </w:rPr>
              <w:t xml:space="preserve">, длина 16 см, тип стали: </w:t>
            </w:r>
            <w:proofErr w:type="spellStart"/>
            <w:r w:rsidRPr="00FE36DF">
              <w:rPr>
                <w:rFonts w:ascii="Times New Roman" w:eastAsia="Times New Roman" w:hAnsi="Times New Roman" w:cs="Times New Roman"/>
                <w:sz w:val="20"/>
                <w:szCs w:val="20"/>
              </w:rPr>
              <w:t>карбил</w:t>
            </w:r>
            <w:proofErr w:type="spellEnd"/>
            <w:r w:rsidRPr="00FE36DF">
              <w:rPr>
                <w:rFonts w:ascii="Times New Roman" w:eastAsia="Times New Roman" w:hAnsi="Times New Roman" w:cs="Times New Roman"/>
                <w:sz w:val="20"/>
                <w:szCs w:val="20"/>
              </w:rPr>
              <w:t xml:space="preserve"> вольфрама)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тип изогнутый,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длина 18,5 см) – 3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w:t>
            </w:r>
            <w:proofErr w:type="spellStart"/>
            <w:r w:rsidRPr="00FE36DF">
              <w:rPr>
                <w:rFonts w:ascii="Times New Roman" w:eastAsia="Times New Roman" w:hAnsi="Times New Roman" w:cs="Times New Roman"/>
                <w:sz w:val="20"/>
                <w:szCs w:val="20"/>
              </w:rPr>
              <w:t>байонетный-микро</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Яшаргилу</w:t>
            </w:r>
            <w:proofErr w:type="spellEnd"/>
            <w:r w:rsidRPr="00FE36DF">
              <w:rPr>
                <w:rFonts w:ascii="Times New Roman" w:eastAsia="Times New Roman" w:hAnsi="Times New Roman" w:cs="Times New Roman"/>
                <w:sz w:val="20"/>
                <w:szCs w:val="20"/>
              </w:rPr>
              <w:t xml:space="preserve">, форма </w:t>
            </w:r>
            <w:proofErr w:type="spellStart"/>
            <w:r w:rsidRPr="00FE36DF">
              <w:rPr>
                <w:rFonts w:ascii="Times New Roman" w:eastAsia="Times New Roman" w:hAnsi="Times New Roman" w:cs="Times New Roman"/>
                <w:sz w:val="20"/>
                <w:szCs w:val="20"/>
              </w:rPr>
              <w:t>законцовок</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ложковидная</w:t>
            </w:r>
            <w:proofErr w:type="spellEnd"/>
            <w:r w:rsidRPr="00FE36DF">
              <w:rPr>
                <w:rFonts w:ascii="Times New Roman" w:eastAsia="Times New Roman" w:hAnsi="Times New Roman" w:cs="Times New Roman"/>
                <w:sz w:val="20"/>
                <w:szCs w:val="20"/>
              </w:rPr>
              <w:t xml:space="preserve">, длина 22,5 см, </w:t>
            </w:r>
            <w:proofErr w:type="spellStart"/>
            <w:r w:rsidRPr="00FE36DF">
              <w:rPr>
                <w:rFonts w:ascii="Times New Roman" w:eastAsia="Times New Roman" w:hAnsi="Times New Roman" w:cs="Times New Roman"/>
                <w:sz w:val="20"/>
                <w:szCs w:val="20"/>
              </w:rPr>
              <w:t>полщина</w:t>
            </w:r>
            <w:proofErr w:type="spellEnd"/>
            <w:r w:rsidRPr="00FE36DF">
              <w:rPr>
                <w:rFonts w:ascii="Times New Roman" w:eastAsia="Times New Roman" w:hAnsi="Times New Roman" w:cs="Times New Roman"/>
                <w:sz w:val="20"/>
                <w:szCs w:val="20"/>
              </w:rPr>
              <w:t xml:space="preserve"> 3 мм)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17 см)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20 см, ширина 14 мм)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20 см, ширина 16 мм)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(тип: остроконечный, по </w:t>
            </w:r>
            <w:proofErr w:type="spellStart"/>
            <w:r w:rsidRPr="00FE36DF">
              <w:rPr>
                <w:rFonts w:ascii="Times New Roman" w:eastAsia="Times New Roman" w:hAnsi="Times New Roman" w:cs="Times New Roman"/>
                <w:sz w:val="20"/>
                <w:szCs w:val="20"/>
              </w:rPr>
              <w:t>Сенн-Мюллеру</w:t>
            </w:r>
            <w:proofErr w:type="spellEnd"/>
            <w:r w:rsidRPr="00FE36DF">
              <w:rPr>
                <w:rFonts w:ascii="Times New Roman" w:eastAsia="Times New Roman" w:hAnsi="Times New Roman" w:cs="Times New Roman"/>
                <w:sz w:val="20"/>
                <w:szCs w:val="20"/>
              </w:rPr>
              <w:t>, длина 16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Зонд (тип: двусторонний, длина 14,5 мм, диаметр 2 мм)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(тип: прямой, по </w:t>
            </w:r>
            <w:proofErr w:type="spellStart"/>
            <w:r w:rsidRPr="00FE36DF">
              <w:rPr>
                <w:rFonts w:ascii="Times New Roman" w:eastAsia="Times New Roman" w:hAnsi="Times New Roman" w:cs="Times New Roman"/>
                <w:sz w:val="20"/>
                <w:szCs w:val="20"/>
              </w:rPr>
              <w:t>Стиллу</w:t>
            </w:r>
            <w:proofErr w:type="spellEnd"/>
            <w:r w:rsidRPr="00FE36DF">
              <w:rPr>
                <w:rFonts w:ascii="Times New Roman" w:eastAsia="Times New Roman" w:hAnsi="Times New Roman" w:cs="Times New Roman"/>
                <w:sz w:val="20"/>
                <w:szCs w:val="20"/>
              </w:rPr>
              <w:t xml:space="preserve"> длина 20 см, ширина 10 мм) – 1 шт</w:t>
            </w:r>
          </w:p>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двусторонняя, по </w:t>
            </w:r>
            <w:proofErr w:type="spellStart"/>
            <w:r w:rsidRPr="00FE36DF">
              <w:rPr>
                <w:rFonts w:ascii="Times New Roman" w:eastAsia="Times New Roman" w:hAnsi="Times New Roman" w:cs="Times New Roman"/>
                <w:sz w:val="20"/>
                <w:szCs w:val="20"/>
              </w:rPr>
              <w:t>Волкману</w:t>
            </w:r>
            <w:proofErr w:type="spellEnd"/>
            <w:r w:rsidRPr="00FE36DF">
              <w:rPr>
                <w:rFonts w:ascii="Times New Roman" w:eastAsia="Times New Roman" w:hAnsi="Times New Roman" w:cs="Times New Roman"/>
                <w:sz w:val="20"/>
                <w:szCs w:val="20"/>
              </w:rPr>
              <w:t>, длина 13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Распатор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№3, длина 17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Дуг</w:t>
            </w:r>
            <w:proofErr w:type="gramStart"/>
            <w:r w:rsidRPr="00FE36DF">
              <w:rPr>
                <w:rFonts w:ascii="Times New Roman" w:eastAsia="Times New Roman" w:hAnsi="Times New Roman" w:cs="Times New Roman"/>
                <w:sz w:val="20"/>
                <w:szCs w:val="20"/>
              </w:rPr>
              <w:t>а(</w:t>
            </w:r>
            <w:proofErr w:type="gramEnd"/>
            <w:r w:rsidRPr="00FE36DF">
              <w:rPr>
                <w:rFonts w:ascii="Times New Roman" w:eastAsia="Times New Roman" w:hAnsi="Times New Roman" w:cs="Times New Roman"/>
                <w:sz w:val="20"/>
                <w:szCs w:val="20"/>
              </w:rPr>
              <w:t xml:space="preserve">по </w:t>
            </w:r>
            <w:proofErr w:type="spellStart"/>
            <w:r w:rsidRPr="00FE36DF">
              <w:rPr>
                <w:rFonts w:ascii="Times New Roman" w:eastAsia="Times New Roman" w:hAnsi="Times New Roman" w:cs="Times New Roman"/>
                <w:sz w:val="20"/>
                <w:szCs w:val="20"/>
              </w:rPr>
              <w:t>Крутчфилду</w:t>
            </w:r>
            <w:proofErr w:type="spellEnd"/>
            <w:r w:rsidRPr="00FE36DF">
              <w:rPr>
                <w:rFonts w:ascii="Times New Roman" w:eastAsia="Times New Roman" w:hAnsi="Times New Roman" w:cs="Times New Roman"/>
                <w:sz w:val="20"/>
                <w:szCs w:val="20"/>
              </w:rPr>
              <w:t>, тип малая)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Диссектор  (для твердой мозговой оболочки, по </w:t>
            </w:r>
            <w:proofErr w:type="spellStart"/>
            <w:r w:rsidRPr="00FE36DF">
              <w:rPr>
                <w:rFonts w:ascii="Times New Roman" w:eastAsia="Times New Roman" w:hAnsi="Times New Roman" w:cs="Times New Roman"/>
                <w:sz w:val="20"/>
                <w:szCs w:val="20"/>
              </w:rPr>
              <w:t>Хорслей</w:t>
            </w:r>
            <w:proofErr w:type="spellEnd"/>
            <w:r w:rsidRPr="00FE36DF">
              <w:rPr>
                <w:rFonts w:ascii="Times New Roman" w:eastAsia="Times New Roman" w:hAnsi="Times New Roman" w:cs="Times New Roman"/>
                <w:sz w:val="20"/>
                <w:szCs w:val="20"/>
              </w:rPr>
              <w:t>, длина 20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Диссектор  (для твердой мозговой оболочки, по </w:t>
            </w:r>
            <w:proofErr w:type="spellStart"/>
            <w:r w:rsidRPr="00FE36DF">
              <w:rPr>
                <w:rFonts w:ascii="Times New Roman" w:eastAsia="Times New Roman" w:hAnsi="Times New Roman" w:cs="Times New Roman"/>
                <w:sz w:val="20"/>
                <w:szCs w:val="20"/>
              </w:rPr>
              <w:t>Хорслей</w:t>
            </w:r>
            <w:proofErr w:type="spellEnd"/>
            <w:r w:rsidRPr="00FE36DF">
              <w:rPr>
                <w:rFonts w:ascii="Times New Roman" w:eastAsia="Times New Roman" w:hAnsi="Times New Roman" w:cs="Times New Roman"/>
                <w:sz w:val="20"/>
                <w:szCs w:val="20"/>
              </w:rPr>
              <w:t>, длина 20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Крючок для твердой мозговой оболочки,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тип остроконечный, длина 20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Крючок (для твердой мозговой оболочки,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тип тупоконечный, длина 20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Канюля (тип: аспирационная,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12 </w:t>
            </w:r>
            <w:proofErr w:type="spellStart"/>
            <w:r w:rsidRPr="00FE36DF">
              <w:rPr>
                <w:rFonts w:ascii="Times New Roman" w:eastAsia="Times New Roman" w:hAnsi="Times New Roman" w:cs="Times New Roman"/>
                <w:sz w:val="20"/>
                <w:szCs w:val="20"/>
              </w:rPr>
              <w:t>шарр</w:t>
            </w:r>
            <w:proofErr w:type="spellEnd"/>
            <w:r w:rsidRPr="00FE36DF">
              <w:rPr>
                <w:rFonts w:ascii="Times New Roman" w:eastAsia="Times New Roman" w:hAnsi="Times New Roman" w:cs="Times New Roman"/>
                <w:sz w:val="20"/>
                <w:szCs w:val="20"/>
              </w:rPr>
              <w:t>, длина 21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захватывающие (по </w:t>
            </w:r>
            <w:proofErr w:type="spellStart"/>
            <w:r w:rsidRPr="00FE36DF">
              <w:rPr>
                <w:rFonts w:ascii="Times New Roman" w:eastAsia="Times New Roman" w:hAnsi="Times New Roman" w:cs="Times New Roman"/>
                <w:sz w:val="20"/>
                <w:szCs w:val="20"/>
              </w:rPr>
              <w:t>Аллису</w:t>
            </w:r>
            <w:proofErr w:type="spellEnd"/>
            <w:r w:rsidRPr="00FE36DF">
              <w:rPr>
                <w:rFonts w:ascii="Times New Roman" w:eastAsia="Times New Roman" w:hAnsi="Times New Roman" w:cs="Times New Roman"/>
                <w:sz w:val="20"/>
                <w:szCs w:val="20"/>
              </w:rPr>
              <w:t>, длина 19 см) – 2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Иглодержатель (тип: микрохирургический, прямой, с фиксатором, длина 18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клипс,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прямые, длина 15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клипс,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изогнутые, длина 15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Зажим (тип блочный</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п</w:t>
            </w:r>
            <w:proofErr w:type="gramEnd"/>
            <w:r w:rsidRPr="00FE36DF">
              <w:rPr>
                <w:rFonts w:ascii="Times New Roman" w:eastAsia="Times New Roman" w:hAnsi="Times New Roman" w:cs="Times New Roman"/>
                <w:sz w:val="20"/>
                <w:szCs w:val="20"/>
              </w:rPr>
              <w:t xml:space="preserve">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xml:space="preserve">, для 20 клипс, размеры 148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40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6 мм)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Клипсы (серебряные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упаковка 100 шт)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(для клипс по </w:t>
            </w:r>
            <w:proofErr w:type="spellStart"/>
            <w:r w:rsidRPr="00FE36DF">
              <w:rPr>
                <w:rFonts w:ascii="Times New Roman" w:eastAsia="Times New Roman" w:hAnsi="Times New Roman" w:cs="Times New Roman"/>
                <w:sz w:val="20"/>
                <w:szCs w:val="20"/>
              </w:rPr>
              <w:t>Ранею</w:t>
            </w:r>
            <w:proofErr w:type="spellEnd"/>
            <w:r w:rsidRPr="00FE36DF">
              <w:rPr>
                <w:rFonts w:ascii="Times New Roman" w:eastAsia="Times New Roman" w:hAnsi="Times New Roman" w:cs="Times New Roman"/>
                <w:sz w:val="20"/>
                <w:szCs w:val="20"/>
              </w:rPr>
              <w:t>, длина 15 см)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lastRenderedPageBreak/>
              <w:t xml:space="preserve">Клипса (для скальпа, по </w:t>
            </w:r>
            <w:proofErr w:type="spellStart"/>
            <w:r w:rsidRPr="00FE36DF">
              <w:rPr>
                <w:rFonts w:ascii="Times New Roman" w:eastAsia="Times New Roman" w:hAnsi="Times New Roman" w:cs="Times New Roman"/>
                <w:sz w:val="20"/>
                <w:szCs w:val="20"/>
              </w:rPr>
              <w:t>Ранею</w:t>
            </w:r>
            <w:proofErr w:type="spellEnd"/>
            <w:r w:rsidRPr="00FE36DF">
              <w:rPr>
                <w:rFonts w:ascii="Times New Roman" w:eastAsia="Times New Roman" w:hAnsi="Times New Roman" w:cs="Times New Roman"/>
                <w:sz w:val="20"/>
                <w:szCs w:val="20"/>
              </w:rPr>
              <w:t>) – 10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1 мм, угол реза 40°,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1 мм, угол реза 40°, тонкая лапка,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2 мм, угол реза 40°,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2 мм, угол реза 40°, тонкая лапка,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40°,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40°, тонкая лапка,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90°, разборные) – 1 шт</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4 мм, угол реза 90°, разборные) – 1 шт</w:t>
            </w:r>
          </w:p>
        </w:tc>
        <w:tc>
          <w:tcPr>
            <w:tcW w:w="709" w:type="dxa"/>
            <w:vAlign w:val="center"/>
          </w:tcPr>
          <w:p w:rsidR="000240C8" w:rsidRPr="00EC76CC" w:rsidRDefault="000240C8" w:rsidP="00EC76CC">
            <w:pPr>
              <w:jc w:val="center"/>
              <w:rPr>
                <w:rFonts w:ascii="Times New Roman" w:hAnsi="Times New Roman" w:cs="Times New Roman"/>
                <w:sz w:val="20"/>
                <w:szCs w:val="20"/>
              </w:rPr>
            </w:pPr>
            <w:r w:rsidRPr="00EC76CC">
              <w:rPr>
                <w:rFonts w:ascii="Times New Roman" w:hAnsi="Times New Roman" w:cs="Times New Roman"/>
                <w:sz w:val="20"/>
                <w:szCs w:val="20"/>
              </w:rPr>
              <w:lastRenderedPageBreak/>
              <w:t>шт</w:t>
            </w:r>
          </w:p>
        </w:tc>
        <w:tc>
          <w:tcPr>
            <w:tcW w:w="709" w:type="dxa"/>
            <w:vAlign w:val="center"/>
          </w:tcPr>
          <w:p w:rsidR="000240C8" w:rsidRPr="00EC76CC" w:rsidRDefault="000240C8" w:rsidP="00EC76CC">
            <w:pPr>
              <w:jc w:val="center"/>
              <w:rPr>
                <w:rFonts w:ascii="Times New Roman" w:hAnsi="Times New Roman" w:cs="Times New Roman"/>
                <w:sz w:val="20"/>
                <w:szCs w:val="20"/>
              </w:rPr>
            </w:pPr>
            <w:r w:rsidRPr="00EC76CC">
              <w:rPr>
                <w:rFonts w:ascii="Times New Roman" w:hAnsi="Times New Roman" w:cs="Times New Roman"/>
                <w:sz w:val="20"/>
                <w:szCs w:val="20"/>
              </w:rPr>
              <w:t xml:space="preserve">1 </w:t>
            </w:r>
          </w:p>
        </w:tc>
        <w:tc>
          <w:tcPr>
            <w:tcW w:w="1134" w:type="dxa"/>
            <w:vAlign w:val="center"/>
          </w:tcPr>
          <w:p w:rsidR="000240C8" w:rsidRPr="00EC76CC" w:rsidRDefault="000240C8" w:rsidP="00EC76CC">
            <w:pPr>
              <w:jc w:val="right"/>
              <w:rPr>
                <w:rFonts w:ascii="Times New Roman" w:hAnsi="Times New Roman" w:cs="Times New Roman"/>
                <w:sz w:val="20"/>
                <w:szCs w:val="20"/>
              </w:rPr>
            </w:pPr>
            <w:r w:rsidRPr="00EC76CC">
              <w:rPr>
                <w:rFonts w:ascii="Times New Roman" w:hAnsi="Times New Roman" w:cs="Times New Roman"/>
                <w:sz w:val="20"/>
                <w:szCs w:val="20"/>
              </w:rPr>
              <w:t xml:space="preserve">12 000 </w:t>
            </w:r>
            <w:proofErr w:type="spellStart"/>
            <w:r w:rsidRPr="00EC76CC">
              <w:rPr>
                <w:rFonts w:ascii="Times New Roman" w:hAnsi="Times New Roman" w:cs="Times New Roman"/>
                <w:sz w:val="20"/>
                <w:szCs w:val="20"/>
              </w:rPr>
              <w:t>000</w:t>
            </w:r>
            <w:proofErr w:type="spellEnd"/>
            <w:r w:rsidRPr="00EC76CC">
              <w:rPr>
                <w:rFonts w:ascii="Times New Roman" w:hAnsi="Times New Roman" w:cs="Times New Roman"/>
                <w:sz w:val="20"/>
                <w:szCs w:val="20"/>
              </w:rPr>
              <w:t xml:space="preserve"> </w:t>
            </w:r>
          </w:p>
        </w:tc>
        <w:tc>
          <w:tcPr>
            <w:tcW w:w="1276" w:type="dxa"/>
            <w:vAlign w:val="center"/>
          </w:tcPr>
          <w:p w:rsidR="000240C8" w:rsidRPr="00EC76CC" w:rsidRDefault="000240C8" w:rsidP="00EC76CC">
            <w:pPr>
              <w:jc w:val="right"/>
              <w:rPr>
                <w:rFonts w:ascii="Times New Roman" w:hAnsi="Times New Roman" w:cs="Times New Roman"/>
                <w:sz w:val="20"/>
                <w:szCs w:val="20"/>
              </w:rPr>
            </w:pPr>
            <w:r w:rsidRPr="00EC76CC">
              <w:rPr>
                <w:rFonts w:ascii="Times New Roman" w:hAnsi="Times New Roman" w:cs="Times New Roman"/>
                <w:sz w:val="20"/>
                <w:szCs w:val="20"/>
              </w:rPr>
              <w:t xml:space="preserve">12 000 </w:t>
            </w:r>
            <w:proofErr w:type="spellStart"/>
            <w:r w:rsidRPr="00EC76CC">
              <w:rPr>
                <w:rFonts w:ascii="Times New Roman" w:hAnsi="Times New Roman" w:cs="Times New Roman"/>
                <w:sz w:val="20"/>
                <w:szCs w:val="20"/>
              </w:rPr>
              <w:t>000</w:t>
            </w:r>
            <w:proofErr w:type="spellEnd"/>
            <w:r w:rsidRPr="00EC76CC">
              <w:rPr>
                <w:rFonts w:ascii="Times New Roman" w:hAnsi="Times New Roman" w:cs="Times New Roman"/>
                <w:sz w:val="20"/>
                <w:szCs w:val="20"/>
              </w:rPr>
              <w:t xml:space="preserve"> </w:t>
            </w:r>
          </w:p>
        </w:tc>
      </w:tr>
      <w:tr w:rsidR="000240C8" w:rsidRPr="006C0C09" w:rsidTr="005455B4">
        <w:tc>
          <w:tcPr>
            <w:tcW w:w="513" w:type="dxa"/>
            <w:vAlign w:val="center"/>
          </w:tcPr>
          <w:p w:rsidR="000240C8" w:rsidRPr="009C0B4E" w:rsidRDefault="000240C8" w:rsidP="009C0B4E">
            <w:pPr>
              <w:jc w:val="center"/>
              <w:rPr>
                <w:rFonts w:ascii="Times New Roman" w:hAnsi="Times New Roman" w:cs="Times New Roman"/>
                <w:sz w:val="20"/>
                <w:szCs w:val="20"/>
              </w:rPr>
            </w:pPr>
            <w:r w:rsidRPr="009C0B4E">
              <w:rPr>
                <w:rFonts w:ascii="Times New Roman" w:hAnsi="Times New Roman" w:cs="Times New Roman"/>
                <w:sz w:val="20"/>
                <w:szCs w:val="20"/>
              </w:rPr>
              <w:lastRenderedPageBreak/>
              <w:t>4</w:t>
            </w:r>
          </w:p>
        </w:tc>
        <w:tc>
          <w:tcPr>
            <w:tcW w:w="2572" w:type="dxa"/>
            <w:vAlign w:val="center"/>
          </w:tcPr>
          <w:p w:rsidR="000240C8" w:rsidRPr="009C0B4E" w:rsidRDefault="000240C8" w:rsidP="009C0B4E">
            <w:pPr>
              <w:rPr>
                <w:rFonts w:ascii="Times New Roman" w:hAnsi="Times New Roman" w:cs="Times New Roman"/>
                <w:sz w:val="20"/>
                <w:szCs w:val="20"/>
              </w:rPr>
            </w:pPr>
            <w:proofErr w:type="spellStart"/>
            <w:r w:rsidRPr="009C0B4E">
              <w:rPr>
                <w:rFonts w:ascii="Times New Roman" w:hAnsi="Times New Roman" w:cs="Times New Roman"/>
                <w:sz w:val="20"/>
                <w:szCs w:val="20"/>
              </w:rPr>
              <w:t>Эхоэнцефалограф</w:t>
            </w:r>
            <w:proofErr w:type="spellEnd"/>
          </w:p>
        </w:tc>
        <w:tc>
          <w:tcPr>
            <w:tcW w:w="8363" w:type="dxa"/>
            <w:gridSpan w:val="2"/>
            <w:vAlign w:val="center"/>
          </w:tcPr>
          <w:p w:rsidR="000240C8" w:rsidRPr="00FE36DF" w:rsidRDefault="000240C8" w:rsidP="00AE7A6F">
            <w:pPr>
              <w:rPr>
                <w:rFonts w:ascii="Times New Roman" w:eastAsia="Times New Roman" w:hAnsi="Times New Roman" w:cs="Times New Roman"/>
                <w:bCs/>
                <w:sz w:val="20"/>
                <w:szCs w:val="20"/>
              </w:rPr>
            </w:pPr>
            <w:r w:rsidRPr="00FE36DF">
              <w:rPr>
                <w:rStyle w:val="fontstyle01"/>
                <w:rFonts w:ascii="Times New Roman" w:eastAsia="Times New Roman" w:hAnsi="Times New Roman" w:cs="Times New Roman"/>
                <w:color w:val="auto"/>
                <w:sz w:val="20"/>
                <w:szCs w:val="20"/>
              </w:rPr>
              <w:t>Аппаратный блок.</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Область применения: скорая медицинская помощь, неврология, </w:t>
            </w:r>
            <w:proofErr w:type="spellStart"/>
            <w:r w:rsidRPr="00FE36DF">
              <w:rPr>
                <w:rStyle w:val="fontstyle01"/>
                <w:rFonts w:ascii="Times New Roman" w:eastAsia="Calibri" w:hAnsi="Times New Roman" w:cs="Times New Roman"/>
                <w:color w:val="auto"/>
                <w:sz w:val="20"/>
                <w:szCs w:val="20"/>
              </w:rPr>
              <w:t>неонатология</w:t>
            </w:r>
            <w:proofErr w:type="spellEnd"/>
            <w:r w:rsidRPr="00FE36DF">
              <w:rPr>
                <w:rStyle w:val="fontstyle01"/>
                <w:rFonts w:ascii="Times New Roman" w:eastAsia="Calibri" w:hAnsi="Times New Roman" w:cs="Times New Roman"/>
                <w:color w:val="auto"/>
                <w:sz w:val="20"/>
                <w:szCs w:val="20"/>
              </w:rPr>
              <w:t>, педиатрия, функциональная диагностика</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Область назначения: </w:t>
            </w:r>
          </w:p>
          <w:p w:rsidR="000240C8" w:rsidRPr="00FE36DF" w:rsidRDefault="000240C8" w:rsidP="00AE7A6F">
            <w:pPr>
              <w:pStyle w:val="a7"/>
              <w:rPr>
                <w:rStyle w:val="fontstyle01"/>
                <w:rFonts w:ascii="Times New Roman" w:eastAsia="Calibri" w:hAnsi="Times New Roman" w:cs="Times New Roman"/>
                <w:color w:val="auto"/>
                <w:sz w:val="20"/>
                <w:szCs w:val="20"/>
              </w:rPr>
            </w:pPr>
            <w:proofErr w:type="spellStart"/>
            <w:r w:rsidRPr="00FE36DF">
              <w:rPr>
                <w:rStyle w:val="fontstyle01"/>
                <w:rFonts w:ascii="Times New Roman" w:eastAsia="Calibri" w:hAnsi="Times New Roman" w:cs="Times New Roman"/>
                <w:color w:val="auto"/>
                <w:sz w:val="20"/>
                <w:szCs w:val="20"/>
              </w:rPr>
              <w:t>Эхоэнцефалоскоп</w:t>
            </w:r>
            <w:proofErr w:type="spellEnd"/>
            <w:r w:rsidRPr="00FE36DF">
              <w:rPr>
                <w:rStyle w:val="fontstyle01"/>
                <w:rFonts w:ascii="Times New Roman" w:eastAsia="Calibri" w:hAnsi="Times New Roman" w:cs="Times New Roman"/>
                <w:color w:val="auto"/>
                <w:sz w:val="20"/>
                <w:szCs w:val="20"/>
              </w:rPr>
              <w:t xml:space="preserve"> </w:t>
            </w:r>
            <w:proofErr w:type="gramStart"/>
            <w:r w:rsidRPr="00FE36DF">
              <w:rPr>
                <w:rStyle w:val="fontstyle01"/>
                <w:rFonts w:ascii="Times New Roman" w:eastAsia="Calibri" w:hAnsi="Times New Roman" w:cs="Times New Roman"/>
                <w:color w:val="auto"/>
                <w:sz w:val="20"/>
                <w:szCs w:val="20"/>
              </w:rPr>
              <w:t>компьютеризированный</w:t>
            </w:r>
            <w:proofErr w:type="gramEnd"/>
            <w:r w:rsidRPr="00FE36DF">
              <w:rPr>
                <w:rStyle w:val="fontstyle01"/>
                <w:rFonts w:ascii="Times New Roman" w:eastAsia="Calibri" w:hAnsi="Times New Roman" w:cs="Times New Roman"/>
                <w:color w:val="auto"/>
                <w:sz w:val="20"/>
                <w:szCs w:val="20"/>
              </w:rPr>
              <w:t xml:space="preserve"> для диагностики заболеваний и травм головного мозга</w:t>
            </w:r>
            <w:r w:rsidRPr="00FE36DF">
              <w:rPr>
                <w:rFonts w:ascii="Times New Roman" w:eastAsia="Calibri" w:hAnsi="Times New Roman" w:cs="Times New Roman"/>
                <w:sz w:val="20"/>
                <w:szCs w:val="20"/>
              </w:rPr>
              <w:t xml:space="preserve">. </w:t>
            </w:r>
            <w:proofErr w:type="gramStart"/>
            <w:r w:rsidRPr="00FE36DF">
              <w:rPr>
                <w:rStyle w:val="fontstyle01"/>
                <w:rFonts w:ascii="Times New Roman" w:eastAsia="Calibri" w:hAnsi="Times New Roman" w:cs="Times New Roman"/>
                <w:color w:val="auto"/>
                <w:sz w:val="20"/>
                <w:szCs w:val="20"/>
              </w:rPr>
              <w:t>Предназначен</w:t>
            </w:r>
            <w:proofErr w:type="gramEnd"/>
            <w:r w:rsidRPr="00FE36DF">
              <w:rPr>
                <w:rStyle w:val="fontstyle01"/>
                <w:rFonts w:ascii="Times New Roman" w:eastAsia="Calibri" w:hAnsi="Times New Roman" w:cs="Times New Roman"/>
                <w:color w:val="auto"/>
                <w:sz w:val="20"/>
                <w:szCs w:val="20"/>
              </w:rPr>
              <w:t xml:space="preserve"> для проведения одномерного </w:t>
            </w:r>
            <w:proofErr w:type="spellStart"/>
            <w:r w:rsidRPr="00FE36DF">
              <w:rPr>
                <w:rStyle w:val="fontstyle01"/>
                <w:rFonts w:ascii="Times New Roman" w:eastAsia="Calibri" w:hAnsi="Times New Roman" w:cs="Times New Roman"/>
                <w:color w:val="auto"/>
                <w:sz w:val="20"/>
                <w:szCs w:val="20"/>
              </w:rPr>
              <w:t>эхоэнцефалоскопического</w:t>
            </w:r>
            <w:proofErr w:type="spellEnd"/>
            <w:r w:rsidRPr="00FE36DF">
              <w:rPr>
                <w:rStyle w:val="fontstyle01"/>
                <w:rFonts w:ascii="Times New Roman" w:eastAsia="Calibri" w:hAnsi="Times New Roman" w:cs="Times New Roman"/>
                <w:color w:val="auto"/>
                <w:sz w:val="20"/>
                <w:szCs w:val="20"/>
              </w:rPr>
              <w:t xml:space="preserve"> исследования головного мозга. Прибор должен обеспечивать выполнение медицинских исследований в эхо импульсном </w:t>
            </w:r>
            <w:proofErr w:type="gramStart"/>
            <w:r w:rsidRPr="00FE36DF">
              <w:rPr>
                <w:rStyle w:val="fontstyle01"/>
                <w:rFonts w:ascii="Times New Roman" w:eastAsia="Calibri" w:hAnsi="Times New Roman" w:cs="Times New Roman"/>
                <w:color w:val="auto"/>
                <w:sz w:val="20"/>
                <w:szCs w:val="20"/>
              </w:rPr>
              <w:t>режиме</w:t>
            </w:r>
            <w:proofErr w:type="gramEnd"/>
            <w:r w:rsidRPr="00FE36DF">
              <w:rPr>
                <w:rStyle w:val="fontstyle01"/>
                <w:rFonts w:ascii="Times New Roman" w:eastAsia="Calibri" w:hAnsi="Times New Roman" w:cs="Times New Roman"/>
                <w:color w:val="auto"/>
                <w:sz w:val="20"/>
                <w:szCs w:val="20"/>
              </w:rPr>
              <w:t>, при  котором производится излучение зондирующих импульсов и прием эхосигналов, с их индикацией в виде А-эхограмм.</w:t>
            </w:r>
          </w:p>
          <w:p w:rsidR="000240C8" w:rsidRPr="00FE36DF" w:rsidRDefault="000240C8" w:rsidP="00AE7A6F">
            <w:pPr>
              <w:pStyle w:val="a7"/>
              <w:rPr>
                <w:rFonts w:ascii="Times New Roman" w:eastAsia="Calibri" w:hAnsi="Times New Roman" w:cs="Times New Roman"/>
                <w:sz w:val="20"/>
                <w:szCs w:val="20"/>
              </w:rPr>
            </w:pPr>
            <w:r w:rsidRPr="00FE36DF">
              <w:rPr>
                <w:rStyle w:val="fontstyle01"/>
                <w:rFonts w:ascii="Times New Roman" w:eastAsia="Calibri" w:hAnsi="Times New Roman" w:cs="Times New Roman"/>
                <w:color w:val="auto"/>
                <w:sz w:val="20"/>
                <w:szCs w:val="20"/>
              </w:rPr>
              <w:t xml:space="preserve">Прибор применяется при совместной работе с персональным компьютером. </w:t>
            </w:r>
            <w:r w:rsidRPr="00FE36DF">
              <w:rPr>
                <w:rFonts w:ascii="Times New Roman" w:eastAsia="Calibri" w:hAnsi="Times New Roman" w:cs="Times New Roman"/>
                <w:sz w:val="20"/>
                <w:szCs w:val="20"/>
              </w:rPr>
              <w:t>Прибор подключается по интерфейсу USB к персональному компьютеру, на который устанавливается программное обеспечение, реализующее проведение общепринятых методик по измерению и оценке основных параметров и выявлению патологических изменений в головном мозге. С прибором используются два датчика: один – для проведения эмиссионных режимов работы, другой – для трансмиссионного режима</w:t>
            </w:r>
          </w:p>
          <w:p w:rsidR="000240C8" w:rsidRPr="00FE36DF" w:rsidRDefault="000240C8" w:rsidP="00AE7A6F">
            <w:pPr>
              <w:pStyle w:val="a7"/>
              <w:rPr>
                <w:rFonts w:ascii="Times New Roman" w:eastAsia="Calibri" w:hAnsi="Times New Roman" w:cs="Times New Roman"/>
                <w:sz w:val="20"/>
                <w:szCs w:val="20"/>
              </w:rPr>
            </w:pPr>
            <w:proofErr w:type="spellStart"/>
            <w:r w:rsidRPr="00FE36DF">
              <w:rPr>
                <w:rFonts w:ascii="Times New Roman" w:eastAsia="Calibri" w:hAnsi="Times New Roman" w:cs="Times New Roman"/>
                <w:sz w:val="20"/>
                <w:szCs w:val="20"/>
              </w:rPr>
              <w:t>Эхоэнцефалограф</w:t>
            </w:r>
            <w:proofErr w:type="spellEnd"/>
            <w:r w:rsidRPr="00FE36DF">
              <w:rPr>
                <w:rFonts w:ascii="Times New Roman" w:eastAsia="Calibri" w:hAnsi="Times New Roman" w:cs="Times New Roman"/>
                <w:sz w:val="20"/>
                <w:szCs w:val="20"/>
              </w:rPr>
              <w:t xml:space="preserve"> </w:t>
            </w:r>
            <w:proofErr w:type="gramStart"/>
            <w:r w:rsidRPr="00FE36DF">
              <w:rPr>
                <w:rFonts w:ascii="Times New Roman" w:eastAsia="Calibri" w:hAnsi="Times New Roman" w:cs="Times New Roman"/>
                <w:sz w:val="20"/>
                <w:szCs w:val="20"/>
              </w:rPr>
              <w:t>компьютеризированный</w:t>
            </w:r>
            <w:proofErr w:type="gramEnd"/>
            <w:r w:rsidRPr="00FE36DF">
              <w:rPr>
                <w:rFonts w:ascii="Times New Roman" w:eastAsia="Calibri" w:hAnsi="Times New Roman" w:cs="Times New Roman"/>
                <w:sz w:val="20"/>
                <w:szCs w:val="20"/>
              </w:rPr>
              <w:t xml:space="preserve"> для диагностики заболеваний и травм головного мозга позволяет:</w:t>
            </w:r>
          </w:p>
          <w:p w:rsidR="000240C8" w:rsidRPr="00FE36DF" w:rsidRDefault="000240C8"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 определить смещение М-эхо;</w:t>
            </w:r>
          </w:p>
          <w:p w:rsidR="000240C8" w:rsidRPr="00FE36DF" w:rsidRDefault="000240C8"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 реализовать проведение методик: трансмиссионный режим, М-эхо и </w:t>
            </w:r>
            <w:proofErr w:type="spellStart"/>
            <w:r w:rsidRPr="00FE36DF">
              <w:rPr>
                <w:rFonts w:ascii="Times New Roman" w:eastAsia="Calibri" w:hAnsi="Times New Roman" w:cs="Times New Roman"/>
                <w:sz w:val="20"/>
                <w:szCs w:val="20"/>
              </w:rPr>
              <w:t>вентрикулоскопия</w:t>
            </w:r>
            <w:proofErr w:type="spellEnd"/>
            <w:r w:rsidRPr="00FE36DF">
              <w:rPr>
                <w:rFonts w:ascii="Times New Roman" w:eastAsia="Calibri" w:hAnsi="Times New Roman" w:cs="Times New Roman"/>
                <w:sz w:val="20"/>
                <w:szCs w:val="20"/>
              </w:rPr>
              <w:t xml:space="preserve">, </w:t>
            </w:r>
            <w:proofErr w:type="spellStart"/>
            <w:r w:rsidRPr="00FE36DF">
              <w:rPr>
                <w:rFonts w:ascii="Times New Roman" w:eastAsia="Calibri" w:hAnsi="Times New Roman" w:cs="Times New Roman"/>
                <w:sz w:val="20"/>
                <w:szCs w:val="20"/>
              </w:rPr>
              <w:t>вентрикулоскопия</w:t>
            </w:r>
            <w:proofErr w:type="spellEnd"/>
            <w:r w:rsidRPr="00FE36DF">
              <w:rPr>
                <w:rFonts w:ascii="Times New Roman" w:eastAsia="Calibri" w:hAnsi="Times New Roman" w:cs="Times New Roman"/>
                <w:sz w:val="20"/>
                <w:szCs w:val="20"/>
              </w:rPr>
              <w:t xml:space="preserve">, </w:t>
            </w:r>
            <w:proofErr w:type="spellStart"/>
            <w:r w:rsidRPr="00FE36DF">
              <w:rPr>
                <w:rFonts w:ascii="Times New Roman" w:eastAsia="Calibri" w:hAnsi="Times New Roman" w:cs="Times New Roman"/>
                <w:sz w:val="20"/>
                <w:szCs w:val="20"/>
              </w:rPr>
              <w:t>пульсоскопия</w:t>
            </w:r>
            <w:proofErr w:type="spellEnd"/>
            <w:r w:rsidRPr="00FE36DF">
              <w:rPr>
                <w:rFonts w:ascii="Times New Roman" w:eastAsia="Calibri" w:hAnsi="Times New Roman" w:cs="Times New Roman"/>
                <w:sz w:val="20"/>
                <w:szCs w:val="20"/>
              </w:rPr>
              <w:t>;</w:t>
            </w:r>
          </w:p>
          <w:p w:rsidR="000240C8" w:rsidRPr="00FE36DF" w:rsidRDefault="000240C8"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 Измерить ширину желудочков;</w:t>
            </w:r>
          </w:p>
          <w:p w:rsidR="000240C8" w:rsidRPr="00FE36DF" w:rsidRDefault="000240C8"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оценить уровень пульсаций;</w:t>
            </w:r>
          </w:p>
          <w:p w:rsidR="000240C8" w:rsidRPr="00FE36DF" w:rsidRDefault="000240C8"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-рассчитать индекс мозгового плаща и </w:t>
            </w:r>
            <w:proofErr w:type="spellStart"/>
            <w:r w:rsidRPr="00FE36DF">
              <w:rPr>
                <w:rFonts w:ascii="Times New Roman" w:eastAsia="Calibri" w:hAnsi="Times New Roman" w:cs="Times New Roman"/>
                <w:sz w:val="20"/>
                <w:szCs w:val="20"/>
              </w:rPr>
              <w:t>среднеселлярный</w:t>
            </w:r>
            <w:proofErr w:type="spellEnd"/>
            <w:r w:rsidRPr="00FE36DF">
              <w:rPr>
                <w:rFonts w:ascii="Times New Roman" w:eastAsia="Calibri" w:hAnsi="Times New Roman" w:cs="Times New Roman"/>
                <w:sz w:val="20"/>
                <w:szCs w:val="20"/>
              </w:rPr>
              <w:t xml:space="preserve"> индекс</w:t>
            </w:r>
          </w:p>
          <w:p w:rsidR="000240C8" w:rsidRPr="00FE36DF" w:rsidRDefault="000240C8" w:rsidP="00AE7A6F">
            <w:pPr>
              <w:pStyle w:val="a7"/>
              <w:rPr>
                <w:rStyle w:val="fontstyle01"/>
                <w:rFonts w:ascii="Times New Roman" w:eastAsia="Calibri" w:hAnsi="Times New Roman" w:cs="Times New Roman"/>
                <w:color w:val="auto"/>
                <w:sz w:val="20"/>
                <w:szCs w:val="20"/>
              </w:rPr>
            </w:pPr>
            <w:r w:rsidRPr="00FE36DF">
              <w:rPr>
                <w:rStyle w:val="fontstyle01"/>
                <w:rFonts w:ascii="Times New Roman" w:eastAsia="Calibri" w:hAnsi="Times New Roman" w:cs="Times New Roman"/>
                <w:color w:val="auto"/>
                <w:sz w:val="20"/>
                <w:szCs w:val="20"/>
              </w:rPr>
              <w:t>Прибор обеспечивает следующие виды обработки полученных результатов:</w:t>
            </w:r>
          </w:p>
          <w:p w:rsidR="000240C8" w:rsidRPr="00FE36DF" w:rsidRDefault="000240C8" w:rsidP="00AE7A6F">
            <w:pPr>
              <w:pStyle w:val="a7"/>
              <w:rPr>
                <w:rFonts w:ascii="Times New Roman" w:eastAsia="Calibri" w:hAnsi="Times New Roman" w:cs="Times New Roman"/>
                <w:sz w:val="20"/>
                <w:szCs w:val="20"/>
              </w:rPr>
            </w:pPr>
            <w:r w:rsidRPr="00FE36DF">
              <w:rPr>
                <w:rStyle w:val="fontstyle01"/>
                <w:rFonts w:ascii="Times New Roman" w:eastAsia="Calibri" w:hAnsi="Times New Roman" w:cs="Times New Roman"/>
                <w:color w:val="auto"/>
                <w:sz w:val="20"/>
                <w:szCs w:val="20"/>
              </w:rPr>
              <w:t>- отображение на экране монитора компьютера диагностической информации в форме одномерных эхограмм;</w:t>
            </w:r>
          </w:p>
          <w:p w:rsidR="000240C8" w:rsidRPr="00FE36DF" w:rsidRDefault="000240C8" w:rsidP="00AE7A6F">
            <w:pPr>
              <w:pStyle w:val="a7"/>
              <w:rPr>
                <w:rStyle w:val="fontstyle01"/>
                <w:rFonts w:ascii="Times New Roman" w:eastAsia="Calibri" w:hAnsi="Times New Roman" w:cs="Times New Roman"/>
                <w:color w:val="auto"/>
                <w:sz w:val="20"/>
                <w:szCs w:val="20"/>
              </w:rPr>
            </w:pPr>
            <w:r w:rsidRPr="00FE36DF">
              <w:rPr>
                <w:rStyle w:val="fontstyle01"/>
                <w:rFonts w:ascii="Times New Roman" w:eastAsia="Calibri" w:hAnsi="Times New Roman" w:cs="Times New Roman"/>
                <w:color w:val="auto"/>
                <w:sz w:val="20"/>
                <w:szCs w:val="20"/>
              </w:rPr>
              <w:t>- выполнение оценок первичных диагностических параметров (расстояний, амплитуд, временных интервалов) по экрану, а также расчет вторичных</w:t>
            </w:r>
            <w:r w:rsidRPr="00FE36DF">
              <w:rPr>
                <w:rFonts w:ascii="Times New Roman" w:eastAsia="Calibri" w:hAnsi="Times New Roman" w:cs="Times New Roman"/>
                <w:sz w:val="20"/>
                <w:szCs w:val="20"/>
              </w:rPr>
              <w:t xml:space="preserve"> </w:t>
            </w:r>
            <w:r w:rsidRPr="00FE36DF">
              <w:rPr>
                <w:rStyle w:val="fontstyle01"/>
                <w:rFonts w:ascii="Times New Roman" w:eastAsia="Calibri" w:hAnsi="Times New Roman" w:cs="Times New Roman"/>
                <w:color w:val="auto"/>
                <w:sz w:val="20"/>
                <w:szCs w:val="20"/>
              </w:rPr>
              <w:t>диагностических параметров (индексов) по стандартным и специализированным формулам;</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 хранение полученных результатов с возможностью их последующей распечатки на принтере, </w:t>
            </w:r>
            <w:r w:rsidRPr="00FE36DF">
              <w:rPr>
                <w:rStyle w:val="fontstyle01"/>
                <w:rFonts w:ascii="Times New Roman" w:eastAsia="Calibri" w:hAnsi="Times New Roman" w:cs="Times New Roman"/>
                <w:color w:val="auto"/>
                <w:sz w:val="20"/>
                <w:szCs w:val="20"/>
              </w:rPr>
              <w:lastRenderedPageBreak/>
              <w:t xml:space="preserve">формировании базы данных и </w:t>
            </w:r>
            <w:proofErr w:type="spellStart"/>
            <w:proofErr w:type="gramStart"/>
            <w:r w:rsidRPr="00FE36DF">
              <w:rPr>
                <w:rStyle w:val="fontstyle01"/>
                <w:rFonts w:ascii="Times New Roman" w:eastAsia="Calibri" w:hAnsi="Times New Roman" w:cs="Times New Roman"/>
                <w:color w:val="auto"/>
                <w:sz w:val="20"/>
                <w:szCs w:val="20"/>
              </w:rPr>
              <w:t>др</w:t>
            </w:r>
            <w:proofErr w:type="spellEnd"/>
            <w:proofErr w:type="gramEnd"/>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1. Удобная база данных позволяет быстро заполнить информацию о пациенте.</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2. Возможность параллельной записи видеоизображения с двух и более камер.</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3. Регистрация ЭЭГ по заранее сформированным протоколам и возможность создания пользовательских протоколов.</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4. Контроль качества наложения электродов по межэлектродному сопротивлению в реальном времени.</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5. Возможность передачи обследований и отчетов с помощью облачного хранилища.</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6. Автоматическое описание функциональных проб в отчете.</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7. Применение цифровых </w:t>
            </w:r>
            <w:proofErr w:type="gramStart"/>
            <w:r w:rsidRPr="00FE36DF">
              <w:rPr>
                <w:rStyle w:val="fontstyle01"/>
                <w:rFonts w:ascii="Times New Roman" w:eastAsia="Calibri" w:hAnsi="Times New Roman" w:cs="Times New Roman"/>
                <w:color w:val="auto"/>
                <w:sz w:val="20"/>
                <w:szCs w:val="20"/>
              </w:rPr>
              <w:t>фильтров</w:t>
            </w:r>
            <w:proofErr w:type="gramEnd"/>
            <w:r w:rsidRPr="00FE36DF">
              <w:rPr>
                <w:rStyle w:val="fontstyle01"/>
                <w:rFonts w:ascii="Times New Roman" w:eastAsia="Calibri" w:hAnsi="Times New Roman" w:cs="Times New Roman"/>
                <w:color w:val="auto"/>
                <w:sz w:val="20"/>
                <w:szCs w:val="20"/>
              </w:rPr>
              <w:t xml:space="preserve"> как в реальном времени, так и после завершения регистрации сигналов.</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8. Обследование можно экспортировать в форматы CSV, EDF, EDF+ и обработать с помощью </w:t>
            </w:r>
            <w:proofErr w:type="gramStart"/>
            <w:r w:rsidRPr="00FE36DF">
              <w:rPr>
                <w:rStyle w:val="fontstyle01"/>
                <w:rFonts w:ascii="Times New Roman" w:eastAsia="Calibri" w:hAnsi="Times New Roman" w:cs="Times New Roman"/>
                <w:color w:val="auto"/>
                <w:sz w:val="20"/>
                <w:szCs w:val="20"/>
              </w:rPr>
              <w:t>известных</w:t>
            </w:r>
            <w:proofErr w:type="gramEnd"/>
            <w:r w:rsidRPr="00FE36DF">
              <w:rPr>
                <w:rStyle w:val="fontstyle01"/>
                <w:rFonts w:ascii="Times New Roman" w:eastAsia="Calibri" w:hAnsi="Times New Roman" w:cs="Times New Roman"/>
                <w:color w:val="auto"/>
                <w:sz w:val="20"/>
                <w:szCs w:val="20"/>
              </w:rPr>
              <w:t xml:space="preserve"> международных</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    программ: LORETA, EEGLAB, BESA, CURRY и др. </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xml:space="preserve">9. Возможность восстановления данных ЭЭГ с </w:t>
            </w:r>
            <w:proofErr w:type="spellStart"/>
            <w:r w:rsidRPr="00FE36DF">
              <w:rPr>
                <w:rStyle w:val="fontstyle01"/>
                <w:rFonts w:ascii="Times New Roman" w:eastAsia="Calibri" w:hAnsi="Times New Roman" w:cs="Times New Roman"/>
                <w:color w:val="auto"/>
                <w:sz w:val="20"/>
                <w:szCs w:val="20"/>
              </w:rPr>
              <w:t>флеш</w:t>
            </w:r>
            <w:proofErr w:type="spellEnd"/>
            <w:r w:rsidRPr="00FE36DF">
              <w:rPr>
                <w:rStyle w:val="fontstyle01"/>
                <w:rFonts w:ascii="Times New Roman" w:eastAsia="Calibri" w:hAnsi="Times New Roman" w:cs="Times New Roman"/>
                <w:color w:val="auto"/>
                <w:sz w:val="20"/>
                <w:szCs w:val="20"/>
              </w:rPr>
              <w:t xml:space="preserve"> карты, в случае если пациент вышел за радиус действия антенны.</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Основные виды обработки ЭЭГ:</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автоматизированный режим выделения артефактов,</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автоматизированный поиск участков патологической активности, в том числе для длительных записей,</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спектральный, корреляционный анализ,</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топографическое 2D и 3D картирование в реальном времени,</w:t>
            </w:r>
          </w:p>
          <w:p w:rsidR="000240C8" w:rsidRPr="00FE36DF" w:rsidRDefault="000240C8" w:rsidP="00AE7A6F">
            <w:pPr>
              <w:pStyle w:val="a7"/>
              <w:rPr>
                <w:rFonts w:ascii="Times New Roman" w:eastAsia="Calibri" w:hAnsi="Times New Roman" w:cs="Times New Roman"/>
                <w:sz w:val="20"/>
                <w:szCs w:val="20"/>
              </w:rPr>
            </w:pPr>
            <w:r w:rsidRPr="00FE36DF">
              <w:rPr>
                <w:rStyle w:val="fontstyle01"/>
                <w:rFonts w:ascii="Times New Roman" w:eastAsia="Calibri" w:hAnsi="Times New Roman" w:cs="Times New Roman"/>
                <w:color w:val="auto"/>
                <w:sz w:val="20"/>
                <w:szCs w:val="20"/>
              </w:rPr>
              <w:t>- расчеты межполушарной асимметрии, индекса и частоты ритмов.</w:t>
            </w:r>
          </w:p>
          <w:p w:rsidR="000240C8" w:rsidRPr="00FE36DF" w:rsidRDefault="000240C8" w:rsidP="00AE7A6F">
            <w:pPr>
              <w:pStyle w:val="a7"/>
              <w:rPr>
                <w:rFonts w:ascii="Times New Roman" w:eastAsia="Calibri" w:hAnsi="Times New Roman" w:cs="Times New Roman"/>
                <w:sz w:val="20"/>
                <w:szCs w:val="20"/>
              </w:rPr>
            </w:pPr>
            <w:r w:rsidRPr="00FE36DF">
              <w:rPr>
                <w:rStyle w:val="fontstyle01"/>
                <w:rFonts w:ascii="Times New Roman" w:eastAsia="Calibri" w:hAnsi="Times New Roman" w:cs="Times New Roman"/>
                <w:color w:val="auto"/>
                <w:sz w:val="20"/>
                <w:szCs w:val="20"/>
              </w:rPr>
              <w:t>- Максимальная глубина зондирования 230 мм</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 Длительность «мертвой» зоны, не более 40 мм</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 Продольная разрешающая способность, не  более 1 мм</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 Диапазон оценки линейных размеров (по экрану), при</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номинальной скорости ультразвука 1540 м/сек – 1-230 мм</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 Пределы допускаемой  погрешности прибора при</w:t>
            </w:r>
            <w:r w:rsidRPr="00FE36DF">
              <w:rPr>
                <w:rFonts w:ascii="Times New Roman" w:eastAsia="Calibri" w:hAnsi="Times New Roman" w:cs="Times New Roman"/>
                <w:sz w:val="20"/>
                <w:szCs w:val="20"/>
              </w:rPr>
              <w:br/>
            </w:r>
            <w:r w:rsidRPr="00FE36DF">
              <w:rPr>
                <w:rStyle w:val="fontstyle01"/>
                <w:rFonts w:ascii="Times New Roman" w:eastAsia="Calibri" w:hAnsi="Times New Roman" w:cs="Times New Roman"/>
                <w:color w:val="auto"/>
                <w:sz w:val="20"/>
                <w:szCs w:val="20"/>
              </w:rPr>
              <w:t>измерении линейных размеров, не более ± (0,03L* + 1) мм</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Средняя мощность излучаемого ультразвука не более 3 мВт</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Количество каналов – 21</w:t>
            </w:r>
          </w:p>
          <w:p w:rsidR="000240C8" w:rsidRPr="00FE36DF" w:rsidRDefault="000240C8" w:rsidP="00AE7A6F">
            <w:pPr>
              <w:pStyle w:val="a7"/>
              <w:rPr>
                <w:rStyle w:val="fontstyle01"/>
                <w:rFonts w:ascii="Times New Roman" w:eastAsia="Calibri" w:hAnsi="Times New Roman" w:cs="Times New Roman"/>
                <w:bCs/>
                <w:color w:val="auto"/>
                <w:sz w:val="20"/>
                <w:szCs w:val="20"/>
              </w:rPr>
            </w:pPr>
            <w:r w:rsidRPr="00FE36DF">
              <w:rPr>
                <w:rStyle w:val="fontstyle01"/>
                <w:rFonts w:ascii="Times New Roman" w:eastAsia="Calibri" w:hAnsi="Times New Roman" w:cs="Times New Roman"/>
                <w:color w:val="auto"/>
                <w:sz w:val="20"/>
                <w:szCs w:val="20"/>
              </w:rPr>
              <w:t>- Количество полиграфических каналов – 3</w:t>
            </w:r>
          </w:p>
          <w:p w:rsidR="000240C8" w:rsidRPr="00FE36DF" w:rsidRDefault="000240C8" w:rsidP="00AE7A6F">
            <w:pPr>
              <w:autoSpaceDE w:val="0"/>
              <w:autoSpaceDN w:val="0"/>
              <w:adjustRightInd w:val="0"/>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 - Время работы между зарядами аккумулятора – не менее 12 ч</w:t>
            </w:r>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 xml:space="preserve">- Питание (220 ± 22) </w:t>
            </w:r>
            <w:proofErr w:type="gramStart"/>
            <w:r w:rsidRPr="00FE36DF">
              <w:rPr>
                <w:rStyle w:val="fontstyle01"/>
                <w:rFonts w:ascii="Times New Roman" w:eastAsia="Times New Roman" w:hAnsi="Times New Roman" w:cs="Times New Roman"/>
                <w:color w:val="auto"/>
                <w:sz w:val="20"/>
                <w:szCs w:val="20"/>
              </w:rPr>
              <w:t>В</w:t>
            </w:r>
            <w:proofErr w:type="gramEnd"/>
            <w:r w:rsidRPr="00FE36DF">
              <w:rPr>
                <w:rStyle w:val="fontstyle01"/>
                <w:rFonts w:ascii="Times New Roman" w:eastAsia="Times New Roman" w:hAnsi="Times New Roman" w:cs="Times New Roman"/>
                <w:color w:val="auto"/>
                <w:sz w:val="20"/>
                <w:szCs w:val="20"/>
              </w:rPr>
              <w:t xml:space="preserve">, </w:t>
            </w:r>
            <w:proofErr w:type="gramStart"/>
            <w:r w:rsidRPr="00FE36DF">
              <w:rPr>
                <w:rStyle w:val="fontstyle01"/>
                <w:rFonts w:ascii="Times New Roman" w:eastAsia="Times New Roman" w:hAnsi="Times New Roman" w:cs="Times New Roman"/>
                <w:color w:val="auto"/>
                <w:sz w:val="20"/>
                <w:szCs w:val="20"/>
              </w:rPr>
              <w:t>частота</w:t>
            </w:r>
            <w:proofErr w:type="gramEnd"/>
            <w:r w:rsidRPr="00FE36DF">
              <w:rPr>
                <w:rStyle w:val="fontstyle01"/>
                <w:rFonts w:ascii="Times New Roman" w:eastAsia="Times New Roman" w:hAnsi="Times New Roman" w:cs="Times New Roman"/>
                <w:color w:val="auto"/>
                <w:sz w:val="20"/>
                <w:szCs w:val="20"/>
              </w:rPr>
              <w:t xml:space="preserve"> (50 ± 0,5) Гц</w:t>
            </w:r>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 Потребляемая мощность не более 5 Вт</w:t>
            </w:r>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 xml:space="preserve">- Габариты, не более 225 </w:t>
            </w:r>
            <w:proofErr w:type="spellStart"/>
            <w:r w:rsidRPr="00FE36DF">
              <w:rPr>
                <w:rStyle w:val="fontstyle01"/>
                <w:rFonts w:ascii="Times New Roman" w:eastAsia="Times New Roman" w:hAnsi="Times New Roman" w:cs="Times New Roman"/>
                <w:color w:val="auto"/>
                <w:sz w:val="20"/>
                <w:szCs w:val="20"/>
              </w:rPr>
              <w:t>х</w:t>
            </w:r>
            <w:proofErr w:type="spellEnd"/>
            <w:r w:rsidRPr="00FE36DF">
              <w:rPr>
                <w:rStyle w:val="fontstyle01"/>
                <w:rFonts w:ascii="Times New Roman" w:eastAsia="Times New Roman" w:hAnsi="Times New Roman" w:cs="Times New Roman"/>
                <w:color w:val="auto"/>
                <w:sz w:val="20"/>
                <w:szCs w:val="20"/>
              </w:rPr>
              <w:t xml:space="preserve"> 220 </w:t>
            </w:r>
            <w:proofErr w:type="spellStart"/>
            <w:r w:rsidRPr="00FE36DF">
              <w:rPr>
                <w:rStyle w:val="fontstyle01"/>
                <w:rFonts w:ascii="Times New Roman" w:eastAsia="Times New Roman" w:hAnsi="Times New Roman" w:cs="Times New Roman"/>
                <w:color w:val="auto"/>
                <w:sz w:val="20"/>
                <w:szCs w:val="20"/>
              </w:rPr>
              <w:t>х</w:t>
            </w:r>
            <w:proofErr w:type="spellEnd"/>
            <w:r w:rsidRPr="00FE36DF">
              <w:rPr>
                <w:rStyle w:val="fontstyle01"/>
                <w:rFonts w:ascii="Times New Roman" w:eastAsia="Times New Roman" w:hAnsi="Times New Roman" w:cs="Times New Roman"/>
                <w:color w:val="auto"/>
                <w:sz w:val="20"/>
                <w:szCs w:val="20"/>
              </w:rPr>
              <w:t xml:space="preserve"> 72 мм</w:t>
            </w:r>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 xml:space="preserve">- Время установления рабочего режима прибора (без учета времени включения компьютера) после включения питания 10 </w:t>
            </w:r>
            <w:proofErr w:type="gramStart"/>
            <w:r w:rsidRPr="00FE36DF">
              <w:rPr>
                <w:rStyle w:val="fontstyle01"/>
                <w:rFonts w:ascii="Times New Roman" w:eastAsia="Times New Roman" w:hAnsi="Times New Roman" w:cs="Times New Roman"/>
                <w:color w:val="auto"/>
                <w:sz w:val="20"/>
                <w:szCs w:val="20"/>
              </w:rPr>
              <w:t>с</w:t>
            </w:r>
            <w:proofErr w:type="gramEnd"/>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Кабель USB</w:t>
            </w:r>
          </w:p>
          <w:p w:rsidR="000240C8" w:rsidRPr="00FE36DF" w:rsidRDefault="000240C8" w:rsidP="00AE7A6F">
            <w:pPr>
              <w:rPr>
                <w:rFonts w:ascii="Times New Roman" w:eastAsia="Times New Roman" w:hAnsi="Times New Roman" w:cs="Times New Roman"/>
                <w:sz w:val="20"/>
                <w:szCs w:val="20"/>
              </w:rPr>
            </w:pPr>
            <w:r w:rsidRPr="00FE36DF">
              <w:rPr>
                <w:rStyle w:val="fontstyle01"/>
                <w:rFonts w:ascii="Times New Roman" w:eastAsia="Times New Roman" w:hAnsi="Times New Roman" w:cs="Times New Roman"/>
                <w:color w:val="auto"/>
                <w:sz w:val="20"/>
                <w:szCs w:val="20"/>
              </w:rPr>
              <w:t>Кабель питания</w:t>
            </w:r>
          </w:p>
          <w:p w:rsidR="000240C8" w:rsidRPr="00FE36DF" w:rsidRDefault="000240C8" w:rsidP="00AE7A6F">
            <w:pPr>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Кабель для подключения Ультразвуковых датчиков</w:t>
            </w:r>
          </w:p>
          <w:p w:rsidR="000240C8" w:rsidRPr="00FE36DF" w:rsidRDefault="000240C8" w:rsidP="00AE7A6F">
            <w:pPr>
              <w:rPr>
                <w:rFonts w:ascii="Times New Roman" w:eastAsia="Times New Roman" w:hAnsi="Times New Roman" w:cs="Times New Roman"/>
                <w:bCs/>
                <w:sz w:val="20"/>
                <w:szCs w:val="20"/>
              </w:rPr>
            </w:pPr>
            <w:r w:rsidRPr="00FE36DF">
              <w:rPr>
                <w:rStyle w:val="fontstyle01"/>
                <w:rFonts w:ascii="Times New Roman" w:eastAsia="Times New Roman" w:hAnsi="Times New Roman" w:cs="Times New Roman"/>
                <w:color w:val="auto"/>
                <w:sz w:val="20"/>
                <w:szCs w:val="20"/>
              </w:rPr>
              <w:t>Педаль</w:t>
            </w:r>
          </w:p>
          <w:p w:rsidR="000240C8" w:rsidRPr="00FE36DF" w:rsidRDefault="000240C8" w:rsidP="00AE7A6F">
            <w:pPr>
              <w:rPr>
                <w:rFonts w:ascii="Times New Roman" w:eastAsia="Times New Roman" w:hAnsi="Times New Roman" w:cs="Times New Roman"/>
                <w:bCs/>
                <w:sz w:val="20"/>
                <w:szCs w:val="20"/>
              </w:rPr>
            </w:pPr>
            <w:r w:rsidRPr="00FE36DF">
              <w:rPr>
                <w:rStyle w:val="fontstyle01"/>
                <w:rFonts w:ascii="Times New Roman" w:eastAsia="Times New Roman" w:hAnsi="Times New Roman" w:cs="Times New Roman"/>
                <w:color w:val="auto"/>
                <w:sz w:val="20"/>
                <w:szCs w:val="20"/>
              </w:rPr>
              <w:t>Гель ультразвуковой</w:t>
            </w:r>
          </w:p>
          <w:p w:rsidR="000240C8" w:rsidRPr="00FE36DF" w:rsidRDefault="000240C8" w:rsidP="00AE7A6F">
            <w:pPr>
              <w:rPr>
                <w:rFonts w:ascii="Times New Roman" w:eastAsia="Times New Roman" w:hAnsi="Times New Roman" w:cs="Times New Roman"/>
                <w:bCs/>
                <w:sz w:val="20"/>
                <w:szCs w:val="20"/>
              </w:rPr>
            </w:pPr>
            <w:r w:rsidRPr="00FE36DF">
              <w:rPr>
                <w:rStyle w:val="fontstyle01"/>
                <w:rFonts w:ascii="Times New Roman" w:eastAsia="Times New Roman" w:hAnsi="Times New Roman" w:cs="Times New Roman"/>
                <w:color w:val="auto"/>
                <w:sz w:val="20"/>
                <w:szCs w:val="20"/>
              </w:rPr>
              <w:t xml:space="preserve">Программное обеспечение на </w:t>
            </w:r>
            <w:proofErr w:type="spellStart"/>
            <w:r w:rsidRPr="00FE36DF">
              <w:rPr>
                <w:rStyle w:val="fontstyle01"/>
                <w:rFonts w:ascii="Times New Roman" w:eastAsia="Times New Roman" w:hAnsi="Times New Roman" w:cs="Times New Roman"/>
                <w:color w:val="auto"/>
                <w:sz w:val="20"/>
                <w:szCs w:val="20"/>
              </w:rPr>
              <w:t>флеш</w:t>
            </w:r>
            <w:proofErr w:type="spellEnd"/>
            <w:r w:rsidRPr="00FE36DF">
              <w:rPr>
                <w:rStyle w:val="fontstyle01"/>
                <w:rFonts w:ascii="Times New Roman" w:eastAsia="Times New Roman" w:hAnsi="Times New Roman" w:cs="Times New Roman"/>
                <w:color w:val="auto"/>
                <w:sz w:val="20"/>
                <w:szCs w:val="20"/>
              </w:rPr>
              <w:t xml:space="preserve"> накопителе памяти</w:t>
            </w:r>
          </w:p>
          <w:p w:rsidR="000240C8" w:rsidRPr="00FE36DF" w:rsidRDefault="000240C8" w:rsidP="00AE7A6F">
            <w:pPr>
              <w:autoSpaceDE w:val="0"/>
              <w:autoSpaceDN w:val="0"/>
              <w:adjustRightInd w:val="0"/>
              <w:rPr>
                <w:rStyle w:val="fontstyle01"/>
                <w:rFonts w:ascii="Times New Roman" w:eastAsia="Times New Roman" w:hAnsi="Times New Roman" w:cs="Times New Roman"/>
                <w:color w:val="auto"/>
                <w:sz w:val="20"/>
                <w:szCs w:val="20"/>
              </w:rPr>
            </w:pPr>
            <w:r w:rsidRPr="00FE36DF">
              <w:rPr>
                <w:rStyle w:val="fontstyle01"/>
                <w:rFonts w:ascii="Times New Roman" w:eastAsia="Times New Roman" w:hAnsi="Times New Roman" w:cs="Times New Roman"/>
                <w:color w:val="auto"/>
                <w:sz w:val="20"/>
                <w:szCs w:val="20"/>
              </w:rPr>
              <w:t>Ноутбук</w:t>
            </w:r>
          </w:p>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 xml:space="preserve">Температура: от +15 до +40 ºC </w:t>
            </w:r>
          </w:p>
        </w:tc>
        <w:tc>
          <w:tcPr>
            <w:tcW w:w="709" w:type="dxa"/>
            <w:vAlign w:val="center"/>
          </w:tcPr>
          <w:p w:rsidR="000240C8" w:rsidRPr="009C0B4E" w:rsidRDefault="000240C8" w:rsidP="009C0B4E">
            <w:pPr>
              <w:jc w:val="center"/>
              <w:rPr>
                <w:rFonts w:ascii="Times New Roman" w:hAnsi="Times New Roman" w:cs="Times New Roman"/>
                <w:sz w:val="20"/>
                <w:szCs w:val="20"/>
              </w:rPr>
            </w:pPr>
            <w:r w:rsidRPr="009C0B4E">
              <w:rPr>
                <w:rFonts w:ascii="Times New Roman" w:hAnsi="Times New Roman" w:cs="Times New Roman"/>
                <w:sz w:val="20"/>
                <w:szCs w:val="20"/>
              </w:rPr>
              <w:lastRenderedPageBreak/>
              <w:t>шт</w:t>
            </w:r>
          </w:p>
        </w:tc>
        <w:tc>
          <w:tcPr>
            <w:tcW w:w="709" w:type="dxa"/>
            <w:vAlign w:val="center"/>
          </w:tcPr>
          <w:p w:rsidR="000240C8" w:rsidRPr="009C0B4E" w:rsidRDefault="000240C8" w:rsidP="009C0B4E">
            <w:pPr>
              <w:jc w:val="center"/>
              <w:rPr>
                <w:rFonts w:ascii="Times New Roman" w:hAnsi="Times New Roman" w:cs="Times New Roman"/>
                <w:sz w:val="20"/>
                <w:szCs w:val="20"/>
              </w:rPr>
            </w:pPr>
            <w:r w:rsidRPr="009C0B4E">
              <w:rPr>
                <w:rFonts w:ascii="Times New Roman" w:hAnsi="Times New Roman" w:cs="Times New Roman"/>
                <w:sz w:val="20"/>
                <w:szCs w:val="20"/>
              </w:rPr>
              <w:t xml:space="preserve">1 </w:t>
            </w:r>
          </w:p>
        </w:tc>
        <w:tc>
          <w:tcPr>
            <w:tcW w:w="1134" w:type="dxa"/>
            <w:vAlign w:val="center"/>
          </w:tcPr>
          <w:p w:rsidR="000240C8" w:rsidRPr="009C0B4E" w:rsidRDefault="000240C8" w:rsidP="009C0B4E">
            <w:pPr>
              <w:jc w:val="right"/>
              <w:rPr>
                <w:rFonts w:ascii="Times New Roman" w:hAnsi="Times New Roman" w:cs="Times New Roman"/>
                <w:sz w:val="20"/>
                <w:szCs w:val="20"/>
              </w:rPr>
            </w:pPr>
            <w:r w:rsidRPr="009C0B4E">
              <w:rPr>
                <w:rFonts w:ascii="Times New Roman" w:hAnsi="Times New Roman" w:cs="Times New Roman"/>
                <w:sz w:val="20"/>
                <w:szCs w:val="20"/>
              </w:rPr>
              <w:t xml:space="preserve">11 379 500 </w:t>
            </w:r>
          </w:p>
        </w:tc>
        <w:tc>
          <w:tcPr>
            <w:tcW w:w="1276" w:type="dxa"/>
            <w:vAlign w:val="center"/>
          </w:tcPr>
          <w:p w:rsidR="000240C8" w:rsidRPr="009C0B4E" w:rsidRDefault="000240C8" w:rsidP="009C0B4E">
            <w:pPr>
              <w:jc w:val="right"/>
              <w:rPr>
                <w:rFonts w:ascii="Times New Roman" w:hAnsi="Times New Roman" w:cs="Times New Roman"/>
                <w:sz w:val="20"/>
                <w:szCs w:val="20"/>
              </w:rPr>
            </w:pPr>
            <w:r w:rsidRPr="009C0B4E">
              <w:rPr>
                <w:rFonts w:ascii="Times New Roman" w:hAnsi="Times New Roman" w:cs="Times New Roman"/>
                <w:sz w:val="20"/>
                <w:szCs w:val="20"/>
              </w:rPr>
              <w:t xml:space="preserve">11 379 500 </w:t>
            </w:r>
          </w:p>
        </w:tc>
      </w:tr>
      <w:tr w:rsidR="000240C8" w:rsidRPr="006C0C09" w:rsidTr="00E07ED7">
        <w:trPr>
          <w:trHeight w:val="2143"/>
        </w:trPr>
        <w:tc>
          <w:tcPr>
            <w:tcW w:w="513" w:type="dxa"/>
            <w:vMerge w:val="restart"/>
            <w:vAlign w:val="center"/>
          </w:tcPr>
          <w:p w:rsidR="000240C8" w:rsidRPr="00507068" w:rsidRDefault="000240C8" w:rsidP="00507068">
            <w:pPr>
              <w:jc w:val="center"/>
              <w:rPr>
                <w:rFonts w:ascii="Times New Roman" w:hAnsi="Times New Roman" w:cs="Times New Roman"/>
                <w:color w:val="000000"/>
                <w:sz w:val="20"/>
                <w:szCs w:val="20"/>
              </w:rPr>
            </w:pPr>
            <w:r w:rsidRPr="00507068">
              <w:rPr>
                <w:rFonts w:ascii="Times New Roman" w:hAnsi="Times New Roman" w:cs="Times New Roman"/>
                <w:color w:val="000000"/>
                <w:sz w:val="20"/>
                <w:szCs w:val="20"/>
              </w:rPr>
              <w:lastRenderedPageBreak/>
              <w:t>8</w:t>
            </w:r>
          </w:p>
        </w:tc>
        <w:tc>
          <w:tcPr>
            <w:tcW w:w="2572" w:type="dxa"/>
            <w:vMerge w:val="restart"/>
            <w:vAlign w:val="center"/>
          </w:tcPr>
          <w:p w:rsidR="000240C8" w:rsidRPr="00507068" w:rsidRDefault="000240C8" w:rsidP="00507068">
            <w:pPr>
              <w:rPr>
                <w:rFonts w:ascii="Times New Roman" w:hAnsi="Times New Roman" w:cs="Times New Roman"/>
                <w:color w:val="000000"/>
                <w:sz w:val="20"/>
                <w:szCs w:val="20"/>
              </w:rPr>
            </w:pPr>
            <w:r w:rsidRPr="00507068">
              <w:rPr>
                <w:rFonts w:ascii="Times New Roman" w:hAnsi="Times New Roman" w:cs="Times New Roman"/>
                <w:color w:val="000000"/>
                <w:sz w:val="20"/>
                <w:szCs w:val="20"/>
              </w:rPr>
              <w:t>Большой травматологический набор</w:t>
            </w:r>
          </w:p>
        </w:tc>
        <w:tc>
          <w:tcPr>
            <w:tcW w:w="8363" w:type="dxa"/>
            <w:gridSpan w:val="2"/>
            <w:tcBorders>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color w:val="000000"/>
                <w:sz w:val="20"/>
                <w:szCs w:val="20"/>
              </w:rPr>
              <w:t xml:space="preserve">Набор инструментов предназначен для имплантации пластин для фиксации переломов лучевой кости. Все инструменты </w:t>
            </w:r>
            <w:proofErr w:type="spellStart"/>
            <w:r w:rsidRPr="00FE36DF">
              <w:rPr>
                <w:rFonts w:ascii="Times New Roman" w:eastAsia="Times New Roman" w:hAnsi="Times New Roman" w:cs="Times New Roman"/>
                <w:color w:val="000000"/>
                <w:sz w:val="20"/>
                <w:szCs w:val="20"/>
              </w:rPr>
              <w:t>местятся</w:t>
            </w:r>
            <w:proofErr w:type="spellEnd"/>
            <w:r w:rsidRPr="00FE36DF">
              <w:rPr>
                <w:rFonts w:ascii="Times New Roman" w:eastAsia="Times New Roman" w:hAnsi="Times New Roman" w:cs="Times New Roman"/>
                <w:color w:val="000000"/>
                <w:sz w:val="20"/>
                <w:szCs w:val="20"/>
              </w:rPr>
              <w:t xml:space="preserve"> на одном алюминиевом поддоне с пластиковой крышкой в специальном контейнере </w:t>
            </w:r>
            <w:proofErr w:type="spellStart"/>
            <w:r w:rsidRPr="00FE36DF">
              <w:rPr>
                <w:rFonts w:ascii="Times New Roman" w:eastAsia="Times New Roman" w:hAnsi="Times New Roman" w:cs="Times New Roman"/>
                <w:color w:val="000000"/>
                <w:sz w:val="20"/>
                <w:szCs w:val="20"/>
              </w:rPr>
              <w:t>предназначеном</w:t>
            </w:r>
            <w:proofErr w:type="spellEnd"/>
            <w:r w:rsidRPr="00FE36DF">
              <w:rPr>
                <w:rFonts w:ascii="Times New Roman" w:eastAsia="Times New Roman" w:hAnsi="Times New Roman" w:cs="Times New Roman"/>
                <w:color w:val="000000"/>
                <w:sz w:val="20"/>
                <w:szCs w:val="20"/>
              </w:rPr>
              <w:t xml:space="preserve"> для стерилизации и хранения. В состав набора инструментов входят следующие инструменты: </w:t>
            </w:r>
            <w:proofErr w:type="gramStart"/>
            <w:r w:rsidRPr="00FE36DF">
              <w:rPr>
                <w:rFonts w:ascii="Times New Roman" w:eastAsia="Times New Roman" w:hAnsi="Times New Roman" w:cs="Times New Roman"/>
                <w:color w:val="000000"/>
                <w:sz w:val="20"/>
                <w:szCs w:val="20"/>
              </w:rPr>
              <w:t xml:space="preserve">Спица </w:t>
            </w:r>
            <w:proofErr w:type="spellStart"/>
            <w:r w:rsidRPr="00FE36DF">
              <w:rPr>
                <w:rFonts w:ascii="Times New Roman" w:eastAsia="Times New Roman" w:hAnsi="Times New Roman" w:cs="Times New Roman"/>
                <w:color w:val="000000"/>
                <w:sz w:val="20"/>
                <w:szCs w:val="20"/>
              </w:rPr>
              <w:t>Киршнера</w:t>
            </w:r>
            <w:proofErr w:type="spellEnd"/>
            <w:r w:rsidRPr="00FE36DF">
              <w:rPr>
                <w:rFonts w:ascii="Times New Roman" w:eastAsia="Times New Roman" w:hAnsi="Times New Roman" w:cs="Times New Roman"/>
                <w:color w:val="000000"/>
                <w:sz w:val="20"/>
                <w:szCs w:val="20"/>
              </w:rPr>
              <w:t xml:space="preserve"> 1,0/180 - 5шт., измеритель глубины отверстий, </w:t>
            </w:r>
            <w:proofErr w:type="spellStart"/>
            <w:r w:rsidRPr="00FE36DF">
              <w:rPr>
                <w:rFonts w:ascii="Times New Roman" w:eastAsia="Times New Roman" w:hAnsi="Times New Roman" w:cs="Times New Roman"/>
                <w:color w:val="000000"/>
                <w:sz w:val="20"/>
                <w:szCs w:val="20"/>
              </w:rPr>
              <w:t>направитель</w:t>
            </w:r>
            <w:proofErr w:type="spellEnd"/>
            <w:r w:rsidRPr="00FE36DF">
              <w:rPr>
                <w:rFonts w:ascii="Times New Roman" w:eastAsia="Times New Roman" w:hAnsi="Times New Roman" w:cs="Times New Roman"/>
                <w:color w:val="000000"/>
                <w:sz w:val="20"/>
                <w:szCs w:val="20"/>
              </w:rPr>
              <w:t xml:space="preserve"> компрессионный 1,8мм - 1шт., </w:t>
            </w:r>
            <w:proofErr w:type="spellStart"/>
            <w:r w:rsidRPr="00FE36DF">
              <w:rPr>
                <w:rFonts w:ascii="Times New Roman" w:eastAsia="Times New Roman" w:hAnsi="Times New Roman" w:cs="Times New Roman"/>
                <w:color w:val="000000"/>
                <w:sz w:val="20"/>
                <w:szCs w:val="20"/>
              </w:rPr>
              <w:t>направитель</w:t>
            </w:r>
            <w:proofErr w:type="spellEnd"/>
            <w:r w:rsidRPr="00FE36DF">
              <w:rPr>
                <w:rFonts w:ascii="Times New Roman" w:eastAsia="Times New Roman" w:hAnsi="Times New Roman" w:cs="Times New Roman"/>
                <w:color w:val="000000"/>
                <w:sz w:val="20"/>
                <w:szCs w:val="20"/>
              </w:rPr>
              <w:t xml:space="preserve"> VA для винтов с переменным винтом - 1шт., динамометрическая рукоятка со сцеплением - 1Нм, наконечник под шлиц типа TORX T8 - 1 шт., наконечник под шлиц типа TORX T8 с держателем - 1 шт, отвёртка под шлиц типа TORX T8 - 1шт., 2 сверла с измерительной шкалой 1,8/180мм, измеритель длины</w:t>
            </w:r>
            <w:proofErr w:type="gramEnd"/>
            <w:r w:rsidRPr="00FE36DF">
              <w:rPr>
                <w:rFonts w:ascii="Times New Roman" w:eastAsia="Times New Roman" w:hAnsi="Times New Roman" w:cs="Times New Roman"/>
                <w:color w:val="000000"/>
                <w:sz w:val="20"/>
                <w:szCs w:val="20"/>
              </w:rPr>
              <w:t xml:space="preserve"> винтов, 4 втулки направляющие м3,5/1,8 - 4,0 мм, 2 метчика НА 2,7 и НА 2,4, винт установочно-прижимной 1,8/120, 2 </w:t>
            </w:r>
            <w:proofErr w:type="spellStart"/>
            <w:r w:rsidRPr="00FE36DF">
              <w:rPr>
                <w:rFonts w:ascii="Times New Roman" w:eastAsia="Times New Roman" w:hAnsi="Times New Roman" w:cs="Times New Roman"/>
                <w:color w:val="000000"/>
                <w:sz w:val="20"/>
                <w:szCs w:val="20"/>
              </w:rPr>
              <w:t>выгибателя</w:t>
            </w:r>
            <w:proofErr w:type="spellEnd"/>
            <w:r w:rsidRPr="00FE36DF">
              <w:rPr>
                <w:rFonts w:ascii="Times New Roman" w:eastAsia="Times New Roman" w:hAnsi="Times New Roman" w:cs="Times New Roman"/>
                <w:color w:val="000000"/>
                <w:sz w:val="20"/>
                <w:szCs w:val="20"/>
              </w:rPr>
              <w:t xml:space="preserve"> для пластин и пинцет анатомический стандартный 145мм. Материал изготовления: Сталь технические нормы: ISO 5832/1; состав материала: C - 0,03%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Si</w:t>
            </w:r>
            <w:proofErr w:type="spellEnd"/>
            <w:r w:rsidRPr="00FE36DF">
              <w:rPr>
                <w:rFonts w:ascii="Times New Roman" w:eastAsia="Times New Roman" w:hAnsi="Times New Roman" w:cs="Times New Roman"/>
                <w:color w:val="000000"/>
                <w:sz w:val="20"/>
                <w:szCs w:val="20"/>
              </w:rPr>
              <w:t xml:space="preserve"> - 1,0%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Mn</w:t>
            </w:r>
            <w:proofErr w:type="spellEnd"/>
            <w:r w:rsidRPr="00FE36DF">
              <w:rPr>
                <w:rFonts w:ascii="Times New Roman" w:eastAsia="Times New Roman" w:hAnsi="Times New Roman" w:cs="Times New Roman"/>
                <w:color w:val="000000"/>
                <w:sz w:val="20"/>
                <w:szCs w:val="20"/>
              </w:rPr>
              <w:t xml:space="preserve"> - 2,0%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P - 0,025%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S - 0,01%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N - 0,1% </w:t>
            </w:r>
            <w:proofErr w:type="spellStart"/>
            <w:r w:rsidRPr="00FE36DF">
              <w:rPr>
                <w:rFonts w:ascii="Times New Roman" w:eastAsia="Times New Roman" w:hAnsi="Times New Roman" w:cs="Times New Roman"/>
                <w:color w:val="000000"/>
                <w:sz w:val="20"/>
                <w:szCs w:val="20"/>
              </w:rPr>
              <w:t>ma</w:t>
            </w:r>
            <w:proofErr w:type="gramStart"/>
            <w:r w:rsidRPr="00FE36DF">
              <w:rPr>
                <w:rFonts w:ascii="Times New Roman" w:eastAsia="Times New Roman" w:hAnsi="Times New Roman" w:cs="Times New Roman"/>
                <w:color w:val="000000"/>
                <w:sz w:val="20"/>
                <w:szCs w:val="20"/>
              </w:rPr>
              <w:t>х</w:t>
            </w:r>
            <w:proofErr w:type="spellEnd"/>
            <w:proofErr w:type="gram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Cr</w:t>
            </w:r>
            <w:proofErr w:type="spellEnd"/>
            <w:r w:rsidRPr="00FE36DF">
              <w:rPr>
                <w:rFonts w:ascii="Times New Roman" w:eastAsia="Times New Roman" w:hAnsi="Times New Roman" w:cs="Times New Roman"/>
                <w:color w:val="000000"/>
                <w:sz w:val="20"/>
                <w:szCs w:val="20"/>
              </w:rPr>
              <w:t xml:space="preserve"> - 17, 0 - 19,0%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Mo</w:t>
            </w:r>
            <w:proofErr w:type="spellEnd"/>
            <w:r w:rsidRPr="00FE36DF">
              <w:rPr>
                <w:rFonts w:ascii="Times New Roman" w:eastAsia="Times New Roman" w:hAnsi="Times New Roman" w:cs="Times New Roman"/>
                <w:color w:val="000000"/>
                <w:sz w:val="20"/>
                <w:szCs w:val="20"/>
              </w:rPr>
              <w:t xml:space="preserve"> - 2,25 - 3,0%, </w:t>
            </w:r>
            <w:proofErr w:type="spellStart"/>
            <w:r w:rsidRPr="00FE36DF">
              <w:rPr>
                <w:rFonts w:ascii="Times New Roman" w:eastAsia="Times New Roman" w:hAnsi="Times New Roman" w:cs="Times New Roman"/>
                <w:color w:val="000000"/>
                <w:sz w:val="20"/>
                <w:szCs w:val="20"/>
              </w:rPr>
              <w:t>Ni</w:t>
            </w:r>
            <w:proofErr w:type="spellEnd"/>
            <w:r w:rsidRPr="00FE36DF">
              <w:rPr>
                <w:rFonts w:ascii="Times New Roman" w:eastAsia="Times New Roman" w:hAnsi="Times New Roman" w:cs="Times New Roman"/>
                <w:color w:val="000000"/>
                <w:sz w:val="20"/>
                <w:szCs w:val="20"/>
              </w:rPr>
              <w:t xml:space="preserve"> - 13,0 - 15,0%, </w:t>
            </w:r>
            <w:proofErr w:type="spellStart"/>
            <w:r w:rsidRPr="00FE36DF">
              <w:rPr>
                <w:rFonts w:ascii="Times New Roman" w:eastAsia="Times New Roman" w:hAnsi="Times New Roman" w:cs="Times New Roman"/>
                <w:color w:val="000000"/>
                <w:sz w:val="20"/>
                <w:szCs w:val="20"/>
              </w:rPr>
              <w:t>Cu</w:t>
            </w:r>
            <w:proofErr w:type="spellEnd"/>
            <w:r w:rsidRPr="00FE36DF">
              <w:rPr>
                <w:rFonts w:ascii="Times New Roman" w:eastAsia="Times New Roman" w:hAnsi="Times New Roman" w:cs="Times New Roman"/>
                <w:color w:val="000000"/>
                <w:sz w:val="20"/>
                <w:szCs w:val="20"/>
              </w:rPr>
              <w:t xml:space="preserve"> - 0,5%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Fe</w:t>
            </w:r>
            <w:proofErr w:type="spellEnd"/>
            <w:r w:rsidRPr="00FE36DF">
              <w:rPr>
                <w:rFonts w:ascii="Times New Roman" w:eastAsia="Times New Roman" w:hAnsi="Times New Roman" w:cs="Times New Roman"/>
                <w:color w:val="000000"/>
                <w:sz w:val="20"/>
                <w:szCs w:val="20"/>
              </w:rPr>
              <w:t xml:space="preserve"> – остальное. – 1 шт</w:t>
            </w:r>
          </w:p>
        </w:tc>
        <w:tc>
          <w:tcPr>
            <w:tcW w:w="709" w:type="dxa"/>
            <w:vMerge w:val="restart"/>
            <w:vAlign w:val="center"/>
          </w:tcPr>
          <w:p w:rsidR="000240C8" w:rsidRPr="00507068" w:rsidRDefault="000240C8" w:rsidP="00507068">
            <w:pPr>
              <w:jc w:val="center"/>
              <w:rPr>
                <w:rFonts w:ascii="Times New Roman" w:hAnsi="Times New Roman" w:cs="Times New Roman"/>
                <w:sz w:val="20"/>
                <w:szCs w:val="20"/>
              </w:rPr>
            </w:pPr>
            <w:r w:rsidRPr="00507068">
              <w:rPr>
                <w:rFonts w:ascii="Times New Roman" w:hAnsi="Times New Roman" w:cs="Times New Roman"/>
                <w:sz w:val="20"/>
                <w:szCs w:val="20"/>
              </w:rPr>
              <w:t>шт</w:t>
            </w:r>
          </w:p>
        </w:tc>
        <w:tc>
          <w:tcPr>
            <w:tcW w:w="709" w:type="dxa"/>
            <w:vMerge w:val="restart"/>
            <w:vAlign w:val="center"/>
          </w:tcPr>
          <w:p w:rsidR="000240C8" w:rsidRPr="00507068" w:rsidRDefault="000240C8" w:rsidP="00507068">
            <w:pPr>
              <w:jc w:val="center"/>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 </w:t>
            </w:r>
          </w:p>
        </w:tc>
        <w:tc>
          <w:tcPr>
            <w:tcW w:w="1134" w:type="dxa"/>
            <w:vMerge w:val="restart"/>
            <w:vAlign w:val="center"/>
          </w:tcPr>
          <w:p w:rsidR="000240C8" w:rsidRPr="00507068" w:rsidRDefault="000240C8" w:rsidP="00507068">
            <w:pPr>
              <w:jc w:val="right"/>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17 193 000 </w:t>
            </w:r>
          </w:p>
        </w:tc>
        <w:tc>
          <w:tcPr>
            <w:tcW w:w="1276" w:type="dxa"/>
            <w:vMerge w:val="restart"/>
            <w:vAlign w:val="center"/>
          </w:tcPr>
          <w:p w:rsidR="000240C8" w:rsidRPr="00507068" w:rsidRDefault="000240C8" w:rsidP="00507068">
            <w:pPr>
              <w:jc w:val="right"/>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17 193 000 </w:t>
            </w:r>
          </w:p>
        </w:tc>
      </w:tr>
      <w:tr w:rsidR="000240C8" w:rsidRPr="006C0C09" w:rsidTr="00E07ED7">
        <w:trPr>
          <w:trHeight w:val="114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Для блокируемых пластин (Пластина большеберцовых дистальная медиальная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913FBA">
        <w:trPr>
          <w:trHeight w:val="13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(Пластина большеберцовых дистальная медиальная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E07ED7">
        <w:trPr>
          <w:trHeight w:val="116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 Пластина большеберцовая дистальная L-образная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 Пластина большеберцовая дистальная L-образная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 xml:space="preserve">Для блокируемых пластин ( Пластина для плечевой кости ) в качестве </w:t>
            </w:r>
            <w:r w:rsidRPr="00FE36DF">
              <w:rPr>
                <w:rFonts w:ascii="Times New Roman" w:eastAsia="Times New Roman" w:hAnsi="Times New Roman" w:cs="Times New Roman"/>
                <w:sz w:val="20"/>
                <w:szCs w:val="20"/>
              </w:rPr>
              <w:lastRenderedPageBreak/>
              <w:t>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2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60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xml:space="preserve"> Для блокируемых пластин ( Пластина ладонная для лучевой кости дистальная широкая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w:t>
            </w:r>
            <w:r w:rsidRPr="00FE36DF">
              <w:rPr>
                <w:rFonts w:ascii="Times New Roman" w:eastAsia="Times New Roman" w:hAnsi="Times New Roman" w:cs="Times New Roman"/>
                <w:i/>
                <w:iCs/>
                <w:sz w:val="20"/>
                <w:szCs w:val="20"/>
              </w:rPr>
              <w:t>(закрепление)</w:t>
            </w:r>
            <w:r w:rsidRPr="00FE36DF">
              <w:rPr>
                <w:rFonts w:ascii="Times New Roman" w:eastAsia="Times New Roman" w:hAnsi="Times New Roman" w:cs="Times New Roman"/>
                <w:sz w:val="20"/>
                <w:szCs w:val="20"/>
              </w:rPr>
              <w:t xml:space="preserve">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116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xml:space="preserve"> Для блокируемых пластин ( Пластина ладонная для лучевой кости дистальная широкая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w:t>
            </w:r>
            <w:r w:rsidRPr="00FE36DF">
              <w:rPr>
                <w:rFonts w:ascii="Times New Roman" w:eastAsia="Times New Roman" w:hAnsi="Times New Roman" w:cs="Times New Roman"/>
                <w:i/>
                <w:iCs/>
                <w:sz w:val="20"/>
                <w:szCs w:val="20"/>
              </w:rPr>
              <w:t>(закрепление)</w:t>
            </w:r>
            <w:r w:rsidRPr="00FE36DF">
              <w:rPr>
                <w:rFonts w:ascii="Times New Roman" w:eastAsia="Times New Roman" w:hAnsi="Times New Roman" w:cs="Times New Roman"/>
                <w:sz w:val="20"/>
                <w:szCs w:val="20"/>
              </w:rPr>
              <w:t xml:space="preserve">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294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sz w:val="20"/>
                <w:szCs w:val="20"/>
              </w:rPr>
              <w:t xml:space="preserve">Набор инструментов предназначен для имплантации пластин для фиксации переломов трубчатых кости. Все инструменты </w:t>
            </w:r>
            <w:proofErr w:type="spellStart"/>
            <w:r w:rsidRPr="00FE36DF">
              <w:rPr>
                <w:rFonts w:ascii="Times New Roman" w:eastAsia="Times New Roman" w:hAnsi="Times New Roman" w:cs="Times New Roman"/>
                <w:sz w:val="20"/>
                <w:szCs w:val="20"/>
              </w:rPr>
              <w:t>местятся</w:t>
            </w:r>
            <w:proofErr w:type="spellEnd"/>
            <w:r w:rsidRPr="00FE36DF">
              <w:rPr>
                <w:rFonts w:ascii="Times New Roman" w:eastAsia="Times New Roman" w:hAnsi="Times New Roman" w:cs="Times New Roman"/>
                <w:sz w:val="20"/>
                <w:szCs w:val="20"/>
              </w:rPr>
              <w:t xml:space="preserve"> на одном алюминиевом </w:t>
            </w:r>
            <w:proofErr w:type="gramStart"/>
            <w:r w:rsidRPr="00FE36DF">
              <w:rPr>
                <w:rFonts w:ascii="Times New Roman" w:eastAsia="Times New Roman" w:hAnsi="Times New Roman" w:cs="Times New Roman"/>
                <w:sz w:val="20"/>
                <w:szCs w:val="20"/>
              </w:rPr>
              <w:t>поддоне</w:t>
            </w:r>
            <w:proofErr w:type="gramEnd"/>
            <w:r w:rsidRPr="00FE36DF">
              <w:rPr>
                <w:rFonts w:ascii="Times New Roman" w:eastAsia="Times New Roman" w:hAnsi="Times New Roman" w:cs="Times New Roman"/>
                <w:sz w:val="20"/>
                <w:szCs w:val="20"/>
              </w:rPr>
              <w:t xml:space="preserve"> в специальном контейнере предназначенном для стерилизации и хранения. В состав набора инструментов входят следующие инструменты: </w:t>
            </w:r>
            <w:proofErr w:type="gramStart"/>
            <w:r w:rsidRPr="00FE36DF">
              <w:rPr>
                <w:rFonts w:ascii="Times New Roman" w:eastAsia="Times New Roman" w:hAnsi="Times New Roman" w:cs="Times New Roman"/>
                <w:sz w:val="20"/>
                <w:szCs w:val="20"/>
              </w:rPr>
              <w:t xml:space="preserve">Спица </w:t>
            </w:r>
            <w:proofErr w:type="spellStart"/>
            <w:r w:rsidRPr="00FE36DF">
              <w:rPr>
                <w:rFonts w:ascii="Times New Roman" w:eastAsia="Times New Roman" w:hAnsi="Times New Roman" w:cs="Times New Roman"/>
                <w:sz w:val="20"/>
                <w:szCs w:val="20"/>
              </w:rPr>
              <w:t>Киршнера</w:t>
            </w:r>
            <w:proofErr w:type="spellEnd"/>
            <w:r w:rsidRPr="00FE36DF">
              <w:rPr>
                <w:rFonts w:ascii="Times New Roman" w:eastAsia="Times New Roman" w:hAnsi="Times New Roman" w:cs="Times New Roman"/>
                <w:sz w:val="20"/>
                <w:szCs w:val="20"/>
              </w:rPr>
              <w:t xml:space="preserve"> 2,0/220 - 4шт., измеритель глубины отверстий, </w:t>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компрессионный 3,2мм - 1шт., динамометрический ключ со сцеплением - 4Нм, наконечник под шлиц типа TORX T25-1/4 - 1 шт., наконечник </w:t>
            </w:r>
            <w:proofErr w:type="spellStart"/>
            <w:r w:rsidRPr="00FE36DF">
              <w:rPr>
                <w:rFonts w:ascii="Times New Roman" w:eastAsia="Times New Roman" w:hAnsi="Times New Roman" w:cs="Times New Roman"/>
                <w:sz w:val="20"/>
                <w:szCs w:val="20"/>
              </w:rPr>
              <w:t>канюлированный</w:t>
            </w:r>
            <w:proofErr w:type="spellEnd"/>
            <w:r w:rsidRPr="00FE36DF">
              <w:rPr>
                <w:rFonts w:ascii="Times New Roman" w:eastAsia="Times New Roman" w:hAnsi="Times New Roman" w:cs="Times New Roman"/>
                <w:sz w:val="20"/>
                <w:szCs w:val="20"/>
              </w:rPr>
              <w:t xml:space="preserve"> под шлиц типа TORX T30-1/4 - 1 шт., наконечник под шлиц шестигранный S3,5-1/4 - 1 шт, наконечник </w:t>
            </w:r>
            <w:proofErr w:type="spellStart"/>
            <w:r w:rsidRPr="00FE36DF">
              <w:rPr>
                <w:rFonts w:ascii="Times New Roman" w:eastAsia="Times New Roman" w:hAnsi="Times New Roman" w:cs="Times New Roman"/>
                <w:sz w:val="20"/>
                <w:szCs w:val="20"/>
              </w:rPr>
              <w:t>канюлированный</w:t>
            </w:r>
            <w:proofErr w:type="spellEnd"/>
            <w:r w:rsidRPr="00FE36DF">
              <w:rPr>
                <w:rFonts w:ascii="Times New Roman" w:eastAsia="Times New Roman" w:hAnsi="Times New Roman" w:cs="Times New Roman"/>
                <w:sz w:val="20"/>
                <w:szCs w:val="20"/>
              </w:rPr>
              <w:t xml:space="preserve"> под шлиц шестигранный S5 - 1 шт., отвёртка под шлиц типа TORX T25</w:t>
            </w:r>
            <w:proofErr w:type="gramEnd"/>
            <w:r w:rsidRPr="00FE36DF">
              <w:rPr>
                <w:rFonts w:ascii="Times New Roman" w:eastAsia="Times New Roman" w:hAnsi="Times New Roman" w:cs="Times New Roman"/>
                <w:sz w:val="20"/>
                <w:szCs w:val="20"/>
              </w:rPr>
              <w:t xml:space="preserve"> - </w:t>
            </w:r>
            <w:proofErr w:type="gramStart"/>
            <w:r w:rsidRPr="00FE36DF">
              <w:rPr>
                <w:rFonts w:ascii="Times New Roman" w:eastAsia="Times New Roman" w:hAnsi="Times New Roman" w:cs="Times New Roman"/>
                <w:sz w:val="20"/>
                <w:szCs w:val="20"/>
              </w:rPr>
              <w:t xml:space="preserve">1шт.,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под шлиц типа TORX T30 - 1шт., отвёртка под шлиц шестигранный S2,5 - 1 шт.,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под шлиц шестигранный S5 - 1 шт., отвёртка под винты для </w:t>
            </w:r>
            <w:proofErr w:type="spellStart"/>
            <w:r w:rsidRPr="00FE36DF">
              <w:rPr>
                <w:rFonts w:ascii="Times New Roman" w:eastAsia="Times New Roman" w:hAnsi="Times New Roman" w:cs="Times New Roman"/>
                <w:sz w:val="20"/>
                <w:szCs w:val="20"/>
              </w:rPr>
              <w:t>серкляжной</w:t>
            </w:r>
            <w:proofErr w:type="spellEnd"/>
            <w:r w:rsidRPr="00FE36DF">
              <w:rPr>
                <w:rFonts w:ascii="Times New Roman" w:eastAsia="Times New Roman" w:hAnsi="Times New Roman" w:cs="Times New Roman"/>
                <w:sz w:val="20"/>
                <w:szCs w:val="20"/>
              </w:rPr>
              <w:t xml:space="preserve"> проволоки - 1 шт., 2 сверла с измерительной шкалой 3,2/220мм, 2 сверла с измерительной шкалой 4,0/220мм, 2 </w:t>
            </w:r>
            <w:proofErr w:type="spellStart"/>
            <w:r w:rsidRPr="00FE36DF">
              <w:rPr>
                <w:rFonts w:ascii="Times New Roman" w:eastAsia="Times New Roman" w:hAnsi="Times New Roman" w:cs="Times New Roman"/>
                <w:sz w:val="20"/>
                <w:szCs w:val="20"/>
              </w:rPr>
              <w:t>канюлированных</w:t>
            </w:r>
            <w:proofErr w:type="spellEnd"/>
            <w:r w:rsidRPr="00FE36DF">
              <w:rPr>
                <w:rFonts w:ascii="Times New Roman" w:eastAsia="Times New Roman" w:hAnsi="Times New Roman" w:cs="Times New Roman"/>
                <w:sz w:val="20"/>
                <w:szCs w:val="20"/>
              </w:rPr>
              <w:t xml:space="preserve"> сверла с измерительной шкалой 5,0/2,2/220мм, измеритель длины винтов, 4</w:t>
            </w:r>
            <w:proofErr w:type="gramEnd"/>
            <w:r w:rsidRPr="00FE36DF">
              <w:rPr>
                <w:rFonts w:ascii="Times New Roman" w:eastAsia="Times New Roman" w:hAnsi="Times New Roman" w:cs="Times New Roman"/>
                <w:sz w:val="20"/>
                <w:szCs w:val="20"/>
              </w:rPr>
              <w:t xml:space="preserve"> втулки направляющие 7,0/4,0, 2 втулки направляющие 7,0/3,2, 2 втулки направляющие 7,0/2,0, 2 втулки направляющие 9/5,0, 2 метчика НА 4,5 и НА 5,0, винт установочно-прижимной 4,0/180, 2 </w:t>
            </w:r>
            <w:proofErr w:type="spellStart"/>
            <w:r w:rsidRPr="00FE36DF">
              <w:rPr>
                <w:rFonts w:ascii="Times New Roman" w:eastAsia="Times New Roman" w:hAnsi="Times New Roman" w:cs="Times New Roman"/>
                <w:sz w:val="20"/>
                <w:szCs w:val="20"/>
              </w:rPr>
              <w:t>выгибателя</w:t>
            </w:r>
            <w:proofErr w:type="spellEnd"/>
            <w:r w:rsidRPr="00FE36DF">
              <w:rPr>
                <w:rFonts w:ascii="Times New Roman" w:eastAsia="Times New Roman" w:hAnsi="Times New Roman" w:cs="Times New Roman"/>
                <w:sz w:val="20"/>
                <w:szCs w:val="20"/>
              </w:rPr>
              <w:t xml:space="preserve"> для пластин. Материал изготовления: Сталь технические нормы: ISO 5832/1; состав материала: C - 0,03%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Si</w:t>
            </w:r>
            <w:proofErr w:type="spellEnd"/>
            <w:r w:rsidRPr="00FE36DF">
              <w:rPr>
                <w:rFonts w:ascii="Times New Roman" w:eastAsia="Times New Roman" w:hAnsi="Times New Roman" w:cs="Times New Roman"/>
                <w:sz w:val="20"/>
                <w:szCs w:val="20"/>
              </w:rPr>
              <w:t xml:space="preserve"> - 1,0%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Mn</w:t>
            </w:r>
            <w:proofErr w:type="spellEnd"/>
            <w:r w:rsidRPr="00FE36DF">
              <w:rPr>
                <w:rFonts w:ascii="Times New Roman" w:eastAsia="Times New Roman" w:hAnsi="Times New Roman" w:cs="Times New Roman"/>
                <w:sz w:val="20"/>
                <w:szCs w:val="20"/>
              </w:rPr>
              <w:t xml:space="preserve"> - 2,0%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P - 0,025%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S - 0,01%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N - 0,1% </w:t>
            </w:r>
            <w:proofErr w:type="spellStart"/>
            <w:r w:rsidRPr="00FE36DF">
              <w:rPr>
                <w:rFonts w:ascii="Times New Roman" w:eastAsia="Times New Roman" w:hAnsi="Times New Roman" w:cs="Times New Roman"/>
                <w:sz w:val="20"/>
                <w:szCs w:val="20"/>
              </w:rPr>
              <w:t>ma</w:t>
            </w:r>
            <w:proofErr w:type="gramStart"/>
            <w:r w:rsidRPr="00FE36DF">
              <w:rPr>
                <w:rFonts w:ascii="Times New Roman" w:eastAsia="Times New Roman" w:hAnsi="Times New Roman" w:cs="Times New Roman"/>
                <w:sz w:val="20"/>
                <w:szCs w:val="20"/>
              </w:rPr>
              <w:t>х</w:t>
            </w:r>
            <w:proofErr w:type="spellEnd"/>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Cr</w:t>
            </w:r>
            <w:proofErr w:type="spellEnd"/>
            <w:r w:rsidRPr="00FE36DF">
              <w:rPr>
                <w:rFonts w:ascii="Times New Roman" w:eastAsia="Times New Roman" w:hAnsi="Times New Roman" w:cs="Times New Roman"/>
                <w:sz w:val="20"/>
                <w:szCs w:val="20"/>
              </w:rPr>
              <w:t xml:space="preserve"> - 17, 0 - 19,0%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Mo</w:t>
            </w:r>
            <w:proofErr w:type="spellEnd"/>
            <w:r w:rsidRPr="00FE36DF">
              <w:rPr>
                <w:rFonts w:ascii="Times New Roman" w:eastAsia="Times New Roman" w:hAnsi="Times New Roman" w:cs="Times New Roman"/>
                <w:sz w:val="20"/>
                <w:szCs w:val="20"/>
              </w:rPr>
              <w:t xml:space="preserve"> - 2,25 - 3,0%, </w:t>
            </w:r>
            <w:proofErr w:type="spellStart"/>
            <w:r w:rsidRPr="00FE36DF">
              <w:rPr>
                <w:rFonts w:ascii="Times New Roman" w:eastAsia="Times New Roman" w:hAnsi="Times New Roman" w:cs="Times New Roman"/>
                <w:sz w:val="20"/>
                <w:szCs w:val="20"/>
              </w:rPr>
              <w:t>Ni</w:t>
            </w:r>
            <w:proofErr w:type="spellEnd"/>
            <w:r w:rsidRPr="00FE36DF">
              <w:rPr>
                <w:rFonts w:ascii="Times New Roman" w:eastAsia="Times New Roman" w:hAnsi="Times New Roman" w:cs="Times New Roman"/>
                <w:sz w:val="20"/>
                <w:szCs w:val="20"/>
              </w:rPr>
              <w:t xml:space="preserve"> - 13,0 - 15,0%, </w:t>
            </w:r>
            <w:proofErr w:type="spellStart"/>
            <w:r w:rsidRPr="00FE36DF">
              <w:rPr>
                <w:rFonts w:ascii="Times New Roman" w:eastAsia="Times New Roman" w:hAnsi="Times New Roman" w:cs="Times New Roman"/>
                <w:sz w:val="20"/>
                <w:szCs w:val="20"/>
              </w:rPr>
              <w:t>Cu</w:t>
            </w:r>
            <w:proofErr w:type="spellEnd"/>
            <w:r w:rsidRPr="00FE36DF">
              <w:rPr>
                <w:rFonts w:ascii="Times New Roman" w:eastAsia="Times New Roman" w:hAnsi="Times New Roman" w:cs="Times New Roman"/>
                <w:sz w:val="20"/>
                <w:szCs w:val="20"/>
              </w:rPr>
              <w:t xml:space="preserve"> - 0,5%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Fe</w:t>
            </w:r>
            <w:proofErr w:type="spellEnd"/>
            <w:r w:rsidRPr="00FE36DF">
              <w:rPr>
                <w:rFonts w:ascii="Times New Roman" w:eastAsia="Times New Roman" w:hAnsi="Times New Roman" w:cs="Times New Roman"/>
                <w:sz w:val="20"/>
                <w:szCs w:val="20"/>
              </w:rPr>
              <w:t xml:space="preserve"> – остальное.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610"/>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проволочная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400мм, толстая  - Пилка состоит из трёх переплетённых прутков. На обоих концах пилки находятся петельки для крепления пилки на Т-образных ручках. Длина пилки 400мм, диаметр 1,4мм.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19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проволочная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500мм, толстая  - Пилка состоит из трёх переплетённых прутков. </w:t>
            </w:r>
            <w:r w:rsidRPr="00FE36DF">
              <w:rPr>
                <w:rFonts w:ascii="Times New Roman" w:eastAsia="Times New Roman" w:hAnsi="Times New Roman" w:cs="Times New Roman"/>
                <w:sz w:val="20"/>
                <w:szCs w:val="20"/>
              </w:rPr>
              <w:lastRenderedPageBreak/>
              <w:t>На обоих концах пилки находятся петельки для крепления пилки на Т-образных ручках. Длина пилки 500мм, диаметр 1,8мм. Материал изготовления: Медицинская антикоррозийная сталь,  соответствующая стандарту ISO 7153-1 – 5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Держатель проволочной пилы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 Держатель имеет форму Т-образного крючка. Ширина рукоятки 60мм, длина крючка 75мм.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5127B8">
        <w:trPr>
          <w:trHeight w:val="21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Напильник 270мм – Длина инструмента 270мм. Рукоятка длиной 130мм, диаметром 8мм. Напильник с обеих сторон с напильником большей и меньшей градацией шипов. Напильники конусовидные изогнутые.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модифицированный</w:t>
            </w:r>
            <w:proofErr w:type="gramEnd"/>
            <w:r w:rsidRPr="00FE36DF">
              <w:rPr>
                <w:rFonts w:ascii="Times New Roman" w:eastAsia="Times New Roman" w:hAnsi="Times New Roman" w:cs="Times New Roman"/>
                <w:sz w:val="20"/>
                <w:szCs w:val="20"/>
              </w:rPr>
              <w:t xml:space="preserve"> 3x155мм – Длина инструмента 155мм. Рукоятка длиной 90мм, диаметром 8мм, рифлёная поверхность, предотвращает проскальзывание в руке, выборка под палец. Рабочая часть в форме желоба. Ширина 3мм, длина 26мм.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Lexer-mini</w:t>
            </w:r>
            <w:proofErr w:type="spellEnd"/>
            <w:r w:rsidRPr="00FE36DF">
              <w:rPr>
                <w:rFonts w:ascii="Times New Roman" w:eastAsia="Times New Roman" w:hAnsi="Times New Roman" w:cs="Times New Roman"/>
                <w:sz w:val="20"/>
                <w:szCs w:val="20"/>
              </w:rPr>
              <w:t xml:space="preserve"> 10x180мм – Длина инструмента 180мм. Рукоятка длиной 100мм, диаметр 18мм,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14мм. Рабочая часть </w:t>
            </w:r>
            <w:proofErr w:type="spellStart"/>
            <w:r w:rsidRPr="00FE36DF">
              <w:rPr>
                <w:rFonts w:ascii="Times New Roman" w:eastAsia="Times New Roman" w:hAnsi="Times New Roman" w:cs="Times New Roman"/>
                <w:sz w:val="20"/>
                <w:szCs w:val="20"/>
              </w:rPr>
              <w:t>остеотома</w:t>
            </w:r>
            <w:proofErr w:type="spellEnd"/>
            <w:r w:rsidRPr="00FE36DF">
              <w:rPr>
                <w:rFonts w:ascii="Times New Roman" w:eastAsia="Times New Roman" w:hAnsi="Times New Roman" w:cs="Times New Roman"/>
                <w:sz w:val="20"/>
                <w:szCs w:val="20"/>
              </w:rPr>
              <w:t xml:space="preserve"> шириной 10 мм, длина 20мм, шириной 2,5мм, двусторонне острая. </w:t>
            </w:r>
            <w:proofErr w:type="gramStart"/>
            <w:r w:rsidRPr="00FE36DF">
              <w:rPr>
                <w:rFonts w:ascii="Times New Roman" w:eastAsia="Times New Roman" w:hAnsi="Times New Roman" w:cs="Times New Roman"/>
                <w:sz w:val="20"/>
                <w:szCs w:val="20"/>
              </w:rPr>
              <w:t>Шейка</w:t>
            </w:r>
            <w:proofErr w:type="gramEnd"/>
            <w:r w:rsidRPr="00FE36DF">
              <w:rPr>
                <w:rFonts w:ascii="Times New Roman" w:eastAsia="Times New Roman" w:hAnsi="Times New Roman" w:cs="Times New Roman"/>
                <w:sz w:val="20"/>
                <w:szCs w:val="20"/>
              </w:rPr>
              <w:t xml:space="preserve"> соединяющая рабочую часть и рукоятку диаметром 4мм.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51"/>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12х240 мм – Длина инструмента 240мм. Рукоятка длиной 120мм, диаметром 20мм, рифлёная поверхность, предотвращает проскальзывание в руке. На конце рукоятки пробойник диаметром 30,5мм. Рабочая часть клиновидная. Ширина 12мм, длина 50мм, градус наклона острия 1°40’.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Молоток 400гр, 30х42х240мм - Длина инструмента 240мм. Длина рукоятки 102мм, диаметр 24мм,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16мм. Рукоятка имеет рифлёную поверхность, предотвращает проскальзывание в руке. Боёк молотка цилиндрической вогнутой формы, диаметр 30мм, длина 60мм. Диаметр шейки соединяющей рукоятку и боёк 10мм.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3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Молоток 550г/40мм. Длина инструмента 240мм. Длина рукоятки 102мм, диаметр 24мм,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16мм. Рукоятка имеет рифлёную поверхность, предотвращает проскальзывание в руке. Боёк молотка цилиндрической формы, диаметр 40мм, длина 56мм. Диаметр шейки соединяющей рукоятку и боёк 10мм.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Костные кусачки 230мм – Длина инструмента 230мм, ширина в </w:t>
            </w:r>
            <w:proofErr w:type="spellStart"/>
            <w:r w:rsidRPr="00FE36DF">
              <w:rPr>
                <w:rFonts w:ascii="Times New Roman" w:eastAsia="Times New Roman" w:hAnsi="Times New Roman" w:cs="Times New Roman"/>
                <w:sz w:val="20"/>
                <w:szCs w:val="20"/>
              </w:rPr>
              <w:t>разложеном</w:t>
            </w:r>
            <w:proofErr w:type="spellEnd"/>
            <w:r w:rsidRPr="00FE36DF">
              <w:rPr>
                <w:rFonts w:ascii="Times New Roman" w:eastAsia="Times New Roman" w:hAnsi="Times New Roman" w:cs="Times New Roman"/>
                <w:sz w:val="20"/>
                <w:szCs w:val="20"/>
              </w:rPr>
              <w:t xml:space="preserve"> виде 110мм. 2 рычага пересекающихся на расстоянии 138мм от конца клещей, рычаги изогнуты по радиусу R260мм, ширина рычага 14,5мм, на внешней поверхности рычагов расположены </w:t>
            </w:r>
            <w:proofErr w:type="spellStart"/>
            <w:r w:rsidRPr="00FE36DF">
              <w:rPr>
                <w:rFonts w:ascii="Times New Roman" w:eastAsia="Times New Roman" w:hAnsi="Times New Roman" w:cs="Times New Roman"/>
                <w:sz w:val="20"/>
                <w:szCs w:val="20"/>
              </w:rPr>
              <w:t>выимки</w:t>
            </w:r>
            <w:proofErr w:type="spellEnd"/>
            <w:r w:rsidRPr="00FE36DF">
              <w:rPr>
                <w:rFonts w:ascii="Times New Roman" w:eastAsia="Times New Roman" w:hAnsi="Times New Roman" w:cs="Times New Roman"/>
                <w:sz w:val="20"/>
                <w:szCs w:val="20"/>
              </w:rPr>
              <w:t xml:space="preserve"> под пальцы </w:t>
            </w:r>
            <w:proofErr w:type="spellStart"/>
            <w:r w:rsidRPr="00FE36DF">
              <w:rPr>
                <w:rFonts w:ascii="Times New Roman" w:eastAsia="Times New Roman" w:hAnsi="Times New Roman" w:cs="Times New Roman"/>
                <w:sz w:val="20"/>
                <w:szCs w:val="20"/>
              </w:rPr>
              <w:t>лодони</w:t>
            </w:r>
            <w:proofErr w:type="spellEnd"/>
            <w:r w:rsidRPr="00FE36DF">
              <w:rPr>
                <w:rFonts w:ascii="Times New Roman" w:eastAsia="Times New Roman" w:hAnsi="Times New Roman" w:cs="Times New Roman"/>
                <w:sz w:val="20"/>
                <w:szCs w:val="20"/>
              </w:rPr>
              <w:t xml:space="preserve"> и ограничители для проскальзывания руки в сторону рабочей части на расстоянии 100мм от конца клещей.</w:t>
            </w:r>
            <w:proofErr w:type="gramEnd"/>
            <w:r w:rsidRPr="00FE36DF">
              <w:rPr>
                <w:rFonts w:ascii="Times New Roman" w:eastAsia="Times New Roman" w:hAnsi="Times New Roman" w:cs="Times New Roman"/>
                <w:sz w:val="20"/>
                <w:szCs w:val="20"/>
              </w:rPr>
              <w:t xml:space="preserve"> На внутренней стороне рычагов зафиксированы упругие изогнутые пластинки, которые </w:t>
            </w:r>
            <w:proofErr w:type="spellStart"/>
            <w:r w:rsidRPr="00FE36DF">
              <w:rPr>
                <w:rFonts w:ascii="Times New Roman" w:eastAsia="Times New Roman" w:hAnsi="Times New Roman" w:cs="Times New Roman"/>
                <w:sz w:val="20"/>
                <w:szCs w:val="20"/>
              </w:rPr>
              <w:t>упераясь</w:t>
            </w:r>
            <w:proofErr w:type="spellEnd"/>
            <w:r w:rsidRPr="00FE36DF">
              <w:rPr>
                <w:rFonts w:ascii="Times New Roman" w:eastAsia="Times New Roman" w:hAnsi="Times New Roman" w:cs="Times New Roman"/>
                <w:sz w:val="20"/>
                <w:szCs w:val="20"/>
              </w:rPr>
              <w:t xml:space="preserve"> друг о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выимками</w:t>
            </w:r>
            <w:proofErr w:type="spellEnd"/>
            <w:r w:rsidRPr="00FE36DF">
              <w:rPr>
                <w:rFonts w:ascii="Times New Roman" w:eastAsia="Times New Roman" w:hAnsi="Times New Roman" w:cs="Times New Roman"/>
                <w:sz w:val="20"/>
                <w:szCs w:val="20"/>
              </w:rPr>
              <w:t xml:space="preserve"> 12х8мм с острыми краями для резки кости. Ширина каждой губки 12мм, длина 35мм, изогнуты относительно рычагов под углом 15°. Губки и рычаги соединены в 4 пунктах.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костные 230/4мм – Длина инструмента 230мм, ширина в разложенном виде 110мм. 2 рычага пересекающихся на расстоянии 130мм от конца клещей. </w:t>
            </w:r>
            <w:proofErr w:type="gramStart"/>
            <w:r w:rsidRPr="00FE36DF">
              <w:rPr>
                <w:rFonts w:ascii="Times New Roman" w:eastAsia="Times New Roman" w:hAnsi="Times New Roman" w:cs="Times New Roman"/>
                <w:sz w:val="20"/>
                <w:szCs w:val="20"/>
              </w:rPr>
              <w:t xml:space="preserve">Один рычаг изогнут под </w:t>
            </w:r>
            <w:r w:rsidRPr="00FE36DF">
              <w:rPr>
                <w:rFonts w:ascii="Times New Roman" w:eastAsia="Times New Roman" w:hAnsi="Times New Roman" w:cs="Times New Roman"/>
                <w:sz w:val="20"/>
                <w:szCs w:val="20"/>
              </w:rPr>
              <w:lastRenderedPageBreak/>
              <w:t xml:space="preserve">углом 28° и по радиусу R130мм, ширина рычага 6мм, на внешней поверхности рычага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w:t>
            </w:r>
            <w:proofErr w:type="gramEnd"/>
            <w:r w:rsidRPr="00FE36DF">
              <w:rPr>
                <w:rFonts w:ascii="Times New Roman" w:eastAsia="Times New Roman" w:hAnsi="Times New Roman" w:cs="Times New Roman"/>
                <w:sz w:val="20"/>
                <w:szCs w:val="20"/>
              </w:rPr>
              <w:t xml:space="preserve"> Второй рычаг прямой, изогнут под углом 28°.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выямками</w:t>
            </w:r>
            <w:proofErr w:type="spellEnd"/>
            <w:r w:rsidRPr="00FE36DF">
              <w:rPr>
                <w:rFonts w:ascii="Times New Roman" w:eastAsia="Times New Roman" w:hAnsi="Times New Roman" w:cs="Times New Roman"/>
                <w:sz w:val="20"/>
                <w:szCs w:val="20"/>
              </w:rPr>
              <w:t xml:space="preserve"> 4х20мм с острыми краями для резки кости, расположенные под углом 45°. Губки и рычаги соединены в 4 пунктах. Ширина каждой губки 4мм, длина 28мм.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Костные кусачки 6х230мм – Длина инструмента 230мм, ширина в разложенном виде 120мм. 2 рычага пересекающихся на расстоянии 125мм от конца клещей. </w:t>
            </w:r>
            <w:proofErr w:type="gramStart"/>
            <w:r w:rsidRPr="00FE36DF">
              <w:rPr>
                <w:rFonts w:ascii="Times New Roman" w:eastAsia="Times New Roman" w:hAnsi="Times New Roman" w:cs="Times New Roman"/>
                <w:sz w:val="20"/>
                <w:szCs w:val="20"/>
              </w:rPr>
              <w:t xml:space="preserve">Один рычаг изогнут под углом 28° и по радиусу R130мм, ширина рычага 6мм, на внешней поверхности рычага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w:t>
            </w:r>
            <w:proofErr w:type="gramEnd"/>
            <w:r w:rsidRPr="00FE36DF">
              <w:rPr>
                <w:rFonts w:ascii="Times New Roman" w:eastAsia="Times New Roman" w:hAnsi="Times New Roman" w:cs="Times New Roman"/>
                <w:sz w:val="20"/>
                <w:szCs w:val="20"/>
              </w:rPr>
              <w:t xml:space="preserve"> На расстоянии 70мм от конца рычага расположен упор предотвращающий проскальзывание пальцев. Второй рычаг прямой, изогнут под углом 28°.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выямками</w:t>
            </w:r>
            <w:proofErr w:type="spellEnd"/>
            <w:r w:rsidRPr="00FE36DF">
              <w:rPr>
                <w:rFonts w:ascii="Times New Roman" w:eastAsia="Times New Roman" w:hAnsi="Times New Roman" w:cs="Times New Roman"/>
                <w:sz w:val="20"/>
                <w:szCs w:val="20"/>
              </w:rPr>
              <w:t xml:space="preserve"> 5х16мм с острыми краями для резки кости, расположенные под углом 45°. Губки и рычаги соединены в 4 пунктах. Ширина каждой губки 4мм, длина 23мм.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34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Костные кусачки прямые 8х170мм – Длина инструмента 170мм, ширина в разложенном виде 73мм. 2 рычага пересекающихся на расстоянии 141мм от конца клещей, рычаги изогнуты под углом 28° и по радиусу R130мм, ширина рычага 6мм, на внешней поверхности рычагов расположены выемки под пальцы.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выемками 8х20мм с острыми краями для резки кости. Ширина каждой губки 10мм, длина 39мм.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51"/>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Клещи для резки кости прямые 180мм – Длина инструмента 180мм, ширина в разложенном виде 81мм. 2 рычага пересекающихся на расстоянии 120мм от конца клещей, рычаги изогнуты под углом 28° и по радиусу R100мм, ширина рычага 8,5мм, на внешней поверхности рычагов расположены выемки под пальцы.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клещей – острые губки для резки кости длиной 30мм. Губки и рычаги соединены в 4 пунктах.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 Длина 210мм, ширина в сложенном виде 72мм. Возможность фиксации при </w:t>
            </w:r>
            <w:proofErr w:type="spellStart"/>
            <w:r w:rsidRPr="00FE36DF">
              <w:rPr>
                <w:rFonts w:ascii="Times New Roman" w:eastAsia="Times New Roman" w:hAnsi="Times New Roman" w:cs="Times New Roman"/>
                <w:sz w:val="20"/>
                <w:szCs w:val="20"/>
              </w:rPr>
              <w:t>розложении</w:t>
            </w:r>
            <w:proofErr w:type="spellEnd"/>
            <w:r w:rsidRPr="00FE36DF">
              <w:rPr>
                <w:rFonts w:ascii="Times New Roman" w:eastAsia="Times New Roman" w:hAnsi="Times New Roman" w:cs="Times New Roman"/>
                <w:sz w:val="20"/>
                <w:szCs w:val="20"/>
              </w:rPr>
              <w:t xml:space="preserve"> 35°. Кольца держания </w:t>
            </w:r>
            <w:proofErr w:type="spellStart"/>
            <w:r w:rsidRPr="00FE36DF">
              <w:rPr>
                <w:rFonts w:ascii="Times New Roman" w:eastAsia="Times New Roman" w:hAnsi="Times New Roman" w:cs="Times New Roman"/>
                <w:sz w:val="20"/>
                <w:szCs w:val="20"/>
              </w:rPr>
              <w:t>элипсы</w:t>
            </w:r>
            <w:proofErr w:type="spellEnd"/>
            <w:r w:rsidRPr="00FE36DF">
              <w:rPr>
                <w:rFonts w:ascii="Times New Roman" w:eastAsia="Times New Roman" w:hAnsi="Times New Roman" w:cs="Times New Roman"/>
                <w:sz w:val="20"/>
                <w:szCs w:val="20"/>
              </w:rPr>
              <w:t xml:space="preserve"> Ось вращения на длине 125мм от кольца ручки. На концах держателя острые концы длиной 12мм.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51"/>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120 мм – Длина инструмента 120мм. 2 рычага длиной 80мм каждый, закончены овальными кольцами с радиусом R10мм, длиной 18мм. 2 захвата, </w:t>
            </w:r>
            <w:proofErr w:type="gramStart"/>
            <w:r w:rsidRPr="00FE36DF">
              <w:rPr>
                <w:rFonts w:ascii="Times New Roman" w:eastAsia="Times New Roman" w:hAnsi="Times New Roman" w:cs="Times New Roman"/>
                <w:sz w:val="20"/>
                <w:szCs w:val="20"/>
              </w:rPr>
              <w:t>концы</w:t>
            </w:r>
            <w:proofErr w:type="gramEnd"/>
            <w:r w:rsidRPr="00FE36DF">
              <w:rPr>
                <w:rFonts w:ascii="Times New Roman" w:eastAsia="Times New Roman" w:hAnsi="Times New Roman" w:cs="Times New Roman"/>
                <w:sz w:val="20"/>
                <w:szCs w:val="20"/>
              </w:rPr>
              <w:t xml:space="preserve"> которых изогнуты по радиусу R10 и наклонены под углом 45. Один захват острый, второй плоский, диаметр острия 3,3мм, вершинный угол острия 40°. В нижнем рычаге зафиксирован радиусный зубчатый механизм с </w:t>
            </w:r>
            <w:proofErr w:type="spellStart"/>
            <w:r w:rsidRPr="00FE36DF">
              <w:rPr>
                <w:rFonts w:ascii="Times New Roman" w:eastAsia="Times New Roman" w:hAnsi="Times New Roman" w:cs="Times New Roman"/>
                <w:sz w:val="20"/>
                <w:szCs w:val="20"/>
              </w:rPr>
              <w:t>западкой</w:t>
            </w:r>
            <w:proofErr w:type="spellEnd"/>
            <w:r w:rsidRPr="00FE36DF">
              <w:rPr>
                <w:rFonts w:ascii="Times New Roman" w:eastAsia="Times New Roman" w:hAnsi="Times New Roman" w:cs="Times New Roman"/>
                <w:sz w:val="20"/>
                <w:szCs w:val="20"/>
              </w:rPr>
              <w:t>. Конструкция служит для фиксации захватов во время фиксирования отломков кости.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33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изогнутый</w:t>
            </w:r>
            <w:proofErr w:type="gramEnd"/>
            <w:r w:rsidRPr="00FE36DF">
              <w:rPr>
                <w:rFonts w:ascii="Times New Roman" w:eastAsia="Times New Roman" w:hAnsi="Times New Roman" w:cs="Times New Roman"/>
                <w:sz w:val="20"/>
                <w:szCs w:val="20"/>
              </w:rPr>
              <w:t xml:space="preserve"> 230мм - Длина </w:t>
            </w:r>
            <w:proofErr w:type="spellStart"/>
            <w:r w:rsidRPr="00FE36DF">
              <w:rPr>
                <w:rFonts w:ascii="Times New Roman" w:eastAsia="Times New Roman" w:hAnsi="Times New Roman" w:cs="Times New Roman"/>
                <w:sz w:val="20"/>
                <w:szCs w:val="20"/>
              </w:rPr>
              <w:t>костодержателя</w:t>
            </w:r>
            <w:proofErr w:type="spellEnd"/>
            <w:r w:rsidRPr="00FE36DF">
              <w:rPr>
                <w:rFonts w:ascii="Times New Roman" w:eastAsia="Times New Roman" w:hAnsi="Times New Roman" w:cs="Times New Roman"/>
                <w:sz w:val="20"/>
                <w:szCs w:val="20"/>
              </w:rPr>
              <w:t xml:space="preserve"> 230мм, состоит из 2 рычагов пересекающихся на расстоянии 165м от начала клещей, рычаги изогнуты по радиусу R250мм, ширина рычага 8мм. В нижнем рычаге на конце зафиксировано подвижное зубчатое полотно с пружинным механизмом длиной 75мм. Конец верхнего рычага блокируется между зубчиками подвижного зубчатого полотна. Конструкция служит для фиксации рычагов во время фиксирования отломков кости. На концах рычагов закруглённые зубчатые клещи длиной 19мм. Клещи изогнуты под углом 90</w:t>
            </w:r>
            <w:proofErr w:type="gramStart"/>
            <w:r w:rsidRPr="00FE36DF">
              <w:rPr>
                <w:rFonts w:ascii="Times New Roman" w:eastAsia="Times New Roman" w:hAnsi="Times New Roman" w:cs="Times New Roman"/>
                <w:sz w:val="20"/>
                <w:szCs w:val="20"/>
              </w:rPr>
              <w:t>° П</w:t>
            </w:r>
            <w:proofErr w:type="gramEnd"/>
            <w:r w:rsidRPr="00FE36DF">
              <w:rPr>
                <w:rFonts w:ascii="Times New Roman" w:eastAsia="Times New Roman" w:hAnsi="Times New Roman" w:cs="Times New Roman"/>
                <w:sz w:val="20"/>
                <w:szCs w:val="20"/>
              </w:rPr>
              <w:t>ри смыкании клещи образуют полость размером 18х8мм.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для синтетического гипса 19см – Длина инструмента 190мм. 2 рычага </w:t>
            </w:r>
            <w:proofErr w:type="gramStart"/>
            <w:r w:rsidRPr="00FE36DF">
              <w:rPr>
                <w:rFonts w:ascii="Times New Roman" w:eastAsia="Times New Roman" w:hAnsi="Times New Roman" w:cs="Times New Roman"/>
                <w:sz w:val="20"/>
                <w:szCs w:val="20"/>
              </w:rPr>
              <w:t>пересекающихся</w:t>
            </w:r>
            <w:proofErr w:type="gramEnd"/>
            <w:r w:rsidRPr="00FE36DF">
              <w:rPr>
                <w:rFonts w:ascii="Times New Roman" w:eastAsia="Times New Roman" w:hAnsi="Times New Roman" w:cs="Times New Roman"/>
                <w:sz w:val="20"/>
                <w:szCs w:val="20"/>
              </w:rPr>
              <w:t xml:space="preserve"> на расстоянии 140мм от конца большего рычага. Рычаги закончены овальными кольцами, меньшее с радиусом R15мм, длиной 35мм, большее с переменным радиусом R15мм на 60мм, длиной 50мм. Рабочая часть ножниц – тесно пересекающиеся острые губки шириной 2мм, длиной 60мм. Губки расположены под углом 135° к рычагам. Режущая часть верхней губки, зубчатая.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3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Расширитель для гипса – Длина инструмента 280мм. 2 рычага пересекающихся на расстоянии 200мм от конца рычагов. Рычаги грушевидные, максимальный диаметр 25 мм. В нижнем рычаге расположена крючковидная сквозная губка длиной 80мм, шириной 12мм, ширина сквозной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4мм, длина 42мм. В верхнем рычаге расположена крючковидная губка длиной 80мм, шириной 12мм, ширина рабочей части 4мм, длина 42мм, прячущаяся в сквозной губке. Материал изготовления: Медицинская антикоррозионная сталь, соответствующая стандарту ISO 7153-2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Проводник проволоки 240 – Длина инструмента 240мм. Рукоятка длиной 120мм, шириной 25мм, поверхность гладкая. Рабочая часть в форме крючка с </w:t>
            </w:r>
            <w:proofErr w:type="spellStart"/>
            <w:r w:rsidRPr="00FE36DF">
              <w:rPr>
                <w:rFonts w:ascii="Times New Roman" w:eastAsia="Times New Roman" w:hAnsi="Times New Roman" w:cs="Times New Roman"/>
                <w:sz w:val="20"/>
                <w:szCs w:val="20"/>
              </w:rPr>
              <w:t>канюлированным</w:t>
            </w:r>
            <w:proofErr w:type="spellEnd"/>
            <w:r w:rsidRPr="00FE36DF">
              <w:rPr>
                <w:rFonts w:ascii="Times New Roman" w:eastAsia="Times New Roman" w:hAnsi="Times New Roman" w:cs="Times New Roman"/>
                <w:sz w:val="20"/>
                <w:szCs w:val="20"/>
              </w:rPr>
              <w:t xml:space="preserve"> отверстием в изогнутой части.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38"/>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резания проволоки 15см, с упрочненным острием – Длина инструмента 150мм, ширина в разложенном виде 130мм. 2 рычага пересекающихся на расстоянии 126мм от конца клещей, рычаги изогнуты по радиусу R260мм, ширина рычага 8,5мм, на внешней поверхности рычагов расположены выемки под пальцы. На внутренней стороне рычагов зафиксирована пружина, которая возвращает рычаги в исходное положение после ослабления давления. Рабочая часть кусачек – губки с острыми краями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диаметром 2,5мм. Ширина каждой губки 30мм, длина 35мм. Губки и рычаги соединены в 4 пунктах. Концы рычагов с напылением золотого цвета.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Плоскогубцы для проволоки 170мм – Длина инструмента 170мм, ширина в сложенном виде 40мм. 2 рычага пересекающихся на расстоянии 135,5мм от концов, рычаги изогнуты по радиусу R120мм, ширина рычага 16мм, сужается до 9мм, закруглён на конце, толщина 5,5мм, на внешней поверхности рычагов расположены продольные каналы под пальцы. Рабочая часть кусачек – губки с плоскими рифлёными поверхностями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Ширина каждой губки 9мм, сужается до 6мм, длина 36,5мм.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для проволоки диаметром 2,0-3,5мм. Длина кусачек 280мм, ширина на концах рычагов 115мм, ширина на уровне губок 30мм, ширина кусачек в профиль 18мм. Кусачки асимметричные. Один рычаг и одна губка </w:t>
            </w:r>
            <w:proofErr w:type="gramStart"/>
            <w:r w:rsidRPr="00FE36DF">
              <w:rPr>
                <w:rFonts w:ascii="Times New Roman" w:eastAsia="Times New Roman" w:hAnsi="Times New Roman" w:cs="Times New Roman"/>
                <w:sz w:val="20"/>
                <w:szCs w:val="20"/>
              </w:rPr>
              <w:t>целостные</w:t>
            </w:r>
            <w:proofErr w:type="gramEnd"/>
            <w:r w:rsidRPr="00FE36DF">
              <w:rPr>
                <w:rFonts w:ascii="Times New Roman" w:eastAsia="Times New Roman" w:hAnsi="Times New Roman" w:cs="Times New Roman"/>
                <w:sz w:val="20"/>
                <w:szCs w:val="20"/>
              </w:rPr>
              <w:t xml:space="preserve">, второй рычаг смыкает вторую губку с первой. На внешней поверхности рычагов расположены закруглённые выемки под пальцы. </w:t>
            </w:r>
            <w:r w:rsidRPr="00FE36DF">
              <w:rPr>
                <w:rFonts w:ascii="Times New Roman" w:eastAsia="Times New Roman" w:hAnsi="Times New Roman" w:cs="Times New Roman"/>
                <w:sz w:val="20"/>
                <w:szCs w:val="20"/>
              </w:rPr>
              <w:lastRenderedPageBreak/>
              <w:t xml:space="preserve">Губки срезаны на концах под углом 30°. На наклонной поверхности губок с обеих сторон расположены сменные твёрдосплавные резцы. Длина резцов 20мм.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34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Отвертка S3,5 – Длина отвёртки 300мм. Длина рукоятки 120мм, диаметр 34мм,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25мм. Поверхность рукоятки рифленая. Рукоятка алюминиевая, синего цвета. Диаметр рабочей части 5мм, </w:t>
            </w:r>
            <w:proofErr w:type="gramStart"/>
            <w:r w:rsidRPr="00FE36DF">
              <w:rPr>
                <w:rFonts w:ascii="Times New Roman" w:eastAsia="Times New Roman" w:hAnsi="Times New Roman" w:cs="Times New Roman"/>
                <w:sz w:val="20"/>
                <w:szCs w:val="20"/>
              </w:rPr>
              <w:t>закончена</w:t>
            </w:r>
            <w:proofErr w:type="gramEnd"/>
            <w:r w:rsidRPr="00FE36DF">
              <w:rPr>
                <w:rFonts w:ascii="Times New Roman" w:eastAsia="Times New Roman" w:hAnsi="Times New Roman" w:cs="Times New Roman"/>
                <w:sz w:val="20"/>
                <w:szCs w:val="20"/>
              </w:rPr>
              <w:t xml:space="preserve"> под шестигранный шлиц S3,5.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7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Отвертка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S3,5 – Длина отвёртки 244мм.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1,1мм, на расстоянии 35мм увеличивается до 2,7мм. Длина рукоятки 121мм, диаметр 30мм. </w:t>
            </w:r>
            <w:proofErr w:type="gramStart"/>
            <w:r w:rsidRPr="00FE36DF">
              <w:rPr>
                <w:rFonts w:ascii="Times New Roman" w:eastAsia="Times New Roman" w:hAnsi="Times New Roman" w:cs="Times New Roman"/>
                <w:sz w:val="20"/>
                <w:szCs w:val="20"/>
              </w:rPr>
              <w:t>Полая</w:t>
            </w:r>
            <w:proofErr w:type="gramEnd"/>
            <w:r w:rsidRPr="00FE36DF">
              <w:rPr>
                <w:rFonts w:ascii="Times New Roman" w:eastAsia="Times New Roman" w:hAnsi="Times New Roman" w:cs="Times New Roman"/>
                <w:sz w:val="20"/>
                <w:szCs w:val="20"/>
              </w:rPr>
              <w:t xml:space="preserve"> на расстоянии 75мм. Поверхность рукоятки рифленая,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в обе стороны на размер 24мм. Рукоятка алюминиевая, синего цвета. Диаметр рабочей части 5мм. </w:t>
            </w:r>
            <w:proofErr w:type="gramStart"/>
            <w:r w:rsidRPr="00FE36DF">
              <w:rPr>
                <w:rFonts w:ascii="Times New Roman" w:eastAsia="Times New Roman" w:hAnsi="Times New Roman" w:cs="Times New Roman"/>
                <w:sz w:val="20"/>
                <w:szCs w:val="20"/>
              </w:rPr>
              <w:t>Закончена</w:t>
            </w:r>
            <w:proofErr w:type="gramEnd"/>
            <w:r w:rsidRPr="00FE36DF">
              <w:rPr>
                <w:rFonts w:ascii="Times New Roman" w:eastAsia="Times New Roman" w:hAnsi="Times New Roman" w:cs="Times New Roman"/>
                <w:sz w:val="20"/>
                <w:szCs w:val="20"/>
              </w:rPr>
              <w:t xml:space="preserve"> под шестигранный шлиц S3,5.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5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2,0/150 - Длина сверла 150мм, диаметр рабочей части сверла 2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2,5/150 - Длина сверла 150мм, диаметр рабочей части сверла 2,5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3,0/150 - Длина сверла 150мм, диаметр рабочей части сверла 3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3"/>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3,5/180 - Длина сверла 180мм, диаметр рабочей части сверла 3,5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2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20"/>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3.0/1,2/150 – Длина сверла 150мм.  Диаметр рабочей части сверла 3мм, длина 15мм, вершинный угол 120°.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1,2мм. Сверло имеет 3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2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3.5/1.2/150 – Длина сверла 150мм.  Диаметр рабочей части сверла 3,5мм, длина 15мм, вершинный угол 120°.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1,2мм. Сверло имеет 3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68"/>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8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w:t>
            </w:r>
            <w:r w:rsidRPr="00FE36DF">
              <w:rPr>
                <w:rFonts w:ascii="Times New Roman" w:eastAsia="Times New Roman" w:hAnsi="Times New Roman" w:cs="Times New Roman"/>
                <w:sz w:val="20"/>
                <w:szCs w:val="20"/>
              </w:rPr>
              <w:lastRenderedPageBreak/>
              <w:t>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9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10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11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A039F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vAlign w:val="center"/>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Инструменты для </w:t>
            </w:r>
            <w:proofErr w:type="spellStart"/>
            <w:r w:rsidRPr="00FE36DF">
              <w:rPr>
                <w:rFonts w:ascii="Times New Roman" w:eastAsia="Times New Roman" w:hAnsi="Times New Roman" w:cs="Times New Roman"/>
                <w:sz w:val="20"/>
                <w:szCs w:val="20"/>
              </w:rPr>
              <w:t>канюлированных</w:t>
            </w:r>
            <w:proofErr w:type="spellEnd"/>
            <w:r w:rsidRPr="00FE36DF">
              <w:rPr>
                <w:rFonts w:ascii="Times New Roman" w:eastAsia="Times New Roman" w:hAnsi="Times New Roman" w:cs="Times New Roman"/>
                <w:sz w:val="20"/>
                <w:szCs w:val="20"/>
              </w:rPr>
              <w:t xml:space="preserve"> винтов:</w:t>
            </w:r>
            <w:r w:rsidRPr="00FE36DF">
              <w:rPr>
                <w:rFonts w:ascii="Times New Roman" w:eastAsia="Times New Roman" w:hAnsi="Times New Roman" w:cs="Times New Roman"/>
                <w:sz w:val="20"/>
                <w:szCs w:val="20"/>
              </w:rPr>
              <w:br/>
              <w:t xml:space="preserve">Проволока </w:t>
            </w:r>
            <w:proofErr w:type="spellStart"/>
            <w:r w:rsidRPr="00FE36DF">
              <w:rPr>
                <w:rFonts w:ascii="Times New Roman" w:eastAsia="Times New Roman" w:hAnsi="Times New Roman" w:cs="Times New Roman"/>
                <w:sz w:val="20"/>
                <w:szCs w:val="20"/>
              </w:rPr>
              <w:t>Киршнера</w:t>
            </w:r>
            <w:proofErr w:type="spellEnd"/>
            <w:r w:rsidRPr="00FE36DF">
              <w:rPr>
                <w:rFonts w:ascii="Times New Roman" w:eastAsia="Times New Roman" w:hAnsi="Times New Roman" w:cs="Times New Roman"/>
                <w:sz w:val="20"/>
                <w:szCs w:val="20"/>
              </w:rPr>
              <w:t xml:space="preserve"> размером 1.1/170,</w:t>
            </w:r>
            <w:r w:rsidRPr="00FE36DF">
              <w:rPr>
                <w:rFonts w:ascii="Times New Roman" w:eastAsia="Times New Roman" w:hAnsi="Times New Roman" w:cs="Times New Roman"/>
                <w:sz w:val="20"/>
                <w:szCs w:val="20"/>
              </w:rPr>
              <w:br/>
              <w:t xml:space="preserve">2.0/230; </w:t>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размером </w:t>
            </w:r>
            <w:proofErr w:type="spellStart"/>
            <w:proofErr w:type="gramStart"/>
            <w:r w:rsidRPr="00FE36DF">
              <w:rPr>
                <w:rFonts w:ascii="Times New Roman" w:eastAsia="Times New Roman" w:hAnsi="Times New Roman" w:cs="Times New Roman"/>
                <w:sz w:val="20"/>
                <w:szCs w:val="20"/>
              </w:rPr>
              <w:t>размером</w:t>
            </w:r>
            <w:proofErr w:type="spellEnd"/>
            <w:proofErr w:type="gramEnd"/>
            <w:r w:rsidRPr="00FE36DF">
              <w:rPr>
                <w:rFonts w:ascii="Times New Roman" w:eastAsia="Times New Roman" w:hAnsi="Times New Roman" w:cs="Times New Roman"/>
                <w:sz w:val="20"/>
                <w:szCs w:val="20"/>
              </w:rPr>
              <w:t xml:space="preserve"> 1.0,</w:t>
            </w:r>
            <w:r w:rsidRPr="00FE36DF">
              <w:rPr>
                <w:rFonts w:ascii="Times New Roman" w:eastAsia="Times New Roman" w:hAnsi="Times New Roman" w:cs="Times New Roman"/>
                <w:sz w:val="20"/>
                <w:szCs w:val="20"/>
              </w:rPr>
              <w:br/>
              <w:t xml:space="preserve">2.0; Протектор </w:t>
            </w:r>
            <w:proofErr w:type="spellStart"/>
            <w:r w:rsidRPr="00FE36DF">
              <w:rPr>
                <w:rFonts w:ascii="Times New Roman" w:eastAsia="Times New Roman" w:hAnsi="Times New Roman" w:cs="Times New Roman"/>
                <w:sz w:val="20"/>
                <w:szCs w:val="20"/>
              </w:rPr>
              <w:t>направителя</w:t>
            </w:r>
            <w:proofErr w:type="spellEnd"/>
            <w:r w:rsidRPr="00FE36DF">
              <w:rPr>
                <w:rFonts w:ascii="Times New Roman" w:eastAsia="Times New Roman" w:hAnsi="Times New Roman" w:cs="Times New Roman"/>
                <w:sz w:val="20"/>
                <w:szCs w:val="20"/>
              </w:rPr>
              <w:t>; Измеритель</w:t>
            </w:r>
            <w:r w:rsidRPr="00FE36DF">
              <w:rPr>
                <w:rFonts w:ascii="Times New Roman" w:eastAsia="Times New Roman" w:hAnsi="Times New Roman" w:cs="Times New Roman"/>
                <w:sz w:val="20"/>
                <w:szCs w:val="20"/>
              </w:rPr>
              <w:br/>
              <w:t xml:space="preserve">длины; Фреза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Отвертка</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S 5.0/2.1, S 3.5/1.1;</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многоотверстный</w:t>
            </w:r>
            <w:proofErr w:type="spellEnd"/>
            <w:r w:rsidRPr="00FE36DF">
              <w:rPr>
                <w:rFonts w:ascii="Times New Roman" w:eastAsia="Times New Roman" w:hAnsi="Times New Roman" w:cs="Times New Roman"/>
                <w:sz w:val="20"/>
                <w:szCs w:val="20"/>
              </w:rPr>
              <w:t>; Сверло</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4.5/150, 5.0/180,</w:t>
            </w:r>
            <w:r w:rsidRPr="00FE36DF">
              <w:rPr>
                <w:rFonts w:ascii="Times New Roman" w:eastAsia="Times New Roman" w:hAnsi="Times New Roman" w:cs="Times New Roman"/>
                <w:sz w:val="20"/>
                <w:szCs w:val="20"/>
              </w:rPr>
              <w:br/>
              <w:t>7.0/200, 8.0/200; Молоток 240г размером</w:t>
            </w:r>
            <w:r w:rsidRPr="00FE36DF">
              <w:rPr>
                <w:rFonts w:ascii="Times New Roman" w:eastAsia="Times New Roman" w:hAnsi="Times New Roman" w:cs="Times New Roman"/>
                <w:sz w:val="20"/>
                <w:szCs w:val="20"/>
              </w:rPr>
              <w:br/>
              <w:t xml:space="preserve">30мм/180мм; </w:t>
            </w:r>
            <w:proofErr w:type="spellStart"/>
            <w:r w:rsidRPr="00FE36DF">
              <w:rPr>
                <w:rFonts w:ascii="Times New Roman" w:eastAsia="Times New Roman" w:hAnsi="Times New Roman" w:cs="Times New Roman"/>
                <w:sz w:val="20"/>
                <w:szCs w:val="20"/>
              </w:rPr>
              <w:t>Трокар</w:t>
            </w:r>
            <w:proofErr w:type="spellEnd"/>
            <w:r w:rsidRPr="00FE36DF">
              <w:rPr>
                <w:rFonts w:ascii="Times New Roman" w:eastAsia="Times New Roman" w:hAnsi="Times New Roman" w:cs="Times New Roman"/>
                <w:sz w:val="20"/>
                <w:szCs w:val="20"/>
              </w:rPr>
              <w:t xml:space="preserve">;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br/>
              <w:t>размером 5/2.2/180; Кювета для</w:t>
            </w:r>
            <w:r w:rsidRPr="00FE36DF">
              <w:rPr>
                <w:rFonts w:ascii="Times New Roman" w:eastAsia="Times New Roman" w:hAnsi="Times New Roman" w:cs="Times New Roman"/>
                <w:sz w:val="20"/>
                <w:szCs w:val="20"/>
              </w:rPr>
              <w:br/>
            </w:r>
            <w:r w:rsidRPr="00FE36DF">
              <w:rPr>
                <w:rFonts w:ascii="Times New Roman" w:eastAsia="Times New Roman" w:hAnsi="Times New Roman" w:cs="Times New Roman"/>
                <w:sz w:val="20"/>
                <w:szCs w:val="20"/>
              </w:rPr>
              <w:lastRenderedPageBreak/>
              <w:t>инструментария; Бикс для инструментов – 1 набор</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Плоскогубцы для проволоки 170мм – Длина инструмента 170мм, ширина в сложенном виде 40мм. 2 рычага пересекающихся на расстоянии 135,5мм от концов, рычаги изогнуты по радиусу R120мм, ширина рычага 16мм, сужается до 9мм, закруглён на конце, толщина 5,5мм, на внешней поверхности рычагов расположены продольные каналы под пальцы. Рабочая часть кусачек – губки с плоскими рифлёными поверхностями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Ширина каждой губки 9мм, сужается до 6мм, длина 36,5мм.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8363" w:type="dxa"/>
            <w:gridSpan w:val="2"/>
            <w:tcBorders>
              <w:top w:val="single" w:sz="4" w:space="0" w:color="auto"/>
              <w:bottom w:val="single" w:sz="4" w:space="0" w:color="auto"/>
            </w:tcBorders>
          </w:tcPr>
          <w:p w:rsidR="000240C8" w:rsidRPr="00FE36DF" w:rsidRDefault="000240C8"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Клещи костные 220мм – Длина инструмента 220мм. 2 рычага пересекающихся на расстоянии 180мм от конца </w:t>
            </w:r>
            <w:proofErr w:type="spellStart"/>
            <w:r w:rsidRPr="00FE36DF">
              <w:rPr>
                <w:rFonts w:ascii="Times New Roman" w:eastAsia="Times New Roman" w:hAnsi="Times New Roman" w:cs="Times New Roman"/>
                <w:sz w:val="20"/>
                <w:szCs w:val="20"/>
              </w:rPr>
              <w:t>кусачик</w:t>
            </w:r>
            <w:proofErr w:type="spellEnd"/>
            <w:r w:rsidRPr="00FE36DF">
              <w:rPr>
                <w:rFonts w:ascii="Times New Roman" w:eastAsia="Times New Roman" w:hAnsi="Times New Roman" w:cs="Times New Roman"/>
                <w:sz w:val="20"/>
                <w:szCs w:val="20"/>
              </w:rPr>
              <w:t xml:space="preserve">, рычаги изогнуты под углом 28° и по радиусу R130мм, ширина рычага 10мм, на внешней поверхности рычагов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 </w:t>
            </w:r>
            <w:proofErr w:type="spellStart"/>
            <w:r w:rsidRPr="00FE36DF">
              <w:rPr>
                <w:rFonts w:ascii="Times New Roman" w:eastAsia="Times New Roman" w:hAnsi="Times New Roman" w:cs="Times New Roman"/>
                <w:sz w:val="20"/>
                <w:szCs w:val="20"/>
              </w:rPr>
              <w:t>лодони</w:t>
            </w:r>
            <w:proofErr w:type="spellEnd"/>
            <w:r w:rsidRPr="00FE36DF">
              <w:rPr>
                <w:rFonts w:ascii="Times New Roman" w:eastAsia="Times New Roman" w:hAnsi="Times New Roman" w:cs="Times New Roman"/>
                <w:sz w:val="20"/>
                <w:szCs w:val="20"/>
              </w:rPr>
              <w:t>.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острые губки для резки кости длиной 40мм. Губки наклонены под углом 30°. Материал изготовления: Медицинская антикоррозийная сталь,  соответствующая стандарту ISO 7153-1. – 1 шт</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Переходник балка/балка, для балок/опор 8мм – 15 шт</w:t>
            </w:r>
          </w:p>
        </w:tc>
        <w:tc>
          <w:tcPr>
            <w:tcW w:w="4369" w:type="dxa"/>
            <w:vMerge w:val="restart"/>
            <w:tcBorders>
              <w:top w:val="single" w:sz="4" w:space="0" w:color="auto"/>
              <w:left w:val="single" w:sz="4" w:space="0" w:color="auto"/>
            </w:tcBorders>
            <w:vAlign w:val="center"/>
          </w:tcPr>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Система внешней фиксации для </w:t>
            </w:r>
            <w:proofErr w:type="spellStart"/>
            <w:r w:rsidRPr="00FE36DF">
              <w:rPr>
                <w:rFonts w:ascii="Times New Roman" w:eastAsia="Times New Roman" w:hAnsi="Times New Roman" w:cs="Times New Roman"/>
                <w:sz w:val="20"/>
                <w:szCs w:val="20"/>
              </w:rPr>
              <w:t>чрескостного</w:t>
            </w:r>
            <w:proofErr w:type="spellEnd"/>
            <w:r w:rsidRPr="00FE36DF">
              <w:rPr>
                <w:rFonts w:ascii="Times New Roman" w:eastAsia="Times New Roman" w:hAnsi="Times New Roman" w:cs="Times New Roman"/>
                <w:sz w:val="20"/>
                <w:szCs w:val="20"/>
              </w:rPr>
              <w:t xml:space="preserve"> остеосинтеза должна состоять из следующих элементов:</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Стержень с измерительной шкалой, диаметром 4 и 5 мм, длиной от 120 до 250 мм. Стержни имеют самонарезающую резьбу, материал изготовления нержавеющая сталь, сертифицированная для </w:t>
            </w:r>
            <w:proofErr w:type="gramStart"/>
            <w:r w:rsidRPr="00FE36DF">
              <w:rPr>
                <w:rFonts w:ascii="Times New Roman" w:eastAsia="Times New Roman" w:hAnsi="Times New Roman" w:cs="Times New Roman"/>
                <w:sz w:val="20"/>
                <w:szCs w:val="20"/>
              </w:rPr>
              <w:t>изделий</w:t>
            </w:r>
            <w:proofErr w:type="gramEnd"/>
            <w:r w:rsidRPr="00FE36DF">
              <w:rPr>
                <w:rFonts w:ascii="Times New Roman" w:eastAsia="Times New Roman" w:hAnsi="Times New Roman" w:cs="Times New Roman"/>
                <w:sz w:val="20"/>
                <w:szCs w:val="20"/>
              </w:rPr>
              <w:t xml:space="preserve"> имплантируемых в человеческий организм.</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Балка карбоновая, длиной 200; 250; 300, 350 мм, диаметром 8 мм, унифицирован под размер фиксирующих элементов (замки, переходники), черного цвета с маркировкой размера стержней золотистым цветом. Материал изготовления: Высокопрочный технический углерод (</w:t>
            </w:r>
            <w:proofErr w:type="spellStart"/>
            <w:r w:rsidRPr="00FE36DF">
              <w:rPr>
                <w:rFonts w:ascii="Times New Roman" w:eastAsia="Times New Roman" w:hAnsi="Times New Roman" w:cs="Times New Roman"/>
                <w:sz w:val="20"/>
                <w:szCs w:val="20"/>
              </w:rPr>
              <w:t>Carbon</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black</w:t>
            </w:r>
            <w:proofErr w:type="spellEnd"/>
            <w:r w:rsidRPr="00FE36DF">
              <w:rPr>
                <w:rFonts w:ascii="Times New Roman" w:eastAsia="Times New Roman" w:hAnsi="Times New Roman" w:cs="Times New Roman"/>
                <w:sz w:val="20"/>
                <w:szCs w:val="20"/>
              </w:rPr>
              <w:t xml:space="preserve">). </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Полукруглая алюминиевая балка, малая диаметром 160 мм; средняя диаметром 180 мм; большая диаметром 200 мм. Диаметр балок 8 мм, унифицирован под размер фиксирующих элементов (замки, переходники). Материал изготовления алюминиевый сплав. </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Опора прямая длиной 65 мм и изогнутая под углом 30° длиной 80 мм, диаметр 8 мм, унифицирован под размер фиксирующих элементов (замки, переходники), имеют крепежную зубчатую часть, с резиновым стопорным кольцом для соединения с фиксирующими элементами. Материал изготовления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Замок, используется для первичной фиксации </w:t>
            </w:r>
            <w:r w:rsidRPr="00FE36DF">
              <w:rPr>
                <w:rFonts w:ascii="Times New Roman" w:eastAsia="Times New Roman" w:hAnsi="Times New Roman" w:cs="Times New Roman"/>
                <w:sz w:val="20"/>
                <w:szCs w:val="20"/>
              </w:rPr>
              <w:lastRenderedPageBreak/>
              <w:t>стержней диаметром 5 мм и опор 8 мм, имеет 5 отверстий для стержней 5 мм располагающихся друг от друга на расстоянии 7 мм, и 2 зубчатых отверстия для опор диметром 8 мм, размер замка 50х20х30 мм</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н</w:t>
            </w:r>
            <w:proofErr w:type="gramEnd"/>
            <w:r w:rsidRPr="00FE36DF">
              <w:rPr>
                <w:rFonts w:ascii="Times New Roman" w:eastAsia="Times New Roman" w:hAnsi="Times New Roman" w:cs="Times New Roman"/>
                <w:sz w:val="20"/>
                <w:szCs w:val="20"/>
              </w:rPr>
              <w:t xml:space="preserve">а фронтальной и боковой поверхностях замка имеются по 2 винта, для затягивания соединительных элементов (стержни, балки, опоры). Цветовая маркировка замков синим и серым цветом. Материал изготовления сплав алюминия. </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Переходник стержень/балка, переходник балка/балка 8 мм, используется для фиксации соединительных элементов между собой под необходимым углом и плоскости, имеет пазы под соединительные элементы диаметром 5 мм и 8 мм, в верхней части имеется винт для затягивания. Маркировка синим и серым цветом. Материал изготовления сплав алюминия.</w:t>
            </w:r>
          </w:p>
          <w:p w:rsidR="000240C8" w:rsidRPr="00FE36DF" w:rsidRDefault="000240C8" w:rsidP="000240C8">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Для сбора и моделирования аппарата наружной фиксации в наборе предусмотрены специальные инструменты: </w:t>
            </w:r>
            <w:proofErr w:type="spellStart"/>
            <w:r w:rsidRPr="00FE36DF">
              <w:rPr>
                <w:rFonts w:ascii="Times New Roman" w:eastAsia="Times New Roman" w:hAnsi="Times New Roman" w:cs="Times New Roman"/>
                <w:sz w:val="20"/>
                <w:szCs w:val="20"/>
              </w:rPr>
              <w:t>направители</w:t>
            </w:r>
            <w:proofErr w:type="spellEnd"/>
            <w:r w:rsidRPr="00FE36DF">
              <w:rPr>
                <w:rFonts w:ascii="Times New Roman" w:eastAsia="Times New Roman" w:hAnsi="Times New Roman" w:cs="Times New Roman"/>
                <w:sz w:val="20"/>
                <w:szCs w:val="20"/>
              </w:rPr>
              <w:t xml:space="preserve"> Шанца диаметром 4 и 5 мм, используемые для точного наведения стержней,  Т- образные ключи для стержней и винтов на крепежных элементах, ключ для окончательного затягивания, </w:t>
            </w:r>
            <w:proofErr w:type="spellStart"/>
            <w:r w:rsidRPr="00FE36DF">
              <w:rPr>
                <w:rFonts w:ascii="Times New Roman" w:eastAsia="Times New Roman" w:hAnsi="Times New Roman" w:cs="Times New Roman"/>
                <w:sz w:val="20"/>
                <w:szCs w:val="20"/>
              </w:rPr>
              <w:t>стабилизационно</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репозиционные</w:t>
            </w:r>
            <w:proofErr w:type="spellEnd"/>
            <w:r w:rsidRPr="00FE36DF">
              <w:rPr>
                <w:rFonts w:ascii="Times New Roman" w:eastAsia="Times New Roman" w:hAnsi="Times New Roman" w:cs="Times New Roman"/>
                <w:sz w:val="20"/>
                <w:szCs w:val="20"/>
              </w:rPr>
              <w:t xml:space="preserve"> ключи, бикс для хранения и стерилизации.</w:t>
            </w:r>
          </w:p>
          <w:p w:rsidR="000240C8" w:rsidRDefault="000240C8" w:rsidP="000240C8">
            <w:pPr>
              <w:rPr>
                <w:color w:val="000000"/>
                <w:sz w:val="16"/>
                <w:szCs w:val="16"/>
              </w:rPr>
            </w:pPr>
            <w:r w:rsidRPr="00FE36DF">
              <w:rPr>
                <w:rFonts w:ascii="Times New Roman" w:eastAsia="Times New Roman" w:hAnsi="Times New Roman" w:cs="Times New Roman"/>
                <w:sz w:val="20"/>
                <w:szCs w:val="20"/>
              </w:rPr>
              <w:t>Условия стерилизации: в автоклаве при температуре 121-134 °С.</w:t>
            </w: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Переходник стержень/балка, для стержней 4-5 мм, и балок/опор 8 мм. – 20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Замок с 5ю отверстиями,  для стержней диаметром 4-5 мм.  – 2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200 мм – 5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250 мм – 8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1"/>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300 мм – 10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350 мм – 8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20"/>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400 мм – 3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3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Малая полукруглая балка, алюминиевая 8/160 мм, 8 мм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5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Средняя полукруглая балка, алюминиевая 8/180 мм, 8 мм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4"/>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Большая полукруглая балка, алюминиевая 8/200 мм, 8 мм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1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Опора прямая диаметром 8 мм – 5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89"/>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Опора изогнутая 30°, диаметром 8 мм. – 5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98"/>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4х120 мм – 15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2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4х150 мм – 10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5х120 мм – 10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68"/>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5х150 мм – 15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1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5х180 мм – 20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7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5х200 мм – 20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206"/>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5х250 мм – 10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92"/>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Шарнирный фиксатор для коленного сустава, левый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3B5F1A">
        <w:trPr>
          <w:trHeight w:val="13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Шарнирный фиксатор для коленного сустава, правый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0240C8">
        <w:trPr>
          <w:trHeight w:val="151"/>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Фиксатор для голеностопного сустава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0240C8">
        <w:trPr>
          <w:trHeight w:val="38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Т-Ключ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0240C8">
        <w:trPr>
          <w:trHeight w:val="13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Стабилизационный/</w:t>
            </w:r>
            <w:proofErr w:type="spellStart"/>
            <w:r w:rsidRPr="000240C8">
              <w:rPr>
                <w:rFonts w:ascii="Times New Roman" w:eastAsia="Times New Roman" w:hAnsi="Times New Roman" w:cs="Times New Roman"/>
              </w:rPr>
              <w:t>репозиционный</w:t>
            </w:r>
            <w:proofErr w:type="spellEnd"/>
            <w:r w:rsidRPr="000240C8">
              <w:rPr>
                <w:rFonts w:ascii="Times New Roman" w:eastAsia="Times New Roman" w:hAnsi="Times New Roman" w:cs="Times New Roman"/>
              </w:rPr>
              <w:t xml:space="preserve"> ключ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0240C8">
        <w:trPr>
          <w:trHeight w:val="85"/>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r w:rsidRPr="000240C8">
              <w:rPr>
                <w:rFonts w:ascii="Times New Roman" w:eastAsia="Times New Roman" w:hAnsi="Times New Roman" w:cs="Times New Roman"/>
              </w:rPr>
              <w:t>Ключ для окончательного затягивания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0240C8" w:rsidRPr="006C0C09" w:rsidTr="000240C8">
        <w:trPr>
          <w:trHeight w:val="177"/>
        </w:trPr>
        <w:tc>
          <w:tcPr>
            <w:tcW w:w="513" w:type="dxa"/>
            <w:vMerge/>
            <w:vAlign w:val="center"/>
          </w:tcPr>
          <w:p w:rsidR="000240C8" w:rsidRDefault="000240C8">
            <w:pPr>
              <w:jc w:val="center"/>
              <w:rPr>
                <w:color w:val="000000"/>
                <w:sz w:val="18"/>
                <w:szCs w:val="18"/>
              </w:rPr>
            </w:pPr>
          </w:p>
        </w:tc>
        <w:tc>
          <w:tcPr>
            <w:tcW w:w="2572" w:type="dxa"/>
            <w:vMerge/>
            <w:vAlign w:val="center"/>
          </w:tcPr>
          <w:p w:rsidR="000240C8" w:rsidRDefault="000240C8">
            <w:pPr>
              <w:rPr>
                <w:color w:val="000000"/>
                <w:sz w:val="20"/>
                <w:szCs w:val="20"/>
              </w:rPr>
            </w:pPr>
          </w:p>
        </w:tc>
        <w:tc>
          <w:tcPr>
            <w:tcW w:w="3994" w:type="dxa"/>
            <w:tcBorders>
              <w:top w:val="single" w:sz="4" w:space="0" w:color="auto"/>
              <w:right w:val="single" w:sz="4" w:space="0" w:color="auto"/>
            </w:tcBorders>
            <w:vAlign w:val="center"/>
          </w:tcPr>
          <w:p w:rsidR="000240C8" w:rsidRPr="000240C8" w:rsidRDefault="000240C8" w:rsidP="00AE7A6F">
            <w:pPr>
              <w:rPr>
                <w:rFonts w:ascii="Times New Roman" w:eastAsia="Times New Roman" w:hAnsi="Times New Roman" w:cs="Times New Roman"/>
              </w:rPr>
            </w:pPr>
            <w:proofErr w:type="spellStart"/>
            <w:r w:rsidRPr="000240C8">
              <w:rPr>
                <w:rFonts w:ascii="Times New Roman" w:eastAsia="Times New Roman" w:hAnsi="Times New Roman" w:cs="Times New Roman"/>
              </w:rPr>
              <w:t>Направитель</w:t>
            </w:r>
            <w:proofErr w:type="spellEnd"/>
            <w:r w:rsidRPr="000240C8">
              <w:rPr>
                <w:rFonts w:ascii="Times New Roman" w:eastAsia="Times New Roman" w:hAnsi="Times New Roman" w:cs="Times New Roman"/>
              </w:rPr>
              <w:t xml:space="preserve"> Шанца для стержней 4; 5  мм – 1 шт</w:t>
            </w:r>
          </w:p>
        </w:tc>
        <w:tc>
          <w:tcPr>
            <w:tcW w:w="4369" w:type="dxa"/>
            <w:vMerge/>
            <w:tcBorders>
              <w:left w:val="single" w:sz="4" w:space="0" w:color="auto"/>
            </w:tcBorders>
            <w:vAlign w:val="center"/>
          </w:tcPr>
          <w:p w:rsidR="000240C8" w:rsidRDefault="000240C8" w:rsidP="005455B4">
            <w:pPr>
              <w:rPr>
                <w:color w:val="000000"/>
                <w:sz w:val="16"/>
                <w:szCs w:val="16"/>
              </w:rPr>
            </w:pPr>
          </w:p>
        </w:tc>
        <w:tc>
          <w:tcPr>
            <w:tcW w:w="709" w:type="dxa"/>
            <w:vMerge/>
            <w:vAlign w:val="center"/>
          </w:tcPr>
          <w:p w:rsidR="000240C8" w:rsidRPr="006C0C09" w:rsidRDefault="000240C8" w:rsidP="005455B4">
            <w:pPr>
              <w:jc w:val="center"/>
              <w:rPr>
                <w:rFonts w:ascii="Times New Roman" w:hAnsi="Times New Roman" w:cs="Times New Roman"/>
                <w:sz w:val="20"/>
                <w:szCs w:val="20"/>
              </w:rPr>
            </w:pPr>
          </w:p>
        </w:tc>
        <w:tc>
          <w:tcPr>
            <w:tcW w:w="709" w:type="dxa"/>
            <w:vMerge/>
            <w:vAlign w:val="center"/>
          </w:tcPr>
          <w:p w:rsidR="000240C8" w:rsidRDefault="000240C8">
            <w:pPr>
              <w:jc w:val="center"/>
              <w:rPr>
                <w:color w:val="000000"/>
                <w:sz w:val="18"/>
                <w:szCs w:val="18"/>
              </w:rPr>
            </w:pPr>
          </w:p>
        </w:tc>
        <w:tc>
          <w:tcPr>
            <w:tcW w:w="1134" w:type="dxa"/>
            <w:vMerge/>
            <w:vAlign w:val="center"/>
          </w:tcPr>
          <w:p w:rsidR="000240C8" w:rsidRDefault="000240C8">
            <w:pPr>
              <w:jc w:val="right"/>
              <w:rPr>
                <w:color w:val="000000"/>
                <w:sz w:val="18"/>
                <w:szCs w:val="18"/>
              </w:rPr>
            </w:pPr>
          </w:p>
        </w:tc>
        <w:tc>
          <w:tcPr>
            <w:tcW w:w="1276" w:type="dxa"/>
            <w:vMerge/>
            <w:vAlign w:val="center"/>
          </w:tcPr>
          <w:p w:rsidR="000240C8" w:rsidRDefault="000240C8">
            <w:pPr>
              <w:jc w:val="right"/>
              <w:rPr>
                <w:color w:val="000000"/>
                <w:sz w:val="18"/>
                <w:szCs w:val="18"/>
              </w:rPr>
            </w:pPr>
          </w:p>
        </w:tc>
      </w:tr>
      <w:tr w:rsidR="001A4859" w:rsidRPr="006C0C09" w:rsidTr="00A039FA">
        <w:tc>
          <w:tcPr>
            <w:tcW w:w="513" w:type="dxa"/>
            <w:vAlign w:val="center"/>
          </w:tcPr>
          <w:p w:rsidR="001A4859" w:rsidRPr="00175765" w:rsidRDefault="001A4859">
            <w:pPr>
              <w:jc w:val="center"/>
              <w:rPr>
                <w:rFonts w:ascii="Times New Roman" w:hAnsi="Times New Roman" w:cs="Times New Roman"/>
                <w:color w:val="000000"/>
                <w:sz w:val="20"/>
                <w:szCs w:val="20"/>
              </w:rPr>
            </w:pPr>
            <w:r w:rsidRPr="00175765">
              <w:rPr>
                <w:rFonts w:ascii="Times New Roman" w:hAnsi="Times New Roman" w:cs="Times New Roman"/>
                <w:color w:val="000000"/>
                <w:sz w:val="20"/>
                <w:szCs w:val="20"/>
              </w:rPr>
              <w:t>19</w:t>
            </w:r>
          </w:p>
        </w:tc>
        <w:tc>
          <w:tcPr>
            <w:tcW w:w="2572" w:type="dxa"/>
            <w:vAlign w:val="center"/>
          </w:tcPr>
          <w:p w:rsidR="001A4859" w:rsidRPr="00175765" w:rsidRDefault="001A4859">
            <w:pPr>
              <w:rPr>
                <w:rFonts w:ascii="Times New Roman" w:hAnsi="Times New Roman" w:cs="Times New Roman"/>
                <w:color w:val="000000"/>
                <w:sz w:val="20"/>
                <w:szCs w:val="20"/>
              </w:rPr>
            </w:pPr>
            <w:proofErr w:type="spellStart"/>
            <w:r w:rsidRPr="00175765">
              <w:rPr>
                <w:rFonts w:ascii="Times New Roman" w:hAnsi="Times New Roman" w:cs="Times New Roman"/>
                <w:color w:val="000000"/>
                <w:sz w:val="20"/>
                <w:szCs w:val="20"/>
              </w:rPr>
              <w:t>Электроотсос</w:t>
            </w:r>
            <w:proofErr w:type="spellEnd"/>
          </w:p>
        </w:tc>
        <w:tc>
          <w:tcPr>
            <w:tcW w:w="8363" w:type="dxa"/>
            <w:gridSpan w:val="2"/>
            <w:tcBorders>
              <w:top w:val="single" w:sz="4" w:space="0" w:color="auto"/>
            </w:tcBorders>
            <w:vAlign w:val="center"/>
          </w:tcPr>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Вакуумный экстрактор представляет собой высоковакуумную и высокопроизводительную медицинскую аспирационную установку в виде тележки, который быстро абсорбирует слизь из полостей тела или ран, широко используется в стационаре, особенно в операционных.</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Функции</w:t>
            </w:r>
          </w:p>
          <w:p w:rsidR="000240C8" w:rsidRPr="00FE36DF" w:rsidRDefault="000240C8" w:rsidP="000240C8">
            <w:pPr>
              <w:pStyle w:val="a7"/>
              <w:ind w:left="34"/>
              <w:rPr>
                <w:rFonts w:ascii="Times New Roman" w:eastAsia="Calibri" w:hAnsi="Times New Roman" w:cs="Times New Roman"/>
                <w:sz w:val="20"/>
                <w:szCs w:val="20"/>
              </w:rPr>
            </w:pPr>
            <w:proofErr w:type="spellStart"/>
            <w:r w:rsidRPr="00FE36DF">
              <w:rPr>
                <w:rFonts w:ascii="Times New Roman" w:eastAsia="Calibri" w:hAnsi="Times New Roman" w:cs="Times New Roman"/>
                <w:sz w:val="20"/>
                <w:szCs w:val="20"/>
              </w:rPr>
              <w:t>Безмасляный</w:t>
            </w:r>
            <w:proofErr w:type="spellEnd"/>
            <w:r w:rsidRPr="00FE36DF">
              <w:rPr>
                <w:rFonts w:ascii="Times New Roman" w:eastAsia="Calibri" w:hAnsi="Times New Roman" w:cs="Times New Roman"/>
                <w:sz w:val="20"/>
                <w:szCs w:val="20"/>
              </w:rPr>
              <w:t xml:space="preserve"> источник вакуума не требует технического обслуживания.</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Вместительные бутыли для хранения, изготовленные из стекла и снабженные соединительным кольцом, </w:t>
            </w:r>
            <w:proofErr w:type="gramStart"/>
            <w:r w:rsidRPr="00FE36DF">
              <w:rPr>
                <w:rFonts w:ascii="Times New Roman" w:eastAsia="Calibri" w:hAnsi="Times New Roman" w:cs="Times New Roman"/>
                <w:sz w:val="20"/>
                <w:szCs w:val="20"/>
              </w:rPr>
              <w:t>легко доступны</w:t>
            </w:r>
            <w:proofErr w:type="gramEnd"/>
            <w:r w:rsidRPr="00FE36DF">
              <w:rPr>
                <w:rFonts w:ascii="Times New Roman" w:eastAsia="Calibri" w:hAnsi="Times New Roman" w:cs="Times New Roman"/>
                <w:sz w:val="20"/>
                <w:szCs w:val="20"/>
              </w:rPr>
              <w:t>, удобны в использовании и чистке.</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Устройство управляется встроенным регулятором и ножным переключателем.</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Воздух, выходящий из насоса, должен фильтроваться бактериальным фильтром.</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Тихий шум</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Долгосрочное использование</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Безопасный и надежный</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Технические характеристики</w:t>
            </w:r>
            <w:r w:rsidRPr="00FE36DF">
              <w:rPr>
                <w:rFonts w:ascii="Times New Roman" w:eastAsia="Calibri" w:hAnsi="Times New Roman" w:cs="Times New Roman"/>
                <w:sz w:val="20"/>
                <w:szCs w:val="20"/>
              </w:rPr>
              <w:tab/>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Регулируемый диапазон вакуума 0,02 МПа – 0,09 МПа (150 – 680 мм </w:t>
            </w:r>
            <w:proofErr w:type="spellStart"/>
            <w:r w:rsidRPr="00FE36DF">
              <w:rPr>
                <w:rFonts w:ascii="Times New Roman" w:eastAsia="Calibri" w:hAnsi="Times New Roman" w:cs="Times New Roman"/>
                <w:sz w:val="20"/>
                <w:szCs w:val="20"/>
              </w:rPr>
              <w:t>рт.ст</w:t>
            </w:r>
            <w:proofErr w:type="spellEnd"/>
            <w:r w:rsidRPr="00FE36DF">
              <w:rPr>
                <w:rFonts w:ascii="Times New Roman" w:eastAsia="Calibri" w:hAnsi="Times New Roman" w:cs="Times New Roman"/>
                <w:sz w:val="20"/>
                <w:szCs w:val="20"/>
              </w:rPr>
              <w:t>.)</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Скорость потока</w:t>
            </w:r>
            <w:r w:rsidRPr="00FE36DF">
              <w:rPr>
                <w:rFonts w:ascii="Times New Roman" w:eastAsia="Calibri" w:hAnsi="Times New Roman" w:cs="Times New Roman"/>
                <w:sz w:val="20"/>
                <w:szCs w:val="20"/>
              </w:rPr>
              <w:tab/>
              <w:t>≤ 40 л/мин</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Шум</w:t>
            </w:r>
            <w:r w:rsidRPr="00FE36DF">
              <w:rPr>
                <w:rFonts w:ascii="Times New Roman" w:eastAsia="Calibri" w:hAnsi="Times New Roman" w:cs="Times New Roman"/>
                <w:sz w:val="20"/>
                <w:szCs w:val="20"/>
              </w:rPr>
              <w:tab/>
              <w:t>≤ 60 дБ</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Бутылка для хранения</w:t>
            </w:r>
            <w:r w:rsidRPr="00FE36DF">
              <w:rPr>
                <w:rFonts w:ascii="Times New Roman" w:eastAsia="Calibri" w:hAnsi="Times New Roman" w:cs="Times New Roman"/>
                <w:sz w:val="20"/>
                <w:szCs w:val="20"/>
              </w:rPr>
              <w:tab/>
              <w:t xml:space="preserve">не менее 2500 мл </w:t>
            </w:r>
            <w:proofErr w:type="spellStart"/>
            <w:r w:rsidRPr="00FE36DF">
              <w:rPr>
                <w:rFonts w:ascii="Times New Roman" w:eastAsia="Calibri" w:hAnsi="Times New Roman" w:cs="Times New Roman"/>
                <w:sz w:val="20"/>
                <w:szCs w:val="20"/>
              </w:rPr>
              <w:t>x</w:t>
            </w:r>
            <w:proofErr w:type="spellEnd"/>
            <w:r w:rsidRPr="00FE36DF">
              <w:rPr>
                <w:rFonts w:ascii="Times New Roman" w:eastAsia="Calibri" w:hAnsi="Times New Roman" w:cs="Times New Roman"/>
                <w:sz w:val="20"/>
                <w:szCs w:val="20"/>
              </w:rPr>
              <w:t xml:space="preserve"> 2 стеклянных шт.</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lastRenderedPageBreak/>
              <w:t>Источник питания</w:t>
            </w:r>
            <w:r w:rsidRPr="00FE36DF">
              <w:rPr>
                <w:rFonts w:ascii="Times New Roman" w:eastAsia="Calibri" w:hAnsi="Times New Roman" w:cs="Times New Roman"/>
                <w:sz w:val="20"/>
                <w:szCs w:val="20"/>
              </w:rPr>
              <w:tab/>
              <w:t>220 – 230</w:t>
            </w:r>
            <w:proofErr w:type="gramStart"/>
            <w:r w:rsidRPr="00FE36DF">
              <w:rPr>
                <w:rFonts w:ascii="Times New Roman" w:eastAsia="Calibri" w:hAnsi="Times New Roman" w:cs="Times New Roman"/>
                <w:sz w:val="20"/>
                <w:szCs w:val="20"/>
              </w:rPr>
              <w:t xml:space="preserve"> В</w:t>
            </w:r>
            <w:proofErr w:type="gramEnd"/>
            <w:r w:rsidRPr="00FE36DF">
              <w:rPr>
                <w:rFonts w:ascii="Times New Roman" w:eastAsia="Calibri" w:hAnsi="Times New Roman" w:cs="Times New Roman"/>
                <w:sz w:val="20"/>
                <w:szCs w:val="20"/>
              </w:rPr>
              <w:t>, 50 – 60 Гц</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Вход</w:t>
            </w:r>
            <w:r w:rsidRPr="00FE36DF">
              <w:rPr>
                <w:rFonts w:ascii="Times New Roman" w:eastAsia="Calibri" w:hAnsi="Times New Roman" w:cs="Times New Roman"/>
                <w:sz w:val="20"/>
                <w:szCs w:val="20"/>
              </w:rPr>
              <w:tab/>
              <w:t>250 ВА</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Масса</w:t>
            </w:r>
            <w:r w:rsidRPr="00FE36DF">
              <w:rPr>
                <w:rFonts w:ascii="Times New Roman" w:eastAsia="Calibri" w:hAnsi="Times New Roman" w:cs="Times New Roman"/>
                <w:sz w:val="20"/>
                <w:szCs w:val="20"/>
              </w:rPr>
              <w:tab/>
              <w:t>не менее 19 кг</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Размер</w:t>
            </w:r>
            <w:r w:rsidRPr="00FE36DF">
              <w:rPr>
                <w:rFonts w:ascii="Times New Roman" w:eastAsia="Times New Roman" w:hAnsi="Times New Roman" w:cs="Times New Roman"/>
                <w:sz w:val="20"/>
                <w:szCs w:val="20"/>
              </w:rPr>
              <w:tab/>
              <w:t xml:space="preserve">не более 320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330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700 мм</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 xml:space="preserve">Контейнер стеклянный </w:t>
            </w:r>
            <w:r w:rsidRPr="00FE36DF">
              <w:rPr>
                <w:rFonts w:ascii="Times New Roman" w:eastAsia="Times New Roman" w:hAnsi="Times New Roman" w:cs="Times New Roman"/>
                <w:sz w:val="20"/>
                <w:szCs w:val="20"/>
              </w:rPr>
              <w:t>не менее</w:t>
            </w:r>
            <w:r w:rsidRPr="00FE36DF">
              <w:rPr>
                <w:rFonts w:ascii="Times New Roman" w:eastAsia="Calibri" w:hAnsi="Times New Roman" w:cs="Times New Roman"/>
                <w:sz w:val="20"/>
                <w:szCs w:val="20"/>
                <w:lang w:eastAsia="en-US"/>
              </w:rPr>
              <w:t xml:space="preserve"> 2500 мл – 2 шт. </w:t>
            </w:r>
            <w:r w:rsidRPr="00FE36DF">
              <w:rPr>
                <w:rFonts w:ascii="Times New Roman" w:eastAsia="Times New Roman" w:hAnsi="Times New Roman" w:cs="Times New Roman"/>
                <w:sz w:val="20"/>
                <w:szCs w:val="20"/>
              </w:rPr>
              <w:t>Бутыль объемом не менее 2500 мл выполнен из стекла.</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Аспирационные шланги и соединения сделаны из нетоксичного прозрачного полимера, просты в использовании и легко дезинфицируются. </w:t>
            </w:r>
            <w:proofErr w:type="gramStart"/>
            <w:r w:rsidRPr="00FE36DF">
              <w:rPr>
                <w:rFonts w:ascii="Times New Roman" w:eastAsia="Times New Roman" w:hAnsi="Times New Roman" w:cs="Times New Roman"/>
                <w:sz w:val="20"/>
                <w:szCs w:val="20"/>
              </w:rPr>
              <w:t>Длинна</w:t>
            </w:r>
            <w:proofErr w:type="gramEnd"/>
            <w:r w:rsidRPr="00FE36DF">
              <w:rPr>
                <w:rFonts w:ascii="Times New Roman" w:eastAsia="Times New Roman" w:hAnsi="Times New Roman" w:cs="Times New Roman"/>
                <w:sz w:val="20"/>
                <w:szCs w:val="20"/>
              </w:rPr>
              <w:t xml:space="preserve">  не менее 2 метра, внутренний диаметр не менее 8 мм.</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Крышка контейнера в</w:t>
            </w:r>
            <w:r w:rsidRPr="00FE36DF">
              <w:rPr>
                <w:rFonts w:ascii="Times New Roman" w:eastAsia="Times New Roman" w:hAnsi="Times New Roman" w:cs="Times New Roman"/>
                <w:sz w:val="20"/>
                <w:szCs w:val="20"/>
              </w:rPr>
              <w:t>ыполнена из полимера резины.</w:t>
            </w:r>
          </w:p>
          <w:p w:rsidR="000240C8" w:rsidRPr="00FE36DF" w:rsidRDefault="000240C8" w:rsidP="000240C8">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Защитное устройство от переполнения. (</w:t>
            </w:r>
            <w:proofErr w:type="spellStart"/>
            <w:r w:rsidRPr="00FE36DF">
              <w:rPr>
                <w:rFonts w:ascii="Times New Roman" w:eastAsia="Calibri" w:hAnsi="Times New Roman" w:cs="Times New Roman"/>
                <w:sz w:val="20"/>
                <w:szCs w:val="20"/>
              </w:rPr>
              <w:t>УЗоП</w:t>
            </w:r>
            <w:proofErr w:type="spellEnd"/>
            <w:r w:rsidRPr="00FE36DF">
              <w:rPr>
                <w:rFonts w:ascii="Times New Roman" w:eastAsia="Calibri" w:hAnsi="Times New Roman" w:cs="Times New Roman"/>
                <w:sz w:val="20"/>
                <w:szCs w:val="20"/>
              </w:rPr>
              <w:t xml:space="preserve">) предназначено для предотвращения попадания жидкости или твердых частиц </w:t>
            </w:r>
            <w:proofErr w:type="gramStart"/>
            <w:r w:rsidRPr="00FE36DF">
              <w:rPr>
                <w:rFonts w:ascii="Times New Roman" w:eastAsia="Calibri" w:hAnsi="Times New Roman" w:cs="Times New Roman"/>
                <w:sz w:val="20"/>
                <w:szCs w:val="20"/>
              </w:rPr>
              <w:t>в</w:t>
            </w:r>
            <w:proofErr w:type="gramEnd"/>
            <w:r w:rsidRPr="00FE36DF">
              <w:rPr>
                <w:rFonts w:ascii="Times New Roman" w:eastAsia="Calibri" w:hAnsi="Times New Roman" w:cs="Times New Roman"/>
                <w:sz w:val="20"/>
                <w:szCs w:val="20"/>
              </w:rPr>
              <w:t xml:space="preserve"> соединительные</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трубки и в компрессор.</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питания, выполнен из меди с европейской вилкой.</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 xml:space="preserve">Ножная педаль включения. </w:t>
            </w:r>
            <w:r w:rsidRPr="00FE36DF">
              <w:rPr>
                <w:rFonts w:ascii="Times New Roman" w:eastAsia="Times New Roman" w:hAnsi="Times New Roman" w:cs="Times New Roman"/>
                <w:sz w:val="20"/>
                <w:szCs w:val="20"/>
              </w:rPr>
              <w:t xml:space="preserve">Педаль управления экстрактором с </w:t>
            </w:r>
            <w:proofErr w:type="gramStart"/>
            <w:r w:rsidRPr="00FE36DF">
              <w:rPr>
                <w:rFonts w:ascii="Times New Roman" w:eastAsia="Times New Roman" w:hAnsi="Times New Roman" w:cs="Times New Roman"/>
                <w:sz w:val="20"/>
                <w:szCs w:val="20"/>
              </w:rPr>
              <w:t>длинной</w:t>
            </w:r>
            <w:proofErr w:type="gramEnd"/>
            <w:r w:rsidRPr="00FE36DF">
              <w:rPr>
                <w:rFonts w:ascii="Times New Roman" w:eastAsia="Times New Roman" w:hAnsi="Times New Roman" w:cs="Times New Roman"/>
                <w:sz w:val="20"/>
                <w:szCs w:val="20"/>
              </w:rPr>
              <w:t xml:space="preserve"> кабеля не менее 1,5 метра.</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Воздушные фильтр предотвращает попадание инфекционных агентов в окружающую среду</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н</w:t>
            </w:r>
            <w:proofErr w:type="gramEnd"/>
            <w:r w:rsidRPr="00FE36DF">
              <w:rPr>
                <w:rFonts w:ascii="Times New Roman" w:eastAsia="Times New Roman" w:hAnsi="Times New Roman" w:cs="Times New Roman"/>
                <w:sz w:val="20"/>
                <w:szCs w:val="20"/>
              </w:rPr>
              <w:t>е менее 3 шт)</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Сетевые предохранители типа 5х20/</w:t>
            </w:r>
            <w:r w:rsidRPr="00FE36DF">
              <w:rPr>
                <w:rFonts w:ascii="Times New Roman" w:eastAsia="Times New Roman" w:hAnsi="Times New Roman" w:cs="Times New Roman"/>
                <w:sz w:val="20"/>
                <w:szCs w:val="20"/>
                <w:lang w:val="en-US"/>
              </w:rPr>
              <w:t>F</w:t>
            </w:r>
            <w:r w:rsidRPr="00FE36DF">
              <w:rPr>
                <w:rFonts w:ascii="Times New Roman" w:eastAsia="Times New Roman" w:hAnsi="Times New Roman" w:cs="Times New Roman"/>
                <w:sz w:val="20"/>
                <w:szCs w:val="20"/>
              </w:rPr>
              <w:t>1</w:t>
            </w:r>
            <w:r w:rsidRPr="00FE36DF">
              <w:rPr>
                <w:rFonts w:ascii="Times New Roman" w:eastAsia="Times New Roman" w:hAnsi="Times New Roman" w:cs="Times New Roman"/>
                <w:sz w:val="20"/>
                <w:szCs w:val="20"/>
                <w:lang w:val="en-US"/>
              </w:rPr>
              <w:t>AL</w:t>
            </w:r>
            <w:r w:rsidRPr="00FE36DF">
              <w:rPr>
                <w:rFonts w:ascii="Times New Roman" w:eastAsia="Times New Roman" w:hAnsi="Times New Roman" w:cs="Times New Roman"/>
                <w:sz w:val="20"/>
                <w:szCs w:val="20"/>
              </w:rPr>
              <w:t xml:space="preserve"> 250</w:t>
            </w:r>
            <w:r w:rsidRPr="00FE36DF">
              <w:rPr>
                <w:rFonts w:ascii="Times New Roman" w:eastAsia="Times New Roman" w:hAnsi="Times New Roman" w:cs="Times New Roman"/>
                <w:sz w:val="20"/>
                <w:szCs w:val="20"/>
                <w:lang w:val="en-US"/>
              </w:rPr>
              <w:t>V</w:t>
            </w:r>
            <w:r w:rsidRPr="00FE36DF">
              <w:rPr>
                <w:rFonts w:ascii="Times New Roman" w:eastAsia="Times New Roman" w:hAnsi="Times New Roman" w:cs="Times New Roman"/>
                <w:sz w:val="20"/>
                <w:szCs w:val="20"/>
              </w:rPr>
              <w:t xml:space="preserve">2 </w:t>
            </w:r>
            <w:r w:rsidRPr="00FE36DF">
              <w:rPr>
                <w:rFonts w:ascii="Times New Roman" w:eastAsia="Times New Roman" w:hAnsi="Times New Roman" w:cs="Times New Roman"/>
                <w:sz w:val="20"/>
                <w:szCs w:val="20"/>
                <w:lang w:val="en-US"/>
              </w:rPr>
              <w:t>pc</w:t>
            </w:r>
            <w:r w:rsidRPr="00FE36DF">
              <w:rPr>
                <w:rFonts w:ascii="Times New Roman" w:eastAsia="Times New Roman" w:hAnsi="Times New Roman" w:cs="Times New Roman"/>
                <w:sz w:val="20"/>
                <w:szCs w:val="20"/>
              </w:rPr>
              <w:t xml:space="preserve"> (не менее 2 шт)</w:t>
            </w:r>
          </w:p>
          <w:p w:rsidR="000240C8" w:rsidRPr="00FE36DF" w:rsidRDefault="000240C8" w:rsidP="000240C8">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Одноразовая аспирационная канюля.</w:t>
            </w:r>
          </w:p>
          <w:p w:rsidR="000240C8" w:rsidRPr="00FE36DF" w:rsidRDefault="000240C8" w:rsidP="000240C8">
            <w:pPr>
              <w:widowControl w:val="0"/>
              <w:ind w:left="34"/>
              <w:rPr>
                <w:rFonts w:ascii="Times New Roman" w:eastAsia="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 xml:space="preserve">Температура: 5 </w:t>
            </w:r>
            <w:r w:rsidRPr="00FE36DF">
              <w:rPr>
                <w:rFonts w:ascii="Cambria Math" w:eastAsia="Times New Roman" w:hAnsi="Cambria Math" w:cs="Times New Roman"/>
                <w:sz w:val="20"/>
                <w:szCs w:val="20"/>
              </w:rPr>
              <w:t>∼</w:t>
            </w:r>
            <w:r w:rsidRPr="00FE36DF">
              <w:rPr>
                <w:rFonts w:ascii="Times New Roman" w:eastAsia="Times New Roman" w:hAnsi="Times New Roman" w:cs="Times New Roman"/>
                <w:sz w:val="20"/>
                <w:szCs w:val="20"/>
              </w:rPr>
              <w:t xml:space="preserve"> 40</w:t>
            </w:r>
            <w:proofErr w:type="gramStart"/>
            <w:r w:rsidRPr="00FE36DF">
              <w:rPr>
                <w:rFonts w:ascii="Times New Roman" w:eastAsia="Times New Roman" w:hAnsi="Times New Roman" w:cs="Times New Roman"/>
                <w:sz w:val="20"/>
                <w:szCs w:val="20"/>
              </w:rPr>
              <w:t>°С</w:t>
            </w:r>
            <w:proofErr w:type="gramEnd"/>
          </w:p>
          <w:p w:rsidR="000240C8" w:rsidRPr="00FE36DF" w:rsidRDefault="000240C8" w:rsidP="000240C8">
            <w:pPr>
              <w:widowControl w:val="0"/>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Относительная влажность: ≤ 80%</w:t>
            </w:r>
          </w:p>
          <w:p w:rsidR="001A4859" w:rsidRPr="00175765" w:rsidRDefault="000240C8" w:rsidP="000240C8">
            <w:pPr>
              <w:ind w:left="34"/>
              <w:rPr>
                <w:rFonts w:ascii="Times New Roman" w:hAnsi="Times New Roman" w:cs="Times New Roman"/>
                <w:sz w:val="20"/>
                <w:szCs w:val="20"/>
              </w:rPr>
            </w:pPr>
            <w:r w:rsidRPr="00FE36DF">
              <w:rPr>
                <w:rFonts w:ascii="Times New Roman" w:eastAsia="Times New Roman" w:hAnsi="Times New Roman" w:cs="Times New Roman"/>
                <w:sz w:val="20"/>
                <w:szCs w:val="20"/>
              </w:rPr>
              <w:t xml:space="preserve">Атмосферное давление: 860 </w:t>
            </w:r>
            <w:r w:rsidRPr="00FE36DF">
              <w:rPr>
                <w:rFonts w:ascii="Cambria Math" w:eastAsia="Times New Roman" w:hAnsi="Cambria Math" w:cs="Times New Roman"/>
                <w:sz w:val="20"/>
                <w:szCs w:val="20"/>
              </w:rPr>
              <w:t>∼</w:t>
            </w:r>
            <w:r w:rsidRPr="00FE36DF">
              <w:rPr>
                <w:rFonts w:ascii="Times New Roman" w:eastAsia="Times New Roman" w:hAnsi="Times New Roman" w:cs="Times New Roman"/>
                <w:sz w:val="20"/>
                <w:szCs w:val="20"/>
              </w:rPr>
              <w:t xml:space="preserve"> 1060 кПа</w:t>
            </w:r>
          </w:p>
        </w:tc>
        <w:tc>
          <w:tcPr>
            <w:tcW w:w="709" w:type="dxa"/>
            <w:vAlign w:val="center"/>
          </w:tcPr>
          <w:p w:rsidR="001A4859" w:rsidRPr="00175765" w:rsidRDefault="001A4859" w:rsidP="005455B4">
            <w:pPr>
              <w:jc w:val="center"/>
              <w:rPr>
                <w:rFonts w:ascii="Times New Roman" w:hAnsi="Times New Roman" w:cs="Times New Roman"/>
                <w:sz w:val="20"/>
                <w:szCs w:val="20"/>
              </w:rPr>
            </w:pPr>
            <w:r w:rsidRPr="00175765">
              <w:rPr>
                <w:rFonts w:ascii="Times New Roman" w:hAnsi="Times New Roman" w:cs="Times New Roman"/>
                <w:sz w:val="20"/>
                <w:szCs w:val="20"/>
              </w:rPr>
              <w:lastRenderedPageBreak/>
              <w:t>шт</w:t>
            </w:r>
          </w:p>
        </w:tc>
        <w:tc>
          <w:tcPr>
            <w:tcW w:w="709" w:type="dxa"/>
            <w:vAlign w:val="center"/>
          </w:tcPr>
          <w:p w:rsidR="001A4859" w:rsidRPr="00175765" w:rsidRDefault="001A4859">
            <w:pPr>
              <w:jc w:val="center"/>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30 </w:t>
            </w:r>
          </w:p>
        </w:tc>
        <w:tc>
          <w:tcPr>
            <w:tcW w:w="1134" w:type="dxa"/>
            <w:vAlign w:val="center"/>
          </w:tcPr>
          <w:p w:rsidR="001A4859" w:rsidRPr="00175765" w:rsidRDefault="001A4859">
            <w:pPr>
              <w:jc w:val="right"/>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860 000 </w:t>
            </w:r>
          </w:p>
        </w:tc>
        <w:tc>
          <w:tcPr>
            <w:tcW w:w="1276" w:type="dxa"/>
            <w:vAlign w:val="center"/>
          </w:tcPr>
          <w:p w:rsidR="001A4859" w:rsidRPr="00175765" w:rsidRDefault="001A4859">
            <w:pPr>
              <w:jc w:val="right"/>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25 800 000 </w:t>
            </w:r>
          </w:p>
        </w:tc>
      </w:tr>
      <w:tr w:rsidR="00423867" w:rsidRPr="006C0C09" w:rsidTr="000D3C51">
        <w:tc>
          <w:tcPr>
            <w:tcW w:w="15276" w:type="dxa"/>
            <w:gridSpan w:val="8"/>
            <w:vAlign w:val="center"/>
          </w:tcPr>
          <w:p w:rsidR="00423867" w:rsidRPr="006C0C09" w:rsidRDefault="00423867" w:rsidP="000D3C51">
            <w:pPr>
              <w:jc w:val="center"/>
              <w:rPr>
                <w:rFonts w:ascii="Times New Roman" w:hAnsi="Times New Roman" w:cs="Times New Roman"/>
                <w:color w:val="000000"/>
                <w:sz w:val="20"/>
                <w:szCs w:val="20"/>
              </w:rPr>
            </w:pPr>
            <w:r w:rsidRPr="000D3C51">
              <w:rPr>
                <w:rFonts w:ascii="Times New Roman" w:hAnsi="Times New Roman" w:cs="Times New Roman"/>
                <w:i/>
                <w:color w:val="000000"/>
                <w:sz w:val="28"/>
                <w:szCs w:val="28"/>
              </w:rPr>
              <w:lastRenderedPageBreak/>
              <w:t>Дополнительная информация:</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72" w:type="dxa"/>
            <w:vAlign w:val="center"/>
          </w:tcPr>
          <w:p w:rsidR="00423867" w:rsidRPr="002F4678" w:rsidRDefault="00423867" w:rsidP="00755D22">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Условия осуществления поставки медицинской техники (в соответствии</w:t>
            </w:r>
            <w:r w:rsidRPr="002C38EE">
              <w:rPr>
                <w:rFonts w:ascii="Times New Roman" w:eastAsia="Times New Roman" w:hAnsi="Times New Roman" w:cs="Times New Roman"/>
                <w:sz w:val="20"/>
                <w:szCs w:val="20"/>
              </w:rPr>
              <w:t xml:space="preserve"> с ИНКОТЕРМС 2010)</w:t>
            </w:r>
          </w:p>
        </w:tc>
        <w:tc>
          <w:tcPr>
            <w:tcW w:w="12191" w:type="dxa"/>
            <w:gridSpan w:val="6"/>
            <w:vAlign w:val="center"/>
          </w:tcPr>
          <w:p w:rsidR="00423867" w:rsidRPr="006C0C09" w:rsidRDefault="00423867" w:rsidP="00913FBA">
            <w:pPr>
              <w:rPr>
                <w:rFonts w:ascii="Times New Roman" w:hAnsi="Times New Roman" w:cs="Times New Roman"/>
                <w:color w:val="000000"/>
                <w:sz w:val="20"/>
                <w:szCs w:val="20"/>
              </w:rPr>
            </w:pPr>
            <w:r w:rsidRPr="002C38EE">
              <w:rPr>
                <w:rFonts w:ascii="Times New Roman" w:eastAsia="Times New Roman" w:hAnsi="Times New Roman" w:cs="Times New Roman"/>
                <w:sz w:val="20"/>
                <w:szCs w:val="20"/>
                <w:lang w:val="en-US"/>
              </w:rPr>
              <w:t>DDP</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572" w:type="dxa"/>
            <w:vAlign w:val="center"/>
          </w:tcPr>
          <w:p w:rsidR="00423867" w:rsidRPr="006A1DEC" w:rsidRDefault="00423867" w:rsidP="00755D22">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Срок поставки медицинской техники</w:t>
            </w:r>
          </w:p>
        </w:tc>
        <w:tc>
          <w:tcPr>
            <w:tcW w:w="12191" w:type="dxa"/>
            <w:gridSpan w:val="6"/>
            <w:vAlign w:val="center"/>
          </w:tcPr>
          <w:p w:rsidR="00423867" w:rsidRPr="00913FBA" w:rsidRDefault="00423867" w:rsidP="004B17B4">
            <w:pPr>
              <w:pStyle w:val="ab"/>
              <w:tabs>
                <w:tab w:val="left" w:pos="211"/>
              </w:tabs>
              <w:ind w:left="0"/>
              <w:rPr>
                <w:rFonts w:ascii="Times New Roman" w:hAnsi="Times New Roman"/>
                <w:sz w:val="20"/>
                <w:szCs w:val="20"/>
              </w:rPr>
            </w:pPr>
            <w:r>
              <w:rPr>
                <w:rFonts w:ascii="Times New Roman" w:hAnsi="Times New Roman"/>
                <w:sz w:val="20"/>
                <w:szCs w:val="20"/>
              </w:rPr>
              <w:t>90 календарных дней</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572" w:type="dxa"/>
            <w:vAlign w:val="center"/>
          </w:tcPr>
          <w:p w:rsidR="00423867" w:rsidRPr="002F4678" w:rsidRDefault="00423867" w:rsidP="00755D22">
            <w:pPr>
              <w:rPr>
                <w:rFonts w:ascii="Times New Roman" w:hAnsi="Times New Roman" w:cs="Times New Roman"/>
                <w:color w:val="000000"/>
                <w:sz w:val="20"/>
                <w:szCs w:val="20"/>
              </w:rPr>
            </w:pPr>
            <w:r>
              <w:rPr>
                <w:rFonts w:ascii="Times New Roman" w:hAnsi="Times New Roman" w:cs="Times New Roman"/>
                <w:color w:val="000000"/>
                <w:sz w:val="20"/>
                <w:szCs w:val="20"/>
              </w:rPr>
              <w:t>Место дислокации медицинской техники</w:t>
            </w:r>
          </w:p>
        </w:tc>
        <w:tc>
          <w:tcPr>
            <w:tcW w:w="12191" w:type="dxa"/>
            <w:gridSpan w:val="6"/>
            <w:vAlign w:val="center"/>
          </w:tcPr>
          <w:p w:rsidR="00423867" w:rsidRPr="006C0C09" w:rsidRDefault="00423867" w:rsidP="00755D22">
            <w:pPr>
              <w:rPr>
                <w:rFonts w:ascii="Times New Roman" w:hAnsi="Times New Roman" w:cs="Times New Roman"/>
                <w:color w:val="000000"/>
                <w:sz w:val="20"/>
                <w:szCs w:val="20"/>
              </w:rPr>
            </w:pPr>
            <w:r>
              <w:rPr>
                <w:rFonts w:ascii="Times New Roman" w:hAnsi="Times New Roman"/>
                <w:sz w:val="20"/>
                <w:szCs w:val="20"/>
              </w:rPr>
              <w:t>Восточно-Казахстанская область, г</w:t>
            </w:r>
            <w:proofErr w:type="gramStart"/>
            <w:r>
              <w:rPr>
                <w:rFonts w:ascii="Times New Roman" w:hAnsi="Times New Roman"/>
                <w:sz w:val="20"/>
                <w:szCs w:val="20"/>
              </w:rPr>
              <w:t>.А</w:t>
            </w:r>
            <w:proofErr w:type="gramEnd"/>
            <w:r>
              <w:rPr>
                <w:rFonts w:ascii="Times New Roman" w:hAnsi="Times New Roman"/>
                <w:sz w:val="20"/>
                <w:szCs w:val="20"/>
              </w:rPr>
              <w:t>лтай, ул. Панфилова, 19</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2572" w:type="dxa"/>
            <w:vAlign w:val="center"/>
          </w:tcPr>
          <w:p w:rsidR="00423867" w:rsidRPr="0068297C" w:rsidRDefault="00423867" w:rsidP="00755D22">
            <w:pPr>
              <w:rPr>
                <w:rFonts w:ascii="Times New Roman" w:hAnsi="Times New Roman" w:cs="Times New Roman"/>
                <w:color w:val="000000"/>
                <w:sz w:val="20"/>
                <w:szCs w:val="20"/>
              </w:rPr>
            </w:pPr>
            <w:r w:rsidRPr="0068297C">
              <w:rPr>
                <w:rFonts w:ascii="Times New Roman" w:hAnsi="Times New Roman" w:cs="Times New Roman"/>
                <w:sz w:val="20"/>
                <w:szCs w:val="20"/>
              </w:rPr>
              <w:t>Условия гарантийного сервисного обслуживания МИ ТСО поставщиком, его сервисными центрами в Республике Казахстан либо с привлечением третьих компетентных лиц</w:t>
            </w:r>
          </w:p>
        </w:tc>
        <w:tc>
          <w:tcPr>
            <w:tcW w:w="12191" w:type="dxa"/>
            <w:gridSpan w:val="6"/>
            <w:vAlign w:val="center"/>
          </w:tcPr>
          <w:p w:rsidR="00423867" w:rsidRPr="00755D22" w:rsidRDefault="00423867" w:rsidP="00755D22">
            <w:pPr>
              <w:rPr>
                <w:rFonts w:ascii="Times New Roman" w:hAnsi="Times New Roman" w:cs="Times New Roman"/>
                <w:i/>
                <w:sz w:val="20"/>
                <w:szCs w:val="20"/>
              </w:rPr>
            </w:pPr>
            <w:r w:rsidRPr="00755D22">
              <w:rPr>
                <w:rFonts w:ascii="Times New Roman" w:hAnsi="Times New Roman" w:cs="Times New Roman"/>
                <w:sz w:val="20"/>
                <w:szCs w:val="20"/>
              </w:rPr>
              <w:t>Гарантийное сервисное обслуживание МИ ТСО не менее 37 месяцев</w:t>
            </w:r>
            <w:r w:rsidRPr="00755D22">
              <w:rPr>
                <w:rFonts w:ascii="Times New Roman" w:hAnsi="Times New Roman" w:cs="Times New Roman"/>
                <w:i/>
                <w:sz w:val="20"/>
                <w:szCs w:val="20"/>
              </w:rPr>
              <w:t>.</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Плановое техническое обслуживание должно проводиться не реже чем 1 раз в квартал.</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замену отработавших ресурс составных частей;</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замене или восстановлении отдельных частей МИ ТСО;</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настройку и регулировку изделия; специфические для данного изделия работы и т.п.;</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чистку, смазку и при необходимости переборку основных механизмов и узлов;</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изделия его составных частей (с частичной блочно-узловой разборкой);</w:t>
            </w:r>
          </w:p>
          <w:p w:rsidR="00423867" w:rsidRPr="006C0C09" w:rsidRDefault="00423867" w:rsidP="00755D22">
            <w:pPr>
              <w:rPr>
                <w:rFonts w:ascii="Times New Roman" w:hAnsi="Times New Roman" w:cs="Times New Roman"/>
                <w:color w:val="000000"/>
                <w:sz w:val="20"/>
                <w:szCs w:val="20"/>
              </w:rPr>
            </w:pPr>
            <w:r w:rsidRPr="00755D22">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изделий</w:t>
            </w:r>
          </w:p>
        </w:tc>
      </w:tr>
    </w:tbl>
    <w:p w:rsidR="007C7231" w:rsidRDefault="007C7231" w:rsidP="00913842">
      <w:pPr>
        <w:pStyle w:val="a7"/>
        <w:ind w:firstLine="709"/>
        <w:jc w:val="both"/>
        <w:rPr>
          <w:rFonts w:ascii="Times New Roman" w:hAnsi="Times New Roman" w:cs="Times New Roman"/>
          <w:sz w:val="20"/>
          <w:szCs w:val="20"/>
        </w:rPr>
      </w:pPr>
    </w:p>
    <w:bookmarkEnd w:id="0"/>
    <w:p w:rsidR="00913842" w:rsidRPr="00913842" w:rsidRDefault="00913842" w:rsidP="00913842">
      <w:pPr>
        <w:pStyle w:val="a7"/>
        <w:ind w:firstLine="709"/>
        <w:jc w:val="both"/>
        <w:rPr>
          <w:rFonts w:ascii="Times New Roman" w:hAnsi="Times New Roman" w:cs="Times New Roman"/>
          <w:sz w:val="20"/>
          <w:szCs w:val="20"/>
        </w:rPr>
      </w:pPr>
      <w:r w:rsidRPr="00913842">
        <w:rPr>
          <w:rFonts w:ascii="Times New Roman" w:hAnsi="Times New Roman" w:cs="Times New Roman"/>
          <w:sz w:val="20"/>
          <w:szCs w:val="20"/>
        </w:rPr>
        <w:t xml:space="preserve">Медицинские изделия поставляются </w:t>
      </w:r>
      <w:proofErr w:type="gramStart"/>
      <w:r w:rsidRPr="00913842">
        <w:rPr>
          <w:rFonts w:ascii="Times New Roman" w:hAnsi="Times New Roman" w:cs="Times New Roman"/>
          <w:sz w:val="20"/>
          <w:szCs w:val="20"/>
        </w:rPr>
        <w:t>новыми</w:t>
      </w:r>
      <w:proofErr w:type="gramEnd"/>
      <w:r w:rsidRPr="00913842">
        <w:rPr>
          <w:rFonts w:ascii="Times New Roman" w:hAnsi="Times New Roman" w:cs="Times New Roman"/>
          <w:sz w:val="20"/>
          <w:szCs w:val="20"/>
        </w:rPr>
        <w:t xml:space="preserve"> и ранее неиспользованными.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 Ввоз и реализация товаров осуществляются в соответствии с законодательством Республики Казахстан. Комплект поставки описывается с указанием точных технических характеристик и всей комплектации отдельно для каждого пункта (комплекта </w:t>
      </w:r>
      <w:r w:rsidRPr="00913842">
        <w:rPr>
          <w:rFonts w:ascii="Times New Roman" w:hAnsi="Times New Roman" w:cs="Times New Roman"/>
          <w:sz w:val="20"/>
          <w:szCs w:val="20"/>
        </w:rPr>
        <w:lastRenderedPageBreak/>
        <w:t xml:space="preserve">или единицы изделия) данной таблицы. Электрическое питание на 220В/380В, без дополнительных переходников или трансформаторов. Программное обеспечение, поставляемое с приборами, поставляемое с приборами, совместимое с программным обеспечением установленного изделия конечного получателя. Поставщик обеспечивает сопровождение процесса поставки товара квалифицированными специалистами, имеющими документальное подтверждение на обучение персонала для работы на данном товаре, установку, накладку и подключение товара. При осуществлении поставки товара Поставщик предоставляет заказчику все сервис коды для доступа к программному обеспечению товара. Срок гарантийного сервисного и технического обслуживания и ремонта составляет 37 (тридцати семь) месяцев с момента ввода оборудования в эксплуатацию с проведением ремонта вышедшего из строя оборудования или его замены в срок 30 (тридцать) календарных дней с момента официального уведомления конечного получателя. Сервисное обслуживание в течение гарантийного срока обслуживания осуществляется квалифицированным специалистом Поставщика не реже 1 раза в квартал. Не позднее, чем за 30 (тридцать) календарных дней до инсталляции изделия Поставщик уведомляет Заказчика о </w:t>
      </w:r>
      <w:proofErr w:type="gramStart"/>
      <w:r w:rsidRPr="00913842">
        <w:rPr>
          <w:rFonts w:ascii="Times New Roman" w:hAnsi="Times New Roman" w:cs="Times New Roman"/>
          <w:sz w:val="20"/>
          <w:szCs w:val="20"/>
        </w:rPr>
        <w:t>пред</w:t>
      </w:r>
      <w:proofErr w:type="gramEnd"/>
      <w:r w:rsidRPr="00913842">
        <w:rPr>
          <w:rFonts w:ascii="Times New Roman" w:hAnsi="Times New Roman" w:cs="Times New Roman"/>
          <w:sz w:val="20"/>
          <w:szCs w:val="20"/>
        </w:rPr>
        <w:t xml:space="preserve"> инсталляционных требованиях, необходимых для успешного запуска оборудования. Крупное изделие, не предполагающее проведения сложных монтажных работ </w:t>
      </w:r>
      <w:proofErr w:type="gramStart"/>
      <w:r w:rsidRPr="00913842">
        <w:rPr>
          <w:rFonts w:ascii="Times New Roman" w:hAnsi="Times New Roman" w:cs="Times New Roman"/>
          <w:sz w:val="20"/>
          <w:szCs w:val="20"/>
        </w:rPr>
        <w:t>с</w:t>
      </w:r>
      <w:proofErr w:type="gramEnd"/>
      <w:r w:rsidRPr="00913842">
        <w:rPr>
          <w:rFonts w:ascii="Times New Roman" w:hAnsi="Times New Roman" w:cs="Times New Roman"/>
          <w:sz w:val="20"/>
          <w:szCs w:val="20"/>
        </w:rPr>
        <w:t xml:space="preserve"> </w:t>
      </w:r>
      <w:proofErr w:type="gramStart"/>
      <w:r w:rsidRPr="00913842">
        <w:rPr>
          <w:rFonts w:ascii="Times New Roman" w:hAnsi="Times New Roman" w:cs="Times New Roman"/>
          <w:sz w:val="20"/>
          <w:szCs w:val="20"/>
        </w:rPr>
        <w:t>пред</w:t>
      </w:r>
      <w:proofErr w:type="gramEnd"/>
      <w:r w:rsidRPr="00913842">
        <w:rPr>
          <w:rFonts w:ascii="Times New Roman" w:hAnsi="Times New Roman" w:cs="Times New Roman"/>
          <w:sz w:val="20"/>
          <w:szCs w:val="20"/>
        </w:rPr>
        <w:t xml:space="preserve"> инсталляционной подготовкой помещения, по внешним габаритам, проходящее в стандартные проемы дверей (ширина 80см, высота 200 см). Доставку к рабочему месту, разгрузку изделия, распаковку, установку, наладку и запуск приборов, проверку их </w:t>
      </w:r>
      <w:proofErr w:type="gramStart"/>
      <w:r w:rsidRPr="00913842">
        <w:rPr>
          <w:rFonts w:ascii="Times New Roman" w:hAnsi="Times New Roman" w:cs="Times New Roman"/>
          <w:sz w:val="20"/>
          <w:szCs w:val="20"/>
        </w:rPr>
        <w:t>характеристик на соответствие</w:t>
      </w:r>
      <w:proofErr w:type="gramEnd"/>
      <w:r w:rsidRPr="00913842">
        <w:rPr>
          <w:rFonts w:ascii="Times New Roman" w:hAnsi="Times New Roman" w:cs="Times New Roman"/>
          <w:sz w:val="20"/>
          <w:szCs w:val="20"/>
        </w:rPr>
        <w:t xml:space="preserve"> данному документу и спецификации (точность, чувствительность, производительность и т.д.), обучение персонала осуществляет Поставщик. </w:t>
      </w:r>
    </w:p>
    <w:p w:rsidR="00913842" w:rsidRPr="00913842" w:rsidRDefault="00913842" w:rsidP="00913842">
      <w:pPr>
        <w:pStyle w:val="a7"/>
        <w:ind w:firstLine="709"/>
        <w:jc w:val="both"/>
        <w:rPr>
          <w:rFonts w:ascii="Times New Roman" w:hAnsi="Times New Roman" w:cs="Times New Roman"/>
          <w:sz w:val="20"/>
          <w:szCs w:val="20"/>
        </w:rPr>
      </w:pPr>
      <w:r w:rsidRPr="00913842">
        <w:rPr>
          <w:rFonts w:ascii="Times New Roman" w:hAnsi="Times New Roman" w:cs="Times New Roman"/>
          <w:sz w:val="20"/>
          <w:szCs w:val="20"/>
        </w:rPr>
        <w:t>Поставщик обязан поставить медицинское изделия на условиях DDP – место назначения (ИНКОТЕРМС – 2010), провести инсталляцию медицинского изделия, провести обучение медицинского персонала на рабочем месте</w:t>
      </w:r>
      <w:r w:rsidRPr="00913842">
        <w:rPr>
          <w:rFonts w:ascii="Times New Roman" w:hAnsi="Times New Roman" w:cs="Times New Roman"/>
          <w:sz w:val="20"/>
          <w:szCs w:val="20"/>
          <w:lang w:eastAsia="ko-KR"/>
        </w:rPr>
        <w:t>, если иное не оговорено в технической спецификации.</w:t>
      </w:r>
    </w:p>
    <w:p w:rsidR="002A2213" w:rsidRPr="00913842" w:rsidRDefault="002A2213" w:rsidP="00913842">
      <w:pPr>
        <w:spacing w:after="0" w:line="240" w:lineRule="auto"/>
        <w:rPr>
          <w:rFonts w:ascii="Times New Roman" w:hAnsi="Times New Roman" w:cs="Times New Roman"/>
          <w:sz w:val="20"/>
          <w:szCs w:val="20"/>
        </w:rPr>
      </w:pPr>
    </w:p>
    <w:p w:rsidR="00A001AC" w:rsidRPr="000B3D65" w:rsidRDefault="00A001AC" w:rsidP="007F51C2">
      <w:pPr>
        <w:ind w:firstLine="567"/>
        <w:jc w:val="both"/>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Pr="000B3D65">
        <w:rPr>
          <w:rFonts w:ascii="Times New Roman" w:hAnsi="Times New Roman" w:cs="Times New Roman"/>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0B3D65">
        <w:rPr>
          <w:rFonts w:ascii="Times New Roman" w:eastAsia="Times New Roman" w:hAnsi="Times New Roman" w:cs="Times New Roman"/>
          <w:spacing w:val="1"/>
          <w:sz w:val="23"/>
          <w:szCs w:val="23"/>
        </w:rPr>
        <w:t>.</w:t>
      </w:r>
      <w:proofErr w:type="gramEnd"/>
    </w:p>
    <w:p w:rsidR="00D72958" w:rsidRPr="00D72958" w:rsidRDefault="00A001AC" w:rsidP="00D72958">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4B17B4">
        <w:rPr>
          <w:rFonts w:ascii="Times New Roman" w:eastAsia="Times New Roman" w:hAnsi="Times New Roman" w:cs="Times New Roman"/>
          <w:spacing w:val="1"/>
          <w:sz w:val="23"/>
          <w:szCs w:val="23"/>
        </w:rPr>
        <w:t>19</w:t>
      </w:r>
      <w:r w:rsidRPr="000B3D65">
        <w:rPr>
          <w:rFonts w:ascii="Times New Roman" w:eastAsia="Times New Roman" w:hAnsi="Times New Roman" w:cs="Times New Roman"/>
          <w:spacing w:val="1"/>
          <w:sz w:val="23"/>
          <w:szCs w:val="23"/>
        </w:rPr>
        <w:t xml:space="preserve">" </w:t>
      </w:r>
      <w:r w:rsidR="00755D22">
        <w:rPr>
          <w:rFonts w:ascii="Times New Roman" w:eastAsia="Times New Roman" w:hAnsi="Times New Roman" w:cs="Times New Roman"/>
          <w:spacing w:val="1"/>
          <w:sz w:val="23"/>
          <w:szCs w:val="23"/>
        </w:rPr>
        <w:t>июля</w:t>
      </w:r>
      <w:r w:rsidRPr="000B3D65">
        <w:rPr>
          <w:rFonts w:ascii="Times New Roman" w:eastAsia="Times New Roman" w:hAnsi="Times New Roman" w:cs="Times New Roman"/>
          <w:spacing w:val="1"/>
          <w:sz w:val="23"/>
          <w:szCs w:val="23"/>
        </w:rPr>
        <w:t xml:space="preserve"> 202</w:t>
      </w:r>
      <w:r w:rsidR="00D72958">
        <w:rPr>
          <w:rFonts w:ascii="Times New Roman" w:eastAsia="Times New Roman" w:hAnsi="Times New Roman" w:cs="Times New Roman"/>
          <w:spacing w:val="1"/>
          <w:sz w:val="23"/>
          <w:szCs w:val="23"/>
        </w:rPr>
        <w:t>3</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r w:rsidRPr="000B3D65">
        <w:rPr>
          <w:rFonts w:ascii="Times New Roman" w:hAnsi="Times New Roman" w:cs="Times New Roman"/>
          <w:sz w:val="23"/>
          <w:szCs w:val="23"/>
          <w:shd w:val="clear" w:color="auto" w:fill="FFFFFF"/>
        </w:rPr>
        <w:t>buhcrgbgz@mail.ru</w:t>
      </w:r>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r w:rsidR="00ED0C61" w:rsidRPr="00ED0C61">
        <w:rPr>
          <w:rFonts w:ascii="Times New Roman" w:hAnsi="Times New Roman" w:cs="Times New Roman"/>
          <w:sz w:val="23"/>
          <w:szCs w:val="23"/>
        </w:rPr>
        <w:t>https://</w:t>
      </w:r>
      <w:r w:rsidR="00D72958" w:rsidRPr="00D72958">
        <w:rPr>
          <w:rFonts w:ascii="Times New Roman" w:hAnsi="Times New Roman" w:cs="Times New Roman"/>
          <w:sz w:val="23"/>
          <w:szCs w:val="23"/>
        </w:rPr>
        <w:t>altai.mrb.kz</w:t>
      </w:r>
      <w:r w:rsidR="00D72958">
        <w:rPr>
          <w:rFonts w:ascii="Times New Roman" w:hAnsi="Times New Roman" w:cs="Times New Roman"/>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009B3C21">
        <w:rPr>
          <w:rFonts w:ascii="Times New Roman" w:hAnsi="Times New Roman" w:cs="Times New Roman"/>
          <w:sz w:val="23"/>
          <w:szCs w:val="23"/>
        </w:rPr>
        <w:t>10</w:t>
      </w:r>
      <w:r w:rsidRPr="000B3D65">
        <w:rPr>
          <w:rFonts w:ascii="Times New Roman" w:hAnsi="Times New Roman" w:cs="Times New Roman"/>
          <w:sz w:val="23"/>
          <w:szCs w:val="23"/>
        </w:rPr>
        <w:t xml:space="preserve"> часов 45 минут </w:t>
      </w:r>
      <w:r w:rsidR="004B17B4">
        <w:rPr>
          <w:rFonts w:ascii="Times New Roman" w:hAnsi="Times New Roman" w:cs="Times New Roman"/>
          <w:sz w:val="23"/>
          <w:szCs w:val="23"/>
        </w:rPr>
        <w:t>20</w:t>
      </w:r>
      <w:r w:rsidRPr="000B3D65">
        <w:rPr>
          <w:rFonts w:ascii="Times New Roman" w:hAnsi="Times New Roman" w:cs="Times New Roman"/>
          <w:sz w:val="23"/>
          <w:szCs w:val="23"/>
        </w:rPr>
        <w:t xml:space="preserve"> </w:t>
      </w:r>
      <w:r w:rsidR="00755D22">
        <w:rPr>
          <w:rFonts w:ascii="Times New Roman" w:hAnsi="Times New Roman" w:cs="Times New Roman"/>
          <w:sz w:val="23"/>
          <w:szCs w:val="23"/>
        </w:rPr>
        <w:t>июля</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9B3C21">
        <w:rPr>
          <w:rFonts w:ascii="Times New Roman" w:hAnsi="Times New Roman" w:cs="Times New Roman"/>
          <w:sz w:val="23"/>
          <w:szCs w:val="23"/>
        </w:rPr>
        <w:t>11</w:t>
      </w:r>
      <w:r w:rsidR="0037006A" w:rsidRPr="000B3D65">
        <w:rPr>
          <w:rFonts w:ascii="Times New Roman" w:hAnsi="Times New Roman" w:cs="Times New Roman"/>
          <w:sz w:val="23"/>
          <w:szCs w:val="23"/>
        </w:rPr>
        <w:t xml:space="preserve"> часов 00 минут </w:t>
      </w:r>
      <w:r w:rsidR="004B17B4">
        <w:rPr>
          <w:rFonts w:ascii="Times New Roman" w:hAnsi="Times New Roman" w:cs="Times New Roman"/>
          <w:sz w:val="23"/>
          <w:szCs w:val="23"/>
        </w:rPr>
        <w:t>20</w:t>
      </w:r>
      <w:r w:rsidRPr="000B3D65">
        <w:rPr>
          <w:rFonts w:ascii="Times New Roman" w:hAnsi="Times New Roman" w:cs="Times New Roman"/>
          <w:sz w:val="23"/>
          <w:szCs w:val="23"/>
        </w:rPr>
        <w:t xml:space="preserve"> </w:t>
      </w:r>
      <w:r w:rsidR="00755D22">
        <w:rPr>
          <w:rFonts w:ascii="Times New Roman" w:hAnsi="Times New Roman" w:cs="Times New Roman"/>
          <w:sz w:val="23"/>
          <w:szCs w:val="23"/>
        </w:rPr>
        <w:t>июля</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Default="00A001AC"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p w:rsidR="00D72958" w:rsidRDefault="00D72958"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
    <w:sectPr w:rsidR="00D72958" w:rsidSect="002A2213">
      <w:pgSz w:w="16838" w:h="11906" w:orient="landscape"/>
      <w:pgMar w:top="426"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27B4D46"/>
    <w:multiLevelType w:val="hybridMultilevel"/>
    <w:tmpl w:val="528E840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23823F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B1776"/>
    <w:multiLevelType w:val="hybridMultilevel"/>
    <w:tmpl w:val="730856B4"/>
    <w:lvl w:ilvl="0" w:tplc="D1428E60">
      <w:start w:val="1"/>
      <w:numFmt w:val="decimal"/>
      <w:lvlText w:val="%1."/>
      <w:lvlJc w:val="left"/>
      <w:pPr>
        <w:ind w:hanging="480"/>
      </w:pPr>
      <w:rPr>
        <w:rFonts w:ascii="Times New Roman" w:eastAsia="SimSun" w:hAnsi="Times New Roman" w:cs="Times New Roman" w:hint="default"/>
        <w:sz w:val="22"/>
        <w:szCs w:val="22"/>
      </w:rPr>
    </w:lvl>
    <w:lvl w:ilvl="1" w:tplc="1422B9C6">
      <w:start w:val="1"/>
      <w:numFmt w:val="bullet"/>
      <w:lvlText w:val="•"/>
      <w:lvlJc w:val="left"/>
      <w:rPr>
        <w:rFonts w:hint="default"/>
      </w:rPr>
    </w:lvl>
    <w:lvl w:ilvl="2" w:tplc="7206C050">
      <w:start w:val="1"/>
      <w:numFmt w:val="bullet"/>
      <w:lvlText w:val="•"/>
      <w:lvlJc w:val="left"/>
      <w:rPr>
        <w:rFonts w:hint="default"/>
      </w:rPr>
    </w:lvl>
    <w:lvl w:ilvl="3" w:tplc="37700DA4">
      <w:start w:val="1"/>
      <w:numFmt w:val="bullet"/>
      <w:lvlText w:val="•"/>
      <w:lvlJc w:val="left"/>
      <w:rPr>
        <w:rFonts w:hint="default"/>
      </w:rPr>
    </w:lvl>
    <w:lvl w:ilvl="4" w:tplc="B7DABF12">
      <w:start w:val="1"/>
      <w:numFmt w:val="bullet"/>
      <w:lvlText w:val="•"/>
      <w:lvlJc w:val="left"/>
      <w:rPr>
        <w:rFonts w:hint="default"/>
      </w:rPr>
    </w:lvl>
    <w:lvl w:ilvl="5" w:tplc="99A28312">
      <w:start w:val="1"/>
      <w:numFmt w:val="bullet"/>
      <w:lvlText w:val="•"/>
      <w:lvlJc w:val="left"/>
      <w:rPr>
        <w:rFonts w:hint="default"/>
      </w:rPr>
    </w:lvl>
    <w:lvl w:ilvl="6" w:tplc="C90C72E2">
      <w:start w:val="1"/>
      <w:numFmt w:val="bullet"/>
      <w:lvlText w:val="•"/>
      <w:lvlJc w:val="left"/>
      <w:rPr>
        <w:rFonts w:hint="default"/>
      </w:rPr>
    </w:lvl>
    <w:lvl w:ilvl="7" w:tplc="CA7A46F2">
      <w:start w:val="1"/>
      <w:numFmt w:val="bullet"/>
      <w:lvlText w:val="•"/>
      <w:lvlJc w:val="left"/>
      <w:rPr>
        <w:rFonts w:hint="default"/>
      </w:rPr>
    </w:lvl>
    <w:lvl w:ilvl="8" w:tplc="07CC692E">
      <w:start w:val="1"/>
      <w:numFmt w:val="bullet"/>
      <w:lvlText w:val="•"/>
      <w:lvlJc w:val="left"/>
      <w:rPr>
        <w:rFonts w:hint="default"/>
      </w:rPr>
    </w:lvl>
  </w:abstractNum>
  <w:abstractNum w:abstractNumId="12">
    <w:nsid w:val="257702AA"/>
    <w:multiLevelType w:val="hybridMultilevel"/>
    <w:tmpl w:val="065C4502"/>
    <w:lvl w:ilvl="0" w:tplc="C122F1D4">
      <w:start w:val="1"/>
      <w:numFmt w:val="decimal"/>
      <w:lvlText w:val="%1."/>
      <w:lvlJc w:val="left"/>
      <w:pPr>
        <w:ind w:hanging="420"/>
      </w:pPr>
      <w:rPr>
        <w:rFonts w:ascii="Times New Roman" w:eastAsia="SimSun" w:hAnsi="Times New Roman" w:cs="Times New Roman" w:hint="default"/>
        <w:sz w:val="22"/>
        <w:szCs w:val="22"/>
      </w:rPr>
    </w:lvl>
    <w:lvl w:ilvl="1" w:tplc="2C96FC1E">
      <w:start w:val="1"/>
      <w:numFmt w:val="bullet"/>
      <w:lvlText w:val="•"/>
      <w:lvlJc w:val="left"/>
      <w:rPr>
        <w:rFonts w:hint="default"/>
      </w:rPr>
    </w:lvl>
    <w:lvl w:ilvl="2" w:tplc="9C40D1DC">
      <w:start w:val="1"/>
      <w:numFmt w:val="bullet"/>
      <w:lvlText w:val="•"/>
      <w:lvlJc w:val="left"/>
      <w:rPr>
        <w:rFonts w:hint="default"/>
      </w:rPr>
    </w:lvl>
    <w:lvl w:ilvl="3" w:tplc="711A6BB6">
      <w:start w:val="1"/>
      <w:numFmt w:val="bullet"/>
      <w:lvlText w:val="•"/>
      <w:lvlJc w:val="left"/>
      <w:rPr>
        <w:rFonts w:hint="default"/>
      </w:rPr>
    </w:lvl>
    <w:lvl w:ilvl="4" w:tplc="91BAFC94">
      <w:start w:val="1"/>
      <w:numFmt w:val="bullet"/>
      <w:lvlText w:val="•"/>
      <w:lvlJc w:val="left"/>
      <w:rPr>
        <w:rFonts w:hint="default"/>
      </w:rPr>
    </w:lvl>
    <w:lvl w:ilvl="5" w:tplc="5C7C6492">
      <w:start w:val="1"/>
      <w:numFmt w:val="bullet"/>
      <w:lvlText w:val="•"/>
      <w:lvlJc w:val="left"/>
      <w:rPr>
        <w:rFonts w:hint="default"/>
      </w:rPr>
    </w:lvl>
    <w:lvl w:ilvl="6" w:tplc="C77A4414">
      <w:start w:val="1"/>
      <w:numFmt w:val="bullet"/>
      <w:lvlText w:val="•"/>
      <w:lvlJc w:val="left"/>
      <w:rPr>
        <w:rFonts w:hint="default"/>
      </w:rPr>
    </w:lvl>
    <w:lvl w:ilvl="7" w:tplc="317A7A8A">
      <w:start w:val="1"/>
      <w:numFmt w:val="bullet"/>
      <w:lvlText w:val="•"/>
      <w:lvlJc w:val="left"/>
      <w:rPr>
        <w:rFonts w:hint="default"/>
      </w:rPr>
    </w:lvl>
    <w:lvl w:ilvl="8" w:tplc="8244E7BC">
      <w:start w:val="1"/>
      <w:numFmt w:val="bullet"/>
      <w:lvlText w:val="•"/>
      <w:lvlJc w:val="left"/>
      <w:rPr>
        <w:rFonts w:hint="default"/>
      </w:rPr>
    </w:lvl>
  </w:abstractNum>
  <w:abstractNum w:abstractNumId="13">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405DA3"/>
    <w:multiLevelType w:val="hybridMultilevel"/>
    <w:tmpl w:val="5AD86ABA"/>
    <w:lvl w:ilvl="0" w:tplc="E8FCA1B8">
      <w:start w:val="1"/>
      <w:numFmt w:val="decimal"/>
      <w:lvlText w:val="%1."/>
      <w:lvlJc w:val="left"/>
      <w:pPr>
        <w:ind w:hanging="420"/>
      </w:pPr>
      <w:rPr>
        <w:rFonts w:ascii="Times New Roman" w:eastAsia="SimSun" w:hAnsi="Times New Roman" w:cs="Times New Roman" w:hint="default"/>
        <w:sz w:val="22"/>
        <w:szCs w:val="22"/>
      </w:rPr>
    </w:lvl>
    <w:lvl w:ilvl="1" w:tplc="428A1714">
      <w:start w:val="1"/>
      <w:numFmt w:val="bullet"/>
      <w:lvlText w:val="•"/>
      <w:lvlJc w:val="left"/>
      <w:rPr>
        <w:rFonts w:hint="default"/>
      </w:rPr>
    </w:lvl>
    <w:lvl w:ilvl="2" w:tplc="C5305EC6">
      <w:start w:val="1"/>
      <w:numFmt w:val="bullet"/>
      <w:lvlText w:val="•"/>
      <w:lvlJc w:val="left"/>
      <w:rPr>
        <w:rFonts w:hint="default"/>
      </w:rPr>
    </w:lvl>
    <w:lvl w:ilvl="3" w:tplc="4050BDBA">
      <w:start w:val="1"/>
      <w:numFmt w:val="bullet"/>
      <w:lvlText w:val="•"/>
      <w:lvlJc w:val="left"/>
      <w:rPr>
        <w:rFonts w:hint="default"/>
      </w:rPr>
    </w:lvl>
    <w:lvl w:ilvl="4" w:tplc="30FEFAC8">
      <w:start w:val="1"/>
      <w:numFmt w:val="bullet"/>
      <w:lvlText w:val="•"/>
      <w:lvlJc w:val="left"/>
      <w:rPr>
        <w:rFonts w:hint="default"/>
      </w:rPr>
    </w:lvl>
    <w:lvl w:ilvl="5" w:tplc="971456A8">
      <w:start w:val="1"/>
      <w:numFmt w:val="bullet"/>
      <w:lvlText w:val="•"/>
      <w:lvlJc w:val="left"/>
      <w:rPr>
        <w:rFonts w:hint="default"/>
      </w:rPr>
    </w:lvl>
    <w:lvl w:ilvl="6" w:tplc="036EF8C0">
      <w:start w:val="1"/>
      <w:numFmt w:val="bullet"/>
      <w:lvlText w:val="•"/>
      <w:lvlJc w:val="left"/>
      <w:rPr>
        <w:rFonts w:hint="default"/>
      </w:rPr>
    </w:lvl>
    <w:lvl w:ilvl="7" w:tplc="95A681A2">
      <w:start w:val="1"/>
      <w:numFmt w:val="bullet"/>
      <w:lvlText w:val="•"/>
      <w:lvlJc w:val="left"/>
      <w:rPr>
        <w:rFonts w:hint="default"/>
      </w:rPr>
    </w:lvl>
    <w:lvl w:ilvl="8" w:tplc="915847A4">
      <w:start w:val="1"/>
      <w:numFmt w:val="bullet"/>
      <w:lvlText w:val="•"/>
      <w:lvlJc w:val="left"/>
      <w:rPr>
        <w:rFonts w:hint="default"/>
      </w:rPr>
    </w:lvl>
  </w:abstractNum>
  <w:abstractNum w:abstractNumId="19">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EB5E9B"/>
    <w:multiLevelType w:val="multilevel"/>
    <w:tmpl w:val="6A2200D6"/>
    <w:lvl w:ilvl="0">
      <w:start w:val="1"/>
      <w:numFmt w:val="none"/>
      <w:suff w:val="nothing"/>
      <w:lvlText w:val=""/>
      <w:lvlJc w:val="left"/>
      <w:pPr>
        <w:ind w:left="432" w:hanging="432"/>
      </w:pPr>
      <w:rPr>
        <w:rFonts w:ascii="Times New Roman" w:hAnsi="Times New Roman"/>
        <w:b w:val="0"/>
        <w:bCs/>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2">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CF6277"/>
    <w:multiLevelType w:val="hybridMultilevel"/>
    <w:tmpl w:val="7B3AD83A"/>
    <w:lvl w:ilvl="0" w:tplc="2FB2312A">
      <w:start w:val="1"/>
      <w:numFmt w:val="decimal"/>
      <w:lvlText w:val="%1."/>
      <w:lvlJc w:val="left"/>
      <w:pPr>
        <w:ind w:left="468" w:hanging="360"/>
      </w:pPr>
      <w:rPr>
        <w:rFonts w:hint="default"/>
      </w:rPr>
    </w:lvl>
    <w:lvl w:ilvl="1" w:tplc="20000019" w:tentative="1">
      <w:start w:val="1"/>
      <w:numFmt w:val="lowerLetter"/>
      <w:lvlText w:val="%2."/>
      <w:lvlJc w:val="left"/>
      <w:pPr>
        <w:ind w:left="1188" w:hanging="360"/>
      </w:pPr>
    </w:lvl>
    <w:lvl w:ilvl="2" w:tplc="2000001B" w:tentative="1">
      <w:start w:val="1"/>
      <w:numFmt w:val="lowerRoman"/>
      <w:lvlText w:val="%3."/>
      <w:lvlJc w:val="right"/>
      <w:pPr>
        <w:ind w:left="1908" w:hanging="180"/>
      </w:pPr>
    </w:lvl>
    <w:lvl w:ilvl="3" w:tplc="2000000F" w:tentative="1">
      <w:start w:val="1"/>
      <w:numFmt w:val="decimal"/>
      <w:lvlText w:val="%4."/>
      <w:lvlJc w:val="left"/>
      <w:pPr>
        <w:ind w:left="2628" w:hanging="360"/>
      </w:pPr>
    </w:lvl>
    <w:lvl w:ilvl="4" w:tplc="20000019" w:tentative="1">
      <w:start w:val="1"/>
      <w:numFmt w:val="lowerLetter"/>
      <w:lvlText w:val="%5."/>
      <w:lvlJc w:val="left"/>
      <w:pPr>
        <w:ind w:left="3348" w:hanging="360"/>
      </w:pPr>
    </w:lvl>
    <w:lvl w:ilvl="5" w:tplc="2000001B" w:tentative="1">
      <w:start w:val="1"/>
      <w:numFmt w:val="lowerRoman"/>
      <w:lvlText w:val="%6."/>
      <w:lvlJc w:val="right"/>
      <w:pPr>
        <w:ind w:left="4068" w:hanging="180"/>
      </w:pPr>
    </w:lvl>
    <w:lvl w:ilvl="6" w:tplc="2000000F" w:tentative="1">
      <w:start w:val="1"/>
      <w:numFmt w:val="decimal"/>
      <w:lvlText w:val="%7."/>
      <w:lvlJc w:val="left"/>
      <w:pPr>
        <w:ind w:left="4788" w:hanging="360"/>
      </w:pPr>
    </w:lvl>
    <w:lvl w:ilvl="7" w:tplc="20000019" w:tentative="1">
      <w:start w:val="1"/>
      <w:numFmt w:val="lowerLetter"/>
      <w:lvlText w:val="%8."/>
      <w:lvlJc w:val="left"/>
      <w:pPr>
        <w:ind w:left="5508" w:hanging="360"/>
      </w:pPr>
    </w:lvl>
    <w:lvl w:ilvl="8" w:tplc="2000001B" w:tentative="1">
      <w:start w:val="1"/>
      <w:numFmt w:val="lowerRoman"/>
      <w:lvlText w:val="%9."/>
      <w:lvlJc w:val="right"/>
      <w:pPr>
        <w:ind w:left="6228" w:hanging="180"/>
      </w:pPr>
    </w:lvl>
  </w:abstractNum>
  <w:abstractNum w:abstractNumId="24">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DA1CAF"/>
    <w:multiLevelType w:val="hybridMultilevel"/>
    <w:tmpl w:val="5E36D05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15058F"/>
    <w:multiLevelType w:val="hybridMultilevel"/>
    <w:tmpl w:val="E0300BB2"/>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95F72C4"/>
    <w:multiLevelType w:val="multilevel"/>
    <w:tmpl w:val="15E67A5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440" w:hanging="108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33">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117FF4"/>
    <w:multiLevelType w:val="hybridMultilevel"/>
    <w:tmpl w:val="85E4EC72"/>
    <w:lvl w:ilvl="0" w:tplc="80A4A470">
      <w:start w:val="4"/>
      <w:numFmt w:val="decimal"/>
      <w:lvlText w:val="%1."/>
      <w:lvlJc w:val="left"/>
      <w:pPr>
        <w:ind w:hanging="420"/>
      </w:pPr>
      <w:rPr>
        <w:rFonts w:ascii="Times New Roman" w:eastAsia="SimSun" w:hAnsi="Times New Roman" w:cs="Times New Roman" w:hint="default"/>
        <w:sz w:val="22"/>
        <w:szCs w:val="22"/>
      </w:rPr>
    </w:lvl>
    <w:lvl w:ilvl="1" w:tplc="4E768A14">
      <w:start w:val="1"/>
      <w:numFmt w:val="bullet"/>
      <w:lvlText w:val="•"/>
      <w:lvlJc w:val="left"/>
      <w:rPr>
        <w:rFonts w:hint="default"/>
      </w:rPr>
    </w:lvl>
    <w:lvl w:ilvl="2" w:tplc="BCFCC418">
      <w:start w:val="1"/>
      <w:numFmt w:val="bullet"/>
      <w:lvlText w:val="•"/>
      <w:lvlJc w:val="left"/>
      <w:rPr>
        <w:rFonts w:hint="default"/>
      </w:rPr>
    </w:lvl>
    <w:lvl w:ilvl="3" w:tplc="58EA875E">
      <w:start w:val="1"/>
      <w:numFmt w:val="bullet"/>
      <w:lvlText w:val="•"/>
      <w:lvlJc w:val="left"/>
      <w:rPr>
        <w:rFonts w:hint="default"/>
      </w:rPr>
    </w:lvl>
    <w:lvl w:ilvl="4" w:tplc="88A6CCB8">
      <w:start w:val="1"/>
      <w:numFmt w:val="bullet"/>
      <w:lvlText w:val="•"/>
      <w:lvlJc w:val="left"/>
      <w:rPr>
        <w:rFonts w:hint="default"/>
      </w:rPr>
    </w:lvl>
    <w:lvl w:ilvl="5" w:tplc="456E14CA">
      <w:start w:val="1"/>
      <w:numFmt w:val="bullet"/>
      <w:lvlText w:val="•"/>
      <w:lvlJc w:val="left"/>
      <w:rPr>
        <w:rFonts w:hint="default"/>
      </w:rPr>
    </w:lvl>
    <w:lvl w:ilvl="6" w:tplc="DAE29B50">
      <w:start w:val="1"/>
      <w:numFmt w:val="bullet"/>
      <w:lvlText w:val="•"/>
      <w:lvlJc w:val="left"/>
      <w:rPr>
        <w:rFonts w:hint="default"/>
      </w:rPr>
    </w:lvl>
    <w:lvl w:ilvl="7" w:tplc="CF7681EE">
      <w:start w:val="1"/>
      <w:numFmt w:val="bullet"/>
      <w:lvlText w:val="•"/>
      <w:lvlJc w:val="left"/>
      <w:rPr>
        <w:rFonts w:hint="default"/>
      </w:rPr>
    </w:lvl>
    <w:lvl w:ilvl="8" w:tplc="1C0A0358">
      <w:start w:val="1"/>
      <w:numFmt w:val="bullet"/>
      <w:lvlText w:val="•"/>
      <w:lvlJc w:val="left"/>
      <w:rPr>
        <w:rFonts w:hint="default"/>
      </w:rPr>
    </w:lvl>
  </w:abstractNum>
  <w:abstractNum w:abstractNumId="35">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4"/>
  </w:num>
  <w:num w:numId="3">
    <w:abstractNumId w:val="28"/>
  </w:num>
  <w:num w:numId="4">
    <w:abstractNumId w:val="32"/>
  </w:num>
  <w:num w:numId="5">
    <w:abstractNumId w:val="19"/>
  </w:num>
  <w:num w:numId="6">
    <w:abstractNumId w:val="0"/>
  </w:num>
  <w:num w:numId="7">
    <w:abstractNumId w:val="16"/>
  </w:num>
  <w:num w:numId="8">
    <w:abstractNumId w:val="5"/>
  </w:num>
  <w:num w:numId="9">
    <w:abstractNumId w:val="24"/>
  </w:num>
  <w:num w:numId="10">
    <w:abstractNumId w:val="20"/>
  </w:num>
  <w:num w:numId="11">
    <w:abstractNumId w:val="10"/>
  </w:num>
  <w:num w:numId="12">
    <w:abstractNumId w:val="36"/>
  </w:num>
  <w:num w:numId="13">
    <w:abstractNumId w:val="13"/>
  </w:num>
  <w:num w:numId="14">
    <w:abstractNumId w:val="7"/>
  </w:num>
  <w:num w:numId="15">
    <w:abstractNumId w:val="29"/>
  </w:num>
  <w:num w:numId="16">
    <w:abstractNumId w:val="22"/>
  </w:num>
  <w:num w:numId="17">
    <w:abstractNumId w:val="4"/>
  </w:num>
  <w:num w:numId="18">
    <w:abstractNumId w:val="33"/>
  </w:num>
  <w:num w:numId="19">
    <w:abstractNumId w:val="17"/>
  </w:num>
  <w:num w:numId="20">
    <w:abstractNumId w:val="15"/>
  </w:num>
  <w:num w:numId="21">
    <w:abstractNumId w:val="6"/>
  </w:num>
  <w:num w:numId="22">
    <w:abstractNumId w:val="3"/>
  </w:num>
  <w:num w:numId="23">
    <w:abstractNumId w:val="31"/>
  </w:num>
  <w:num w:numId="24">
    <w:abstractNumId w:val="9"/>
  </w:num>
  <w:num w:numId="25">
    <w:abstractNumId w:val="8"/>
  </w:num>
  <w:num w:numId="26">
    <w:abstractNumId w:val="30"/>
  </w:num>
  <w:num w:numId="27">
    <w:abstractNumId w:val="35"/>
  </w:num>
  <w:num w:numId="28">
    <w:abstractNumId w:val="25"/>
  </w:num>
  <w:num w:numId="29">
    <w:abstractNumId w:val="26"/>
  </w:num>
  <w:num w:numId="30">
    <w:abstractNumId w:val="27"/>
  </w:num>
  <w:num w:numId="31">
    <w:abstractNumId w:val="2"/>
  </w:num>
  <w:num w:numId="32">
    <w:abstractNumId w:val="21"/>
  </w:num>
  <w:num w:numId="33">
    <w:abstractNumId w:val="12"/>
  </w:num>
  <w:num w:numId="34">
    <w:abstractNumId w:val="11"/>
  </w:num>
  <w:num w:numId="35">
    <w:abstractNumId w:val="34"/>
  </w:num>
  <w:num w:numId="36">
    <w:abstractNumId w:val="18"/>
  </w:num>
  <w:num w:numId="3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useFELayout/>
  </w:compat>
  <w:rsids>
    <w:rsidRoot w:val="00973282"/>
    <w:rsid w:val="00012808"/>
    <w:rsid w:val="000240C8"/>
    <w:rsid w:val="00025047"/>
    <w:rsid w:val="0004344C"/>
    <w:rsid w:val="00081E0C"/>
    <w:rsid w:val="000A1F6D"/>
    <w:rsid w:val="000B033A"/>
    <w:rsid w:val="000B3D65"/>
    <w:rsid w:val="000C2E8A"/>
    <w:rsid w:val="000D3C51"/>
    <w:rsid w:val="000E1772"/>
    <w:rsid w:val="001151A3"/>
    <w:rsid w:val="0012698E"/>
    <w:rsid w:val="00131059"/>
    <w:rsid w:val="00134D76"/>
    <w:rsid w:val="001468F5"/>
    <w:rsid w:val="00175765"/>
    <w:rsid w:val="00175D25"/>
    <w:rsid w:val="0017720F"/>
    <w:rsid w:val="00196784"/>
    <w:rsid w:val="0019743E"/>
    <w:rsid w:val="001A4859"/>
    <w:rsid w:val="001C2D48"/>
    <w:rsid w:val="001D2A94"/>
    <w:rsid w:val="001F1478"/>
    <w:rsid w:val="001F1C43"/>
    <w:rsid w:val="001F408C"/>
    <w:rsid w:val="001F5687"/>
    <w:rsid w:val="001F657F"/>
    <w:rsid w:val="001F6CBB"/>
    <w:rsid w:val="00204A65"/>
    <w:rsid w:val="00205729"/>
    <w:rsid w:val="00210E84"/>
    <w:rsid w:val="002161BB"/>
    <w:rsid w:val="00221DE6"/>
    <w:rsid w:val="00223C07"/>
    <w:rsid w:val="00231450"/>
    <w:rsid w:val="00235029"/>
    <w:rsid w:val="00242D03"/>
    <w:rsid w:val="00243A57"/>
    <w:rsid w:val="00254FB6"/>
    <w:rsid w:val="00255BF6"/>
    <w:rsid w:val="00260D7D"/>
    <w:rsid w:val="0026295E"/>
    <w:rsid w:val="0028454E"/>
    <w:rsid w:val="00293389"/>
    <w:rsid w:val="002A0D0B"/>
    <w:rsid w:val="002A2213"/>
    <w:rsid w:val="002B4435"/>
    <w:rsid w:val="002B51DA"/>
    <w:rsid w:val="002B5A99"/>
    <w:rsid w:val="002B6216"/>
    <w:rsid w:val="002C09A7"/>
    <w:rsid w:val="002C350E"/>
    <w:rsid w:val="002C61C0"/>
    <w:rsid w:val="002D1E75"/>
    <w:rsid w:val="002E2398"/>
    <w:rsid w:val="002E54DF"/>
    <w:rsid w:val="002F0D06"/>
    <w:rsid w:val="00306ADF"/>
    <w:rsid w:val="00307BD3"/>
    <w:rsid w:val="0031133F"/>
    <w:rsid w:val="00333D8F"/>
    <w:rsid w:val="00336B82"/>
    <w:rsid w:val="0034342A"/>
    <w:rsid w:val="00343E87"/>
    <w:rsid w:val="003476C6"/>
    <w:rsid w:val="00352AC5"/>
    <w:rsid w:val="0037006A"/>
    <w:rsid w:val="00371DCC"/>
    <w:rsid w:val="00372408"/>
    <w:rsid w:val="00375720"/>
    <w:rsid w:val="003818D4"/>
    <w:rsid w:val="00382C34"/>
    <w:rsid w:val="003901FA"/>
    <w:rsid w:val="003A1DF7"/>
    <w:rsid w:val="003A49B4"/>
    <w:rsid w:val="003B4D2D"/>
    <w:rsid w:val="003B5F1A"/>
    <w:rsid w:val="003C049C"/>
    <w:rsid w:val="003C0EA8"/>
    <w:rsid w:val="003C1811"/>
    <w:rsid w:val="003D0078"/>
    <w:rsid w:val="003D782C"/>
    <w:rsid w:val="00423135"/>
    <w:rsid w:val="00423867"/>
    <w:rsid w:val="0043319B"/>
    <w:rsid w:val="00462E72"/>
    <w:rsid w:val="00465023"/>
    <w:rsid w:val="004670CD"/>
    <w:rsid w:val="004673C3"/>
    <w:rsid w:val="004711F1"/>
    <w:rsid w:val="00476D87"/>
    <w:rsid w:val="00495D7F"/>
    <w:rsid w:val="004B17B4"/>
    <w:rsid w:val="004B3B65"/>
    <w:rsid w:val="004C27EB"/>
    <w:rsid w:val="004D5B38"/>
    <w:rsid w:val="00507068"/>
    <w:rsid w:val="005127B8"/>
    <w:rsid w:val="0052391D"/>
    <w:rsid w:val="00537B00"/>
    <w:rsid w:val="0054039E"/>
    <w:rsid w:val="005417FD"/>
    <w:rsid w:val="0054334F"/>
    <w:rsid w:val="005455B4"/>
    <w:rsid w:val="00567481"/>
    <w:rsid w:val="005723D7"/>
    <w:rsid w:val="005A2713"/>
    <w:rsid w:val="005A3176"/>
    <w:rsid w:val="005B386D"/>
    <w:rsid w:val="005D38EE"/>
    <w:rsid w:val="005F1E38"/>
    <w:rsid w:val="0061585A"/>
    <w:rsid w:val="00644F0B"/>
    <w:rsid w:val="0067067C"/>
    <w:rsid w:val="00677F5A"/>
    <w:rsid w:val="0068297C"/>
    <w:rsid w:val="00684E13"/>
    <w:rsid w:val="006916E6"/>
    <w:rsid w:val="006922CC"/>
    <w:rsid w:val="006A1DEC"/>
    <w:rsid w:val="006C234C"/>
    <w:rsid w:val="006C4C36"/>
    <w:rsid w:val="006F314E"/>
    <w:rsid w:val="00713C23"/>
    <w:rsid w:val="0072305E"/>
    <w:rsid w:val="00724EEE"/>
    <w:rsid w:val="007303DA"/>
    <w:rsid w:val="00755D22"/>
    <w:rsid w:val="00757BBD"/>
    <w:rsid w:val="0076201A"/>
    <w:rsid w:val="007650EA"/>
    <w:rsid w:val="00792EA8"/>
    <w:rsid w:val="007B5DD2"/>
    <w:rsid w:val="007C25DB"/>
    <w:rsid w:val="007C2B93"/>
    <w:rsid w:val="007C556F"/>
    <w:rsid w:val="007C7052"/>
    <w:rsid w:val="007C7231"/>
    <w:rsid w:val="007D36A7"/>
    <w:rsid w:val="007D4082"/>
    <w:rsid w:val="007F031C"/>
    <w:rsid w:val="007F0D48"/>
    <w:rsid w:val="007F51C2"/>
    <w:rsid w:val="00802203"/>
    <w:rsid w:val="00807AA8"/>
    <w:rsid w:val="00816097"/>
    <w:rsid w:val="00822F0B"/>
    <w:rsid w:val="008277B3"/>
    <w:rsid w:val="0083251F"/>
    <w:rsid w:val="008333FD"/>
    <w:rsid w:val="00840608"/>
    <w:rsid w:val="00844893"/>
    <w:rsid w:val="00853650"/>
    <w:rsid w:val="0085773A"/>
    <w:rsid w:val="008914A7"/>
    <w:rsid w:val="0089218A"/>
    <w:rsid w:val="008A4B1A"/>
    <w:rsid w:val="008B0279"/>
    <w:rsid w:val="008B1D96"/>
    <w:rsid w:val="008B20D5"/>
    <w:rsid w:val="008C49A6"/>
    <w:rsid w:val="008D39E1"/>
    <w:rsid w:val="008E5DCE"/>
    <w:rsid w:val="008E6A33"/>
    <w:rsid w:val="008F12D4"/>
    <w:rsid w:val="008F1EB1"/>
    <w:rsid w:val="008F57C4"/>
    <w:rsid w:val="00913842"/>
    <w:rsid w:val="00913FBA"/>
    <w:rsid w:val="0092783B"/>
    <w:rsid w:val="009307FE"/>
    <w:rsid w:val="00973282"/>
    <w:rsid w:val="009923F6"/>
    <w:rsid w:val="009A1257"/>
    <w:rsid w:val="009B1298"/>
    <w:rsid w:val="009B3C21"/>
    <w:rsid w:val="009C0B4E"/>
    <w:rsid w:val="009C3EAE"/>
    <w:rsid w:val="009D08D6"/>
    <w:rsid w:val="009E583D"/>
    <w:rsid w:val="009E6278"/>
    <w:rsid w:val="009F3624"/>
    <w:rsid w:val="00A001AC"/>
    <w:rsid w:val="00A039FA"/>
    <w:rsid w:val="00A27F95"/>
    <w:rsid w:val="00A44C45"/>
    <w:rsid w:val="00A638EC"/>
    <w:rsid w:val="00A7284C"/>
    <w:rsid w:val="00A75407"/>
    <w:rsid w:val="00AA0154"/>
    <w:rsid w:val="00AA0B00"/>
    <w:rsid w:val="00AA0D6E"/>
    <w:rsid w:val="00AB4779"/>
    <w:rsid w:val="00AC46BA"/>
    <w:rsid w:val="00AE1E0F"/>
    <w:rsid w:val="00AE3301"/>
    <w:rsid w:val="00B24F08"/>
    <w:rsid w:val="00B31A1C"/>
    <w:rsid w:val="00B538C3"/>
    <w:rsid w:val="00B63121"/>
    <w:rsid w:val="00B72F30"/>
    <w:rsid w:val="00B7515D"/>
    <w:rsid w:val="00B937A6"/>
    <w:rsid w:val="00B93F6A"/>
    <w:rsid w:val="00B94E76"/>
    <w:rsid w:val="00BA05FD"/>
    <w:rsid w:val="00BA7283"/>
    <w:rsid w:val="00BB049D"/>
    <w:rsid w:val="00BB4B85"/>
    <w:rsid w:val="00BD022F"/>
    <w:rsid w:val="00BD1AD9"/>
    <w:rsid w:val="00BE7374"/>
    <w:rsid w:val="00C00420"/>
    <w:rsid w:val="00C0305D"/>
    <w:rsid w:val="00C15D74"/>
    <w:rsid w:val="00C31529"/>
    <w:rsid w:val="00C4531E"/>
    <w:rsid w:val="00C542F7"/>
    <w:rsid w:val="00C60146"/>
    <w:rsid w:val="00C90AE3"/>
    <w:rsid w:val="00C96849"/>
    <w:rsid w:val="00CA5CF2"/>
    <w:rsid w:val="00CB4B7E"/>
    <w:rsid w:val="00CC2465"/>
    <w:rsid w:val="00CC4A2A"/>
    <w:rsid w:val="00CD3F75"/>
    <w:rsid w:val="00CD5575"/>
    <w:rsid w:val="00CE5279"/>
    <w:rsid w:val="00CF239E"/>
    <w:rsid w:val="00D0131E"/>
    <w:rsid w:val="00D02403"/>
    <w:rsid w:val="00D14B3D"/>
    <w:rsid w:val="00D14D58"/>
    <w:rsid w:val="00D2362C"/>
    <w:rsid w:val="00D330D9"/>
    <w:rsid w:val="00D37B63"/>
    <w:rsid w:val="00D43D64"/>
    <w:rsid w:val="00D5640F"/>
    <w:rsid w:val="00D70A5C"/>
    <w:rsid w:val="00D72958"/>
    <w:rsid w:val="00D76F71"/>
    <w:rsid w:val="00DA3BA9"/>
    <w:rsid w:val="00DD6CEC"/>
    <w:rsid w:val="00DE32F6"/>
    <w:rsid w:val="00DE7A6E"/>
    <w:rsid w:val="00E07ED7"/>
    <w:rsid w:val="00E420E1"/>
    <w:rsid w:val="00E4476C"/>
    <w:rsid w:val="00E61FF3"/>
    <w:rsid w:val="00E7780A"/>
    <w:rsid w:val="00E82946"/>
    <w:rsid w:val="00E90A1E"/>
    <w:rsid w:val="00EA0668"/>
    <w:rsid w:val="00EB33BF"/>
    <w:rsid w:val="00EC76CC"/>
    <w:rsid w:val="00EC7C5D"/>
    <w:rsid w:val="00ED0C61"/>
    <w:rsid w:val="00EE4505"/>
    <w:rsid w:val="00EE7B1B"/>
    <w:rsid w:val="00EF04E5"/>
    <w:rsid w:val="00EF41D8"/>
    <w:rsid w:val="00EF727A"/>
    <w:rsid w:val="00F11CC6"/>
    <w:rsid w:val="00F16C5A"/>
    <w:rsid w:val="00F26322"/>
    <w:rsid w:val="00F3275A"/>
    <w:rsid w:val="00F57C4B"/>
    <w:rsid w:val="00F608B7"/>
    <w:rsid w:val="00F66D83"/>
    <w:rsid w:val="00F672AE"/>
    <w:rsid w:val="00F7577F"/>
    <w:rsid w:val="00F773A5"/>
    <w:rsid w:val="00F8306A"/>
    <w:rsid w:val="00F92DFB"/>
    <w:rsid w:val="00FA6E10"/>
    <w:rsid w:val="00FA6E4E"/>
    <w:rsid w:val="00FB78BE"/>
    <w:rsid w:val="00FC5F92"/>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5403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F41D8"/>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6158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1585A"/>
    <w:rPr>
      <w:rFonts w:ascii="Tahoma" w:hAnsi="Tahoma" w:cs="Tahoma"/>
      <w:sz w:val="16"/>
      <w:szCs w:val="16"/>
    </w:rPr>
  </w:style>
  <w:style w:type="character" w:customStyle="1" w:styleId="30">
    <w:name w:val="Заголовок 3 Знак"/>
    <w:basedOn w:val="a0"/>
    <w:link w:val="3"/>
    <w:uiPriority w:val="9"/>
    <w:semiHidden/>
    <w:rsid w:val="00EF41D8"/>
    <w:rPr>
      <w:rFonts w:ascii="Cambria" w:eastAsia="Times New Roman" w:hAnsi="Cambria" w:cs="Times New Roman"/>
      <w:b/>
      <w:bCs/>
      <w:kern w:val="1"/>
      <w:sz w:val="26"/>
      <w:szCs w:val="26"/>
    </w:rPr>
  </w:style>
  <w:style w:type="paragraph" w:styleId="ab">
    <w:name w:val="List Paragraph"/>
    <w:basedOn w:val="a"/>
    <w:uiPriority w:val="34"/>
    <w:qFormat/>
    <w:rsid w:val="0043319B"/>
    <w:pPr>
      <w:ind w:left="720"/>
      <w:contextualSpacing/>
    </w:pPr>
  </w:style>
  <w:style w:type="character" w:customStyle="1" w:styleId="apple-converted-space">
    <w:name w:val="apple-converted-space"/>
    <w:rsid w:val="00F3275A"/>
  </w:style>
  <w:style w:type="character" w:customStyle="1" w:styleId="a8">
    <w:name w:val="Без интервала Знак"/>
    <w:link w:val="a7"/>
    <w:uiPriority w:val="1"/>
    <w:locked/>
    <w:rsid w:val="007C25DB"/>
    <w:rPr>
      <w:rFonts w:eastAsiaTheme="minorHAnsi"/>
      <w:lang w:eastAsia="en-US"/>
    </w:rPr>
  </w:style>
  <w:style w:type="character" w:customStyle="1" w:styleId="normaltextrun">
    <w:name w:val="normaltextrun"/>
    <w:basedOn w:val="a0"/>
    <w:rsid w:val="007C25DB"/>
  </w:style>
  <w:style w:type="paragraph" w:styleId="ac">
    <w:name w:val="header"/>
    <w:basedOn w:val="a"/>
    <w:link w:val="ad"/>
    <w:uiPriority w:val="99"/>
    <w:unhideWhenUsed/>
    <w:rsid w:val="00CC4A2A"/>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CC4A2A"/>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DE7A6E"/>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DE7A6E"/>
    <w:rPr>
      <w:rFonts w:ascii="Times New Roman" w:eastAsia="Times New Roman" w:hAnsi="Times New Roman" w:cs="Times New Roman"/>
      <w:color w:val="000000"/>
      <w:sz w:val="24"/>
      <w:szCs w:val="24"/>
    </w:rPr>
  </w:style>
  <w:style w:type="paragraph" w:customStyle="1" w:styleId="21">
    <w:name w:val="Заголовок 21"/>
    <w:basedOn w:val="a"/>
    <w:uiPriority w:val="9"/>
    <w:semiHidden/>
    <w:unhideWhenUsed/>
    <w:qFormat/>
    <w:rsid w:val="00807AA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CE5279"/>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rvts3">
    <w:name w:val="rvts3"/>
    <w:basedOn w:val="a0"/>
    <w:rsid w:val="001151A3"/>
    <w:rPr>
      <w:rFonts w:ascii="Times New Roman" w:hAnsi="Times New Roman" w:cs="Times New Roman" w:hint="default"/>
    </w:rPr>
  </w:style>
  <w:style w:type="character" w:customStyle="1" w:styleId="fontstyle01">
    <w:name w:val="fontstyle01"/>
    <w:basedOn w:val="a0"/>
    <w:rsid w:val="00913842"/>
    <w:rPr>
      <w:rFonts w:ascii="TimesNewRoman" w:hAnsi="TimesNewRoman" w:hint="default"/>
      <w:b w:val="0"/>
      <w:bCs w:val="0"/>
      <w:i w:val="0"/>
      <w:iCs w:val="0"/>
      <w:color w:val="000000"/>
      <w:sz w:val="24"/>
      <w:szCs w:val="24"/>
    </w:rPr>
  </w:style>
  <w:style w:type="character" w:customStyle="1" w:styleId="20">
    <w:name w:val="Заголовок 2 Знак"/>
    <w:basedOn w:val="a0"/>
    <w:link w:val="2"/>
    <w:uiPriority w:val="9"/>
    <w:rsid w:val="0054039E"/>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a"/>
    <w:rsid w:val="000D3C51"/>
    <w:pPr>
      <w:widowControl w:val="0"/>
      <w:spacing w:after="0" w:line="240" w:lineRule="auto"/>
    </w:pPr>
    <w:rPr>
      <w:rFonts w:ascii="Times New Roman" w:eastAsia="Times New Roman" w:hAnsi="Times New Roman" w:cs="Times New Roman"/>
      <w:lang w:eastAsia="en-US"/>
    </w:rPr>
  </w:style>
  <w:style w:type="character" w:customStyle="1" w:styleId="docdata">
    <w:name w:val="docdata"/>
    <w:aliases w:val="docy,v5,1643,bqiaagaaeyqcaaagiaiaaanvawaabx0daaaaaaaaaaaaaaaaaaaaaaaaaaaaaaaaaaaaaaaaaaaaaaaaaaaaaaaaaaaaaaaaaaaaaaaaaaaaaaaaaaaaaaaaaaaaaaaaaaaaaaaaaaaaaaaaaaaaaaaaaaaaaaaaaaaaaaaaaaaaaaaaaaaaaaaaaaaaaaaaaaaaaaaaaaaaaaaaaaaaaaaaaaaaaaaaaaaaaaaa"/>
    <w:basedOn w:val="a0"/>
    <w:rsid w:val="000D3C51"/>
  </w:style>
  <w:style w:type="paragraph" w:customStyle="1" w:styleId="210">
    <w:name w:val="Основной текст 21"/>
    <w:basedOn w:val="a"/>
    <w:rsid w:val="000D3C51"/>
    <w:pPr>
      <w:suppressAutoHyphens/>
      <w:spacing w:after="0" w:line="240" w:lineRule="auto"/>
      <w:jc w:val="both"/>
    </w:pPr>
    <w:rPr>
      <w:rFonts w:ascii="Arial" w:eastAsia="Times New Roman" w:hAnsi="Arial" w:cs="Times New Roman"/>
      <w:bCs/>
      <w:szCs w:val="20"/>
      <w:lang w:eastAsia="ar-SA"/>
    </w:rPr>
  </w:style>
  <w:style w:type="paragraph" w:customStyle="1" w:styleId="31">
    <w:name w:val="Основной текст 31"/>
    <w:basedOn w:val="a"/>
    <w:rsid w:val="000D3C51"/>
    <w:pPr>
      <w:suppressAutoHyphens/>
      <w:spacing w:after="120" w:line="240" w:lineRule="auto"/>
    </w:pPr>
    <w:rPr>
      <w:rFonts w:ascii="Times New Roman" w:eastAsia="Times New Roman" w:hAnsi="Times New Roman" w:cs="Times New Roman"/>
      <w:sz w:val="16"/>
      <w:szCs w:val="16"/>
      <w:lang w:eastAsia="ar-SA"/>
    </w:rPr>
  </w:style>
  <w:style w:type="character" w:customStyle="1" w:styleId="Heading3Char">
    <w:name w:val="Heading 3 Char"/>
    <w:basedOn w:val="a0"/>
    <w:link w:val="310"/>
    <w:uiPriority w:val="9"/>
    <w:rsid w:val="000D3C51"/>
    <w:rPr>
      <w:rFonts w:ascii="Arial" w:eastAsia="Arial" w:hAnsi="Arial" w:cs="Arial"/>
      <w:sz w:val="30"/>
      <w:szCs w:val="30"/>
    </w:rPr>
  </w:style>
  <w:style w:type="paragraph" w:customStyle="1" w:styleId="310">
    <w:name w:val="Заголовок 31"/>
    <w:basedOn w:val="a"/>
    <w:next w:val="a"/>
    <w:link w:val="Heading3Char"/>
    <w:uiPriority w:val="9"/>
    <w:qFormat/>
    <w:rsid w:val="000D3C51"/>
    <w:pPr>
      <w:keepNext/>
      <w:spacing w:after="0" w:line="240" w:lineRule="auto"/>
      <w:ind w:firstLine="720"/>
      <w:jc w:val="both"/>
      <w:outlineLvl w:val="2"/>
    </w:pPr>
    <w:rPr>
      <w:rFonts w:ascii="Arial" w:eastAsia="Arial" w:hAnsi="Arial" w:cs="Arial"/>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8931777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5531037">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402823889">
      <w:bodyDiv w:val="1"/>
      <w:marLeft w:val="0"/>
      <w:marRight w:val="0"/>
      <w:marTop w:val="0"/>
      <w:marBottom w:val="0"/>
      <w:divBdr>
        <w:top w:val="none" w:sz="0" w:space="0" w:color="auto"/>
        <w:left w:val="none" w:sz="0" w:space="0" w:color="auto"/>
        <w:bottom w:val="none" w:sz="0" w:space="0" w:color="auto"/>
        <w:right w:val="none" w:sz="0" w:space="0" w:color="auto"/>
      </w:divBdr>
    </w:div>
    <w:div w:id="1675720227">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25141451">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055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FAFF5-81BD-4F06-987D-4BF78F78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2391</TotalTime>
  <Pages>20</Pages>
  <Words>9290</Words>
  <Characters>52954</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168</cp:revision>
  <cp:lastPrinted>2023-06-30T04:58:00Z</cp:lastPrinted>
  <dcterms:created xsi:type="dcterms:W3CDTF">2017-02-27T03:44:00Z</dcterms:created>
  <dcterms:modified xsi:type="dcterms:W3CDTF">2023-06-30T04:58:00Z</dcterms:modified>
</cp:coreProperties>
</file>