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C23DCE">
        <w:rPr>
          <w:b/>
          <w:bCs/>
          <w:sz w:val="22"/>
          <w:szCs w:val="22"/>
        </w:rPr>
        <w:t>1</w:t>
      </w:r>
      <w:r w:rsidR="00592187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592187">
        <w:rPr>
          <w:b/>
          <w:bCs/>
          <w:sz w:val="22"/>
          <w:szCs w:val="22"/>
        </w:rPr>
        <w:t>17</w:t>
      </w:r>
      <w:r w:rsidR="00D5640F" w:rsidRPr="00D53E32">
        <w:rPr>
          <w:b/>
          <w:bCs/>
          <w:sz w:val="22"/>
          <w:szCs w:val="22"/>
        </w:rPr>
        <w:t>.0</w:t>
      </w:r>
      <w:r w:rsidR="00C23DCE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5225" w:type="dxa"/>
        <w:tblLayout w:type="fixed"/>
        <w:tblLook w:val="04A0"/>
      </w:tblPr>
      <w:tblGrid>
        <w:gridCol w:w="867"/>
        <w:gridCol w:w="3210"/>
        <w:gridCol w:w="3210"/>
        <w:gridCol w:w="3119"/>
        <w:gridCol w:w="850"/>
        <w:gridCol w:w="1134"/>
        <w:gridCol w:w="1276"/>
        <w:gridCol w:w="1559"/>
      </w:tblGrid>
      <w:tr w:rsidR="00592187" w:rsidRPr="00D55989" w:rsidTr="00185DB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Торговое наименование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Лекарственная форма</w:t>
            </w:r>
          </w:p>
        </w:tc>
        <w:tc>
          <w:tcPr>
            <w:tcW w:w="850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</w:t>
            </w:r>
            <w:proofErr w:type="spellEnd"/>
            <w:proofErr w:type="gramEnd"/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цена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приема внутрь и ингаляций 7,5 мг/мл во флаконе 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670,04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35 512,12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Амброксола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таблетка  30мг 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2 360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7,66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18 077,60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30мг/5мл 100 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0747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0747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209,17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12 550,20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15/5мл 100 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0747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0747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581,42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8 721,30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атропина сульфат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885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14,45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12 788,25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ацетилсалициловая кислота 500мг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аспирин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500 мг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1,97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бриллиантовая зелень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 раствор спиртовой 1%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спиртовой 1% по 20 мл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42,86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8 186,26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 5мл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инекций</w:t>
            </w:r>
            <w:proofErr w:type="spellEnd"/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22,94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688,20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Декспантенол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Гидротен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крем для наружного применения 5 %, 30 г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1 195,00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14 340,00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Декстроза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глюкоза  5%-200,0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7179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7179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1 155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178,75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206 456,25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Декстроза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Глюкоза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10 %-250,0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7179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7179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389,10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58 365,00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внутривенного введения 250 мкг 1,0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24,40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5 368,00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дидрогестерон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дюфастон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Таблетки, покрытые пленочной оболочкой, 10 мг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308,99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308 990,00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200мл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E922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E922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179,76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24 267,60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 5%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E922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E922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98,04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13 725,60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калият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перманганат 5г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 перманганат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порошок   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E922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E922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87,07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1 044,84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Кальция глюконат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глюконат </w:t>
            </w:r>
            <w:proofErr w:type="gram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стабилизированный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10%, 10 мл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109,40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96 272,00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клофелин 0,15мг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0,15мг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1 560,00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ксилометазолин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0,05% 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фармазолин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Назальные капли, 0.05 %, 10 мл, № 1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F5260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F5260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251,37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2 513,70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ксилометазолин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0,1% 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фармазолин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Назальные капли, 0.1 %, 10 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F5260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F5260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174,80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1 748,00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линкомицина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30%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23,42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2 342,00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Метилдопа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Допегит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®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 250 мг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1 250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50,77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63 462,50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Натрия хлорид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натрия хлорид 0,9%-100,0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75,23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171 148,25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никотиновая кислота  1% 1 мл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никотиновая кислота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2 210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35,10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77 571,00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Нитроглицерин-</w:t>
            </w:r>
            <w:proofErr w:type="gram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KZ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 подъязычные 0,5 мг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r w:rsidRPr="0053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6,65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1 862,00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10 мг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r w:rsidRPr="0053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1 890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4,46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8 429,40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ретард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20мг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20 мг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r w:rsidRPr="0053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13,80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6 210,00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оксибупрокаин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инокаин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0,4% 5мл глазные капли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577,70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41 016,70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 2мл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папаверина гидрохлорид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инъкций</w:t>
            </w:r>
            <w:proofErr w:type="spellEnd"/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17 430,00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Пентоксифиллин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Пентоксифиллин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5 мл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8 285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51,46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426 346,10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перекиси водорода 3%-50,0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перекиси водорода 3%-50 мл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25,08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14 295,60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перметрин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педекс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0,5 % 60 мл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раствор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833,39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8 333,90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 гидрохлорид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10мг/мл 10 мл глазные капли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334,54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669,08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Сера осажденная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серная мазь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33,3 % 40 г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57,00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тетрациклин глазная мазь 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тетрациклин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глазная 1 % 10 г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477,92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3 823,36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Тиамина гидрохлорид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инъекций 5%, 1мл 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2 800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10,98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30 744,00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1%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Капли глазные, 1%, 10 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A27F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A27F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960,00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3 840,00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0,5%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Капли глазные, 0,5%, 10 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A27F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A27F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476,98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1 907,92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уголь активированный 200мг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уголь активированный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Капсулы, 200 мг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1 710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30,76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52 599,60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Фамотидин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Квамател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мг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Порошок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лиофилизированный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850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</w:t>
            </w:r>
            <w:r w:rsidRPr="005921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1 370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355,46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486 980,20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Фенилэфрин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Мезатон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для инъекций 1%-1,0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9719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  <w:r w:rsidRPr="009719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38,47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5 001,10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Фитоменадион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Амри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</w:t>
            </w:r>
            <w:proofErr w:type="gram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1,0 № 5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 по 1мл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9719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  <w:r w:rsidRPr="009719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132,74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124 775,60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эплеренон</w:t>
            </w:r>
            <w:proofErr w:type="spellEnd"/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эплерин</w:t>
            </w:r>
            <w:proofErr w:type="spell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таблетки, покрытые пленочной оболочкой 50 мг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r w:rsidRPr="00C316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159,46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95 676,00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 w:rsidP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210" w:type="dxa"/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 250мг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 w:rsidP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в оболочки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r w:rsidRPr="00C3164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табл.</w:t>
            </w:r>
          </w:p>
        </w:tc>
        <w:tc>
          <w:tcPr>
            <w:tcW w:w="1134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22,96</w:t>
            </w:r>
          </w:p>
        </w:tc>
        <w:tc>
          <w:tcPr>
            <w:tcW w:w="1559" w:type="dxa"/>
            <w:vAlign w:val="center"/>
          </w:tcPr>
          <w:p w:rsidR="00592187" w:rsidRPr="00592187" w:rsidRDefault="00592187" w:rsidP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2 296,00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Этанол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Спирт этиловый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70% 90 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EE42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EE42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15 164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187,08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2 836 881,12</w:t>
            </w:r>
          </w:p>
        </w:tc>
      </w:tr>
      <w:tr w:rsidR="00592187" w:rsidRPr="00D55989" w:rsidTr="00592187">
        <w:tc>
          <w:tcPr>
            <w:tcW w:w="867" w:type="dxa"/>
            <w:vAlign w:val="center"/>
          </w:tcPr>
          <w:p w:rsidR="00592187" w:rsidRPr="00592187" w:rsidRDefault="0059218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210" w:type="dxa"/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Этанол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Спирт этиловый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592187" w:rsidRPr="00592187" w:rsidRDefault="005921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90% 90 мл</w:t>
            </w:r>
          </w:p>
        </w:tc>
        <w:tc>
          <w:tcPr>
            <w:tcW w:w="850" w:type="dxa"/>
            <w:vAlign w:val="center"/>
          </w:tcPr>
          <w:p w:rsidR="00592187" w:rsidRDefault="00592187" w:rsidP="00592187">
            <w:pPr>
              <w:jc w:val="center"/>
            </w:pPr>
            <w:proofErr w:type="spellStart"/>
            <w:r w:rsidRPr="00EE42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  <w:r w:rsidRPr="00EE42F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276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201,84</w:t>
            </w:r>
          </w:p>
        </w:tc>
        <w:tc>
          <w:tcPr>
            <w:tcW w:w="1559" w:type="dxa"/>
            <w:vAlign w:val="center"/>
          </w:tcPr>
          <w:p w:rsidR="00592187" w:rsidRPr="00592187" w:rsidRDefault="0059218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21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78 717,60</w:t>
            </w:r>
          </w:p>
        </w:tc>
      </w:tr>
      <w:tr w:rsidR="00D1055A" w:rsidRPr="00D55989" w:rsidTr="00592187">
        <w:tc>
          <w:tcPr>
            <w:tcW w:w="867" w:type="dxa"/>
            <w:vAlign w:val="center"/>
          </w:tcPr>
          <w:p w:rsidR="00D1055A" w:rsidRPr="00592187" w:rsidRDefault="00D1055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0" w:colLast="7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210" w:type="dxa"/>
            <w:vAlign w:val="center"/>
          </w:tcPr>
          <w:p w:rsidR="00D1055A" w:rsidRPr="00592187" w:rsidRDefault="00D105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Деазипам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(У)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D1055A" w:rsidRPr="00592187" w:rsidRDefault="00D105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Деазипам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(У)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D1055A" w:rsidRPr="00592187" w:rsidRDefault="00D105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850" w:type="dxa"/>
            <w:vAlign w:val="center"/>
          </w:tcPr>
          <w:p w:rsidR="00D1055A" w:rsidRPr="00EE42F3" w:rsidRDefault="00D1055A" w:rsidP="005921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D1055A" w:rsidRPr="00592187" w:rsidRDefault="00D105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6" w:type="dxa"/>
            <w:vAlign w:val="center"/>
          </w:tcPr>
          <w:p w:rsidR="00D1055A" w:rsidRPr="00592187" w:rsidRDefault="00D105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559" w:type="dxa"/>
            <w:vAlign w:val="center"/>
          </w:tcPr>
          <w:p w:rsidR="00D1055A" w:rsidRPr="00592187" w:rsidRDefault="00D1055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45 797,50</w:t>
            </w:r>
          </w:p>
        </w:tc>
      </w:tr>
      <w:tr w:rsidR="00ED1247" w:rsidRPr="00D55989" w:rsidTr="00592187">
        <w:tc>
          <w:tcPr>
            <w:tcW w:w="867" w:type="dxa"/>
            <w:vAlign w:val="center"/>
          </w:tcPr>
          <w:p w:rsidR="00ED1247" w:rsidRDefault="00ED12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210" w:type="dxa"/>
            <w:vAlign w:val="center"/>
          </w:tcPr>
          <w:p w:rsidR="00ED1247" w:rsidRPr="00ED1247" w:rsidRDefault="00ED12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Физионил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 с глюкозой, дозировка 1,36%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D1247" w:rsidRPr="00ED1247" w:rsidRDefault="00ED12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Физионил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40 с глюкозой, дозировка 1,36%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ED1247" w:rsidRDefault="00ED1247" w:rsidP="00ED12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Прозрачный раствор </w:t>
            </w:r>
            <w:proofErr w:type="gram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светло-желтого до желтого цвета.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перитонеального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диализа с глюкозой общим объемом  2000 мл помещен в малую и большую камеры двухкамерного контейнера, изготовленного из ПВХ, соединенные между собой трубкой-перегородкой, разрушаемой в момент смешения содержимого камер.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D1247" w:rsidRDefault="00ED1247" w:rsidP="00ED12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Контейнер снабжен двумя трубками, одна из которых – </w:t>
            </w: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инъекционный порт, расположена в верхней части малой камеры; другая прямая трубка расположена в нижней части большой камеры и имеет соединение «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Люер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(одинарный контейнер «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Сингл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Бэг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») или</w:t>
            </w:r>
          </w:p>
          <w:p w:rsidR="00ED1247" w:rsidRPr="00ED1247" w:rsidRDefault="00ED1247" w:rsidP="00ED12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2) Контейнер снабжен трубкой – инъекционным портом, располагающимся в верхней части малой камеры и системой подводящих трубок, соединенных с пустым дренажным пакетом через Y-образную трубку, которая имеет соединение или «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Люер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 или «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Спайк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(система «Твин 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Бэг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»).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Одинарный контейнер «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Сингл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Бэг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или система «Твин </w:t>
            </w:r>
            <w:proofErr w:type="spell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Бэг</w:t>
            </w:r>
            <w:proofErr w:type="spell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герметично </w:t>
            </w:r>
            <w:proofErr w:type="gramStart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упакованы</w:t>
            </w:r>
            <w:proofErr w:type="gramEnd"/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индивидуальный пакет из ПВХ. По  5 пакетов вместе с инструкцией по применению на государственном и русском языках помещают в картонную коробку (групповая тара)</w:t>
            </w:r>
          </w:p>
        </w:tc>
        <w:tc>
          <w:tcPr>
            <w:tcW w:w="850" w:type="dxa"/>
            <w:vAlign w:val="center"/>
          </w:tcPr>
          <w:p w:rsidR="00ED1247" w:rsidRPr="00ED1247" w:rsidRDefault="00ED12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1134" w:type="dxa"/>
            <w:vAlign w:val="center"/>
          </w:tcPr>
          <w:p w:rsidR="00ED1247" w:rsidRPr="00ED1247" w:rsidRDefault="00ED12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ED1247" w:rsidRPr="00ED1247" w:rsidRDefault="00ED1247" w:rsidP="006C61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6C6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ED1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</w:t>
            </w:r>
            <w:r w:rsidR="006C6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vAlign w:val="center"/>
          </w:tcPr>
          <w:p w:rsidR="00ED1247" w:rsidRPr="00ED1247" w:rsidRDefault="006C619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32 490,00</w:t>
            </w:r>
          </w:p>
        </w:tc>
      </w:tr>
      <w:bookmarkEnd w:id="0"/>
    </w:tbl>
    <w:p w:rsidR="00165F4C" w:rsidRDefault="00165F4C" w:rsidP="00592187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592187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45 минут </w:t>
      </w:r>
      <w:r w:rsidR="00592187">
        <w:rPr>
          <w:b w:val="0"/>
          <w:sz w:val="22"/>
          <w:szCs w:val="22"/>
        </w:rPr>
        <w:t>24</w:t>
      </w:r>
      <w:r w:rsidRPr="006151FC">
        <w:rPr>
          <w:b w:val="0"/>
          <w:sz w:val="22"/>
          <w:szCs w:val="22"/>
        </w:rPr>
        <w:t xml:space="preserve"> </w:t>
      </w:r>
      <w:r w:rsidR="00C23DCE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</w:t>
      </w:r>
      <w:r w:rsidR="00592187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592187">
        <w:rPr>
          <w:b w:val="0"/>
          <w:sz w:val="22"/>
          <w:szCs w:val="22"/>
        </w:rPr>
        <w:t>24</w:t>
      </w:r>
      <w:r w:rsidRPr="006151FC">
        <w:rPr>
          <w:b w:val="0"/>
          <w:sz w:val="22"/>
          <w:szCs w:val="22"/>
        </w:rPr>
        <w:t xml:space="preserve"> </w:t>
      </w:r>
      <w:r w:rsidR="00C23DCE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5F51A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67825"/>
    <w:rsid w:val="00476D87"/>
    <w:rsid w:val="0049428A"/>
    <w:rsid w:val="004B7B1B"/>
    <w:rsid w:val="00525D28"/>
    <w:rsid w:val="0054334F"/>
    <w:rsid w:val="00547CC3"/>
    <w:rsid w:val="00560F1B"/>
    <w:rsid w:val="00592187"/>
    <w:rsid w:val="005A3176"/>
    <w:rsid w:val="005A411E"/>
    <w:rsid w:val="005B386D"/>
    <w:rsid w:val="005B76C4"/>
    <w:rsid w:val="005F51AA"/>
    <w:rsid w:val="006120CC"/>
    <w:rsid w:val="006151FC"/>
    <w:rsid w:val="006513CD"/>
    <w:rsid w:val="006830DE"/>
    <w:rsid w:val="00697EEB"/>
    <w:rsid w:val="006B45F6"/>
    <w:rsid w:val="006C619E"/>
    <w:rsid w:val="00703C86"/>
    <w:rsid w:val="00713C23"/>
    <w:rsid w:val="00716188"/>
    <w:rsid w:val="007303DA"/>
    <w:rsid w:val="007650EA"/>
    <w:rsid w:val="0077708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936D1"/>
    <w:rsid w:val="00BD37CF"/>
    <w:rsid w:val="00BE197D"/>
    <w:rsid w:val="00C00420"/>
    <w:rsid w:val="00C0305D"/>
    <w:rsid w:val="00C13D84"/>
    <w:rsid w:val="00C16E4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D0363B"/>
    <w:rsid w:val="00D1055A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43274"/>
    <w:rsid w:val="00E44B07"/>
    <w:rsid w:val="00E55C57"/>
    <w:rsid w:val="00E8095E"/>
    <w:rsid w:val="00E82946"/>
    <w:rsid w:val="00E96818"/>
    <w:rsid w:val="00EB33BF"/>
    <w:rsid w:val="00EC7C5D"/>
    <w:rsid w:val="00ED1247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313ED-9893-42BC-B349-3020E9EEF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2013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98</cp:revision>
  <cp:lastPrinted>2023-03-03T10:41:00Z</cp:lastPrinted>
  <dcterms:created xsi:type="dcterms:W3CDTF">2017-02-27T03:44:00Z</dcterms:created>
  <dcterms:modified xsi:type="dcterms:W3CDTF">2023-03-29T06:07:00Z</dcterms:modified>
</cp:coreProperties>
</file>