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7F1F01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2424A7">
        <w:rPr>
          <w:b/>
          <w:bCs/>
          <w:sz w:val="22"/>
          <w:szCs w:val="22"/>
        </w:rPr>
        <w:t>31</w:t>
      </w:r>
      <w:r w:rsidR="00D5640F" w:rsidRPr="00D53E32">
        <w:rPr>
          <w:b/>
          <w:bCs/>
          <w:sz w:val="22"/>
          <w:szCs w:val="22"/>
        </w:rPr>
        <w:t>.0</w:t>
      </w:r>
      <w:r w:rsidR="002424A7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5700" w:type="dxa"/>
        <w:tblLayout w:type="fixed"/>
        <w:tblLook w:val="04A0"/>
      </w:tblPr>
      <w:tblGrid>
        <w:gridCol w:w="867"/>
        <w:gridCol w:w="2218"/>
        <w:gridCol w:w="4536"/>
        <w:gridCol w:w="1134"/>
        <w:gridCol w:w="850"/>
        <w:gridCol w:w="709"/>
        <w:gridCol w:w="992"/>
        <w:gridCol w:w="1559"/>
        <w:gridCol w:w="1560"/>
        <w:gridCol w:w="1275"/>
      </w:tblGrid>
      <w:tr w:rsidR="007F1F01" w:rsidRPr="00D55989" w:rsidTr="000B146C">
        <w:tc>
          <w:tcPr>
            <w:tcW w:w="867" w:type="dxa"/>
            <w:vAlign w:val="center"/>
          </w:tcPr>
          <w:p w:rsidR="007F1F01" w:rsidRPr="002424A7" w:rsidRDefault="007F1F01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7F1F01" w:rsidRPr="002424A7" w:rsidRDefault="007F1F01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7F1F01" w:rsidRPr="002424A7" w:rsidRDefault="007F1F01" w:rsidP="00874FCE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1134" w:type="dxa"/>
            <w:vAlign w:val="center"/>
          </w:tcPr>
          <w:p w:rsidR="007F1F01" w:rsidRPr="002424A7" w:rsidRDefault="007F1F01" w:rsidP="007F1F01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</w:t>
            </w:r>
          </w:p>
        </w:tc>
        <w:tc>
          <w:tcPr>
            <w:tcW w:w="850" w:type="dxa"/>
            <w:vAlign w:val="center"/>
          </w:tcPr>
          <w:p w:rsidR="007F1F01" w:rsidRPr="002424A7" w:rsidRDefault="007F1F01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709" w:type="dxa"/>
            <w:vAlign w:val="center"/>
          </w:tcPr>
          <w:p w:rsidR="007F1F01" w:rsidRPr="002424A7" w:rsidRDefault="007F1F01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992" w:type="dxa"/>
            <w:vAlign w:val="center"/>
          </w:tcPr>
          <w:p w:rsidR="007F1F01" w:rsidRPr="002424A7" w:rsidRDefault="007F1F01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7F1F01" w:rsidRPr="002424A7" w:rsidRDefault="007F1F01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560" w:type="dxa"/>
            <w:vAlign w:val="center"/>
          </w:tcPr>
          <w:p w:rsidR="007F1F01" w:rsidRPr="002424A7" w:rsidRDefault="007F1F01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275" w:type="dxa"/>
            <w:vAlign w:val="center"/>
          </w:tcPr>
          <w:p w:rsidR="007F1F01" w:rsidRPr="002424A7" w:rsidRDefault="007F1F01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2/0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3 -20 метров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1 200,00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72 000,00 </w:t>
            </w:r>
          </w:p>
        </w:tc>
        <w:tc>
          <w:tcPr>
            <w:tcW w:w="1560" w:type="dxa"/>
          </w:tcPr>
          <w:p w:rsidR="000B146C" w:rsidRPr="00874FCE" w:rsidRDefault="000B146C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0B146C" w:rsidRPr="00874FCE" w:rsidRDefault="000B146C" w:rsidP="002424A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2/0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3 -10 метров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760,00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60 800,00 </w:t>
            </w:r>
          </w:p>
        </w:tc>
        <w:tc>
          <w:tcPr>
            <w:tcW w:w="1560" w:type="dxa"/>
          </w:tcPr>
          <w:p w:rsidR="000B146C" w:rsidRPr="00874FCE" w:rsidRDefault="000B146C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0B146C" w:rsidRPr="00874FCE" w:rsidRDefault="000B14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3/0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2 -10 метров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760,00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38 000,00 </w:t>
            </w:r>
          </w:p>
        </w:tc>
        <w:tc>
          <w:tcPr>
            <w:tcW w:w="1560" w:type="dxa"/>
          </w:tcPr>
          <w:p w:rsidR="000B146C" w:rsidRPr="00874FCE" w:rsidRDefault="000B146C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0B146C" w:rsidRPr="00874FCE" w:rsidRDefault="000B14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капрон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usp1) 150см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капрон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usp1) 150см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300,00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капрон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usp2) 150см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капрон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usp2) 150см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300,00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1 m4 -75m  HS 45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Капрон USP 1 m4 -75m  HS 45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760,00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1 м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- 10м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1 м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- 10м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760,00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209 000,00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1 м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- 20м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1 м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- 20м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1 200,00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1 м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- 75 см  НR40 (кол)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Капрон USP 1 м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- 75 см  НR40 (кол)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760,00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2 m5 -75 см Н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45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2 m5 -75 см Н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45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760,00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2 м5- 10м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 2 м5- 10м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760,00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167 200,00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2 м5- 20м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2 м5- 20м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1 200,00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2 м5- 75 см  НR40 (кол)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2 м5- 75 см  НR40 (кол)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760,00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2\0 м3-150см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полиамид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.И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зделия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USP 2\0 м3-150см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300,00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7 500,00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нить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1/2 20 мм 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колющая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USP 3-0 metric2 см 75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760,00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114 000,00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нить крученая катушка 10м стерильная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капрон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5(usp2) 10 метров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760,00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60 800,00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17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нить крученая катушка 10м стерильная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катушка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760,00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15 200,00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нить крученая М5(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2)-150см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М5(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2)-150см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300,00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Кетгут USP 0 m4-150 см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натуральные органические рассасывающиеся, изготовленные из высококачественной органики животного происхождения. Нить легко проходит через ткани, имеют хорошие манипуляционные свойства, высокую разрывную нагрузку и эластичность, а также надежный узел. Нить теряет 50% своей прочности в течение 8-12 дней. В зависимости от диаметра и области применения нить полностью рассасывается в сроки от 35 до 120 суток. Экологически чистый материал. Выводится из организма естественным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путем. Метод стерилизации: радиационный (R). Гарантийный срок годности - 5 лет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USP 0 m4-150 см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950,00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142 500,00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Кетгут USP 0 m4-75 см HR 40 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натуральные органические рассасывающиеся, изготовленные из высококачественной органики животного происхождения. Нить легко проходит через ткани, имеют хорошие манипуляционные свойства, высокую разрывную нагрузку и эластичность, а также надежный узел. Нить теряет 50% своей прочности в течение 8-12 дней. В зависимости от диаметра и области применения нить полностью рассасывается в сроки от 35 до 120 суток. Экологически чистый материал. Выводится из организма естественным путем. Метод стерилизации: радиационный (R). Гарантийный срок годности - 5 лет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USP 0 m4-75 см HR 40 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950,00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66 500,00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Кетгут USP 3/0 m3-75 см HR 20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натуральные органические рассасывающиеся, изготовленные из высококачественной органики животного происхождения. Нить легко проходит через ткани, имеют хорошие манипуляционные свойства, высокую разрывную нагрузку и эластичность, а также надежный узел. Нить теряет 50% своей прочности в течение 8-12 дней. В зависимости от диаметра и области применения нить полностью рассасывается в сроки от 35 до 120 суток. Экологически чистый материал. Выводится из организма естественным путем. Метод стерилизации: радиационный (R). Гарантийный срок годности - 5 лет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 3/0 m3-75 см HR 20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950,00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23 750,00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Кетгут USP 4/0 m2-75 см HR20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натуральные органические рассасывающиеся, изготовленные из высококачественной органики животного происхождения. Нить легко проходит через ткани, имеют хорошие манипуляционные свойства, высокую разрывную нагрузку и эластичность, а также надежный узел. Нить теряет 50% своей прочности в течение 8-12 дней. В зависимости от диаметра и области применения нить полностью рассасывается в сроки от 35 до 120 суток. Экологически чистый материал. Выводится из организма естественным путем. Метод стерилизации: радиационный (R). Гарантийный срок годности - 5 лет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USP 4/0 m2-75 см HR20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950,00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23 750,00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23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кетгут нить  полированная рассасывающая М 5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usp1) 90см стер с иглой 1/2 45 мм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натуральные органические рассасывающиеся, изготовленные из высококачественной органики животного происхождения. Нить легко проходит через ткани, имеют хорошие манипуляционные свойства, высокую разрывную нагрузку и эластичность, а также надежный узел. Нить теряет 50% своей прочности в течение 8-12 дней. В зависимости от диаметра и области применения нить полностью рассасывается в сроки от 35 до 120 суток. Экологически чистый материал. Выводится из организма естественным путем. Метод стерилизации: радиационный (R). Гарантийный срок годности - 5 лет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 5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usp1) 90см стер с иглой 1/2 45 мм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950,00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кетгут нить  рассасывающая          М 5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spellStart"/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90см стер с иглой 1/2 30 мм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натуральные органические рассасывающиеся, изготовленные из высококачественной органики животного происхождения. Нить легко проходит через ткани, имеют хорошие манипуляционные свойства, высокую разрывную нагрузку и эластичность, а также надежный узел. Нить теряет 50% своей прочности в течение 8-12 дней. В зависимости от диаметра и области применения нить полностью рассасывается в сроки от 35 до 120 суток. Экологически чистый материал. Выводится из организма естественным путем. Метод стерилизации: радиационный (R). Гарантийный срок годности - 5 лет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 5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spellStart"/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90см стер с иглой 1/2 30 мм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950,00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142 500,00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кетгут нить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полироанная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рассасывающаяМ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spellStart"/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90см стер с иглой 1/2 45 мм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натуральные органические рассасывающиеся, изготовленные из высококачественной органики животного происхождения. Нить легко проходит через ткани, имеют хорошие манипуляционные свойства, высокую разрывную нагрузку и эластичность, а также надежный узел. Нить теряет 50% своей прочности в течение 8-12 дней. В зависимости от диаметра и области применения нить полностью рассасывается в сроки от 35 до 120 суток. Экологически чистый материал. Выводится из организма естественным путем. Метод стерилизации: радиационный (R). Гарантийный срок годности - 5 лет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 3 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spellStart"/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90см стер с иглой 1/2 45 мм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950,00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95 000,00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кетгут нить рассасывающая           М 4 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usp1)90см стер с иглой 1/2 30 мм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натуральные органические рассасывающиеся, изготовленные из высококачественной органики животного происхождения. Нить легко проходит через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ткани, имеют хорошие манипуляционные свойства, высокую разрывную нагрузку и эластичность, а также надежный узел. Нить теряет 50% своей прочности в течение 8-12 дней. В зависимости от диаметра и области применения нить полностью рассасывается в сроки от 35 до 120 суток. Экологически чистый материал. Выводится из организма естественным путем. Метод стерилизации: радиационный (R). Гарантийный срок годности - 5 лет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М 4 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usp1)90см стер с иглой 1/2 </w:t>
            </w: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30 мм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950,00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142 500,00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кетгут нить рассасывающая           М 4 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usp1)90см стер с иглой 1/2 45 мм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натуральные органические рассасывающиеся, изготовленные из высококачественной органики животного происхождения. Нить легко проходит через ткани, имеют хорошие манипуляционные свойства, высокую разрывную нагрузку и эластичность, а также надежный узел. Нить теряет 50% своей прочности в течение 8-12 дней. В зависимости от диаметра и области применения нить полностью рассасывается в сроки от 35 до 120 суток. Экологически чистый материал. Выводится из организма естественным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путем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етод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стерилизации: радиационный (R). Гарантийный срок годности - 5 лет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М 4 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usp1)90см стер с иглой 1/2 45 мм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950,00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Нить полиэфирная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Нерассасывающийся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нить синтетическая лавсановая (полиэфирная),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плетная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или крученая, с фторкаучуковым покрытием, полностью устраняющим капиллярность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фитильность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улучшающим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биосовместимость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повышающим надежность хирургического узла, обеспечивающим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атравматичность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 проведении нити через ткани, неокрашенная (белая) или окрашенная (зеленая), стерильная, одноразовая.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Нити гибки, удобны в манипуляциях, у них полностью отсутствует влагопоглощение, вследствие чего они не инфицируются. Нити обладают высокой биологической инертностью, прочностью, хорошими манипуляционными свойствами. Применяются в общей хирургии для аппроксимации тканей и наложения лигатур. Нити прочны, эластичны, легко и надежно вяжутся хирургическими узлами с использованием стандартной мануальной техники завязывания, а также с помощью инструментов.  Метод стерилизации: радиационный (R). Гарантийный срок годности - 5 лет со дня стерилизации при соблюдении условий транспортирования и хранения.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5 - 10 метров 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850,00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8 500,00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Нить полиэфирная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Нерассасывающийся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нить синтетическая лавсановая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(полиэфирная),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плетная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или крученая, с фторкаучуковым покрытием, полностью устраняющим капиллярность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фитильность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улучшающим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биосовместимость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повышающим надежность хирургического узла, обеспечивающим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атравматичность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 проведении нити через ткани, неокрашенная (белая) или окрашенная (зеленая), стерильная, одноразовая.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Нити гибки, удобны в манипуляциях, у них полностью отсутствует влагопоглощение, вследствие чего они не инфицируются. Нити обладают высокой биологической инертностью, прочностью, хорошими манипуляционными свойствами. Применяются в общей хирургии для аппроксимации тканей и наложения лигатур. Нити прочны, эластичны, легко и надежно вяжутся хирургическими узлами с использованием стандартной мануальной техники завязывания, а также с помощью инструментов.  Метод стерилизации: радиационный (R). Гарантийный срок годности - 5 лет со дня стерилизации при соблюдении условий транспортирования и хранения.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6 - 10 метров 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850,00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8 500,00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</w:t>
            </w: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30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Нить полиэфирная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Нерассасывающийся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нить синтетическая лавсановая (полиэфирная),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плетная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или крученая, с фторкаучуковым покрытием, полностью устраняющим капиллярность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фитильность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улучшающим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биосовместимость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повышающим надежность хирургического узла, обеспечивающим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атравматичность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 проведении нити через ткани, неокрашенная (белая) или окрашенная (зеленая), стерильная, одноразовая.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Нити гибки, удобны в манипуляциях, у них полностью отсутствует влагопоглощение, вследствие чего они не инфицируются. Нити обладают высокой биологической инертностью, прочностью, хорошими манипуляционными свойствами. Применяются в общей хирургии для аппроксимации тканей и наложения лигатур. Нити прочны, эластичны, легко и надежно вяжутся хирургическими узлами с использованием стандартной мануальной техники завязывания, а также с помощью инструментов. Метод стерилизации: радиационный (R). Гарантийный срок годности - 5 лет со дня стерилизации при соблюдении условий транспортирования и хранения.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6 - 10 метров 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850,00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8 500,00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Нить полиэфирная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Нерассасывающийся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нить синтетическая лавсановая (полиэфирная),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плетная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или крученая, с фторкаучуковым покрытием, полностью устраняющим капиллярность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фитильность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улучшающим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биосовместимость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повышающим надежность хирургического узла, обеспечивающим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атравматичность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 проведении нити через ткани, неокрашенная (белая) или окрашенная (зеленая), стерильная, одноразовая.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Нити гибки, удобны в манипуляциях, у них полностью отсутствует влагопоглощение, вследствие чего они не инфицируются. Нити обладают высокой биологической инертностью, прочностью, хорошими манипуляционными свойствами. Применяются в общей хирургии для аппроксимации тканей и наложения лигатур. Нити прочны, эластичны, легко и надежно вяжутся хирургическими узлами с использованием стандартной мануальной техники завязывания, а также с помощью инструментов. Метод стерилизации: радиационный (R). Гарантийный срок годности - 5 лет со дня стерилизации при соблюдении условий транспортирования и хранения.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7 - 10 метров 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850,00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8 500,00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Нить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монофиламентная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из полипропилена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монофиламентные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полипропилена.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Устойчив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 повторным сгибам при поддержке сердечной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пропульсии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Нить с иглой размещена в катушку, что дает свойство контролируемого линейного растяжения.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3/0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2 -75 см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2 000,00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 шелковые №4(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1) без иглы, длина нити 150 см.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«Шелк». Нить окрашена в черный цвет.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шелковые №4(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1) без иглы, длина нити 150 см.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850,00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42 500,00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 шелковые №4(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1) с иглой 40 мм, длина нити 100 см.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«Шелк». Нить окрашена в черный цвет.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шелковые №4(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1) с иглой 40 мм, длина нити 100 см.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1 100,00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55 000,00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35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 шелковые №5(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без иглы, длина нити 150 см.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«Шелк». Нить окрашена в черный цвет.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№5(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без иглы, длина нити 150 см.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850,00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21 250,00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 шелковые №5(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с иглой 45 мм, длина нити 100 см.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материала «Шелк». Нить окрашена в черный цвет.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 Метод стерилизации: радиационный (R).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№5(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с иглой 45 мм, длина нити 100 см.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1 100,00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27 500,00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нить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полипропелен</w:t>
            </w:r>
            <w:proofErr w:type="spellEnd"/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7F1F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нерассасывающиеся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монофиламентные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изготовленные из полипропилена.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Устойчив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 повторным сгибам при поддержке сердечной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пропульсии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Нить с иглой размещена в пластиковую катушку, что дает свойство контролируемого линейного растяжения.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– 5 лет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3/0  2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75 см 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2 000,00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USP 1 m4-75 см HR 40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покрытие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поликапролактона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сохраняет более 65% первоначальной прочности после 2-х недель, более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применяются для сопоставления и/или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лигирования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травматизации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ткани и облегчающее завязывание узлов.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USP 1 m4-75 см HR 40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1 800,00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39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USP 1 м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- 75 см НR 40 (кол)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покрытие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поликапролактона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применяются для сопоставления и/или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лигирования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травматизации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ткани и облегчающее завязывание узлов.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USP 1 м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- 75 см НR 40 (кол)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1 800,00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USP 2 m5-75 см HR 45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покрытие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поликапролактона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применяются для сопоставления и/или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лигирования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мягких тканей во всех областях хирургии, гинекологии и гастроэнтерологии, нить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имеет покрытие, приводящее к минимальной 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травматизации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ткани и облегчающее завязывание узлов.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USP 2 m5-75 см HR 45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1 800,00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USP 2 м5- 75 см Н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40 (кол)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покрытие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поликапролактона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применяются для сопоставления и/или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лигирования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травматизации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ткани и облегчающее завязывание узлов.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USP 2 м5- 75 см Н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40 (кол)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1 800,00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USP 2/0 m3-75 см HS 1\2 20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покрытие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поликапролактона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применяются для сопоставления и/или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лигирования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травматизации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ткани и облегчающее завязывание узлов.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USP 2/0 m3-75 см HS 1\2 20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1 800,00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135 000,00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43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USP2 м5-75 см HR 40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покрытие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поликапролактона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применяются для сопоставления и/или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лигирования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травматизации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ткани и облегчающее завязывание узлов.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USP2 м5-75 см HR 40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1 800,00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плетеная М 3(usp2)75см игла HR-25 мм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покрытие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поликапролактона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применяются для сопоставления и/или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лигирования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травматизации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ткани и облегчающее завязывание узлов.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metric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3(usp2) стер с иглой HR -30 мм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1 800,00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45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плетеная М 4(usp2) 75см игла HR-45 мм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покрытие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поликапролактона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применяются для сопоставления и/или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лигирования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травматизации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ткани и облегчающее завязывание узлов.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metric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4(usp1) стер с иглой HR-40 мм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1 800,00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плетеная М 5(usp2) 75см игла HR-45 мм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покрытие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поликапролактона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применяются для сопоставления и/или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лигирования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травматизации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ткани и облегчающее завязывание узлов.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metric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5(usp2) стер с иглой HR-45 мм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1 800,00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с иглой с антибактериальным покрытием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является синтетическим рассасывающимся стерильным хирургическим шовным материалом, изготовленным из сополимера, который на 90%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на 10%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L-лактида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Эмпирическая формула сополимера – (C2H2O2)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(C3H4O2)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Плетеный шовный материал покрываются смесью, состоящей из равных частей сополимера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370)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Показано, что сополимер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910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 со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стеаратом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 не имеют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антигенной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активности,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вызывают лишь незначительную реакцию тканей во время рассасывания. Шовный материал содержит «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Триклозан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», антибактериальный агент широкого спектра действия, в количестве не более 150 мкг/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Окрашивают путем добавления красителя в процессе полимеризации. Также производится неокрашенный шовный материал. Шовный материал могут иметь различную толщину и длину, поставляться отдельно или в комбинации с иглами различных типов и размеров, изготовленными из нержавеющей стали.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оксидом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5-90 см игла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режующая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45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2 400,00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48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с иглой с антибактериальным покрытием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является синтетическим рассасывающимся стерильным хирургическим шовным материалом, изготовленным из сополимера, который на 90%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на 10%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L-лактида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Эмпирическая формула сополимера – (C2H2O2)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(C3H4O2)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Плетеный шовный материал покрываются смесью, состоящей из равных частей сополимера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370)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Показано, что сополимер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910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 со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стеаратом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 не имеют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антигенной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активности,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вызывают лишь незначительную реакцию тканей во время рассасывания. Шовный материал содержит «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Триклозан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», антибактериальный агент широкого спектра действия, в количестве не более 150 мкг/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Окрашивают путем добавления красителя в процессе полимеризации. Также производится неокрашенный шовный материал. Шовный материал могут иметь различную толщину и длину, поставляться отдельно или в комбинации с иглами различных типов и размеров, изготовленными из нержавеющей стали.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оксидом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5-75 см игла колющая 40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2 200,00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275 000,00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с иглой с антибактериальным покрытием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является синтетическим рассасывающимся стерильным хирургическим шовным материалом, изготовленным из сополимера, который на 90%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на 10%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L-лактида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Эмпирическая формула сополимера – (C2H2O2)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(C3H4O2)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Плетеный шовный материал покрываются смесью, состоящей из равных частей сополимера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370)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Показано, что сополимер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910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 со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стеаратом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 не имеют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антигенной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активности,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вызывают лишь незначительную реакцию тканей во время рассасывания. Шовный материал содержит «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Триклозан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», антибактериальный агент широкого спектра действия, в количестве не более 150 мкг/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Окрашивают путем добавления красителя в процессе полимеризации. Также производится неокрашенный шовный материал. Шовный материал могут иметь различную толщину и длину, поставляться отдельно или в комбинации с иглами различных типов и размеров, изготовленными из нержавеющей стали.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оксидом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4 - 90см игла </w:t>
            </w: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колющая 36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2 400,00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ул.Панфилова, 19 (склад </w:t>
            </w: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заказчика в течение 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50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с иглой с антибактериальным покрытием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является синтетическим рассасывающимся стерильным хирургическим шовным материалом, изготовленным из сополимера, который на 90%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на 10%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L-лактида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Эмпирическая формула сополимера – (C2H2O2)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(C3H4O2)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Плетеный шовный материал покрываются смесью, состоящей из равных частей сополимера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370)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Показано, что сополимер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910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 со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стеаратом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 не имеют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антигенной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активности,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вызывают лишь незначительную реакцию тканей во время рассасывания. Шовный материал содержит «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Триклозан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», антибактериальный агент широкого спектра действия, в количестве не более 150 мкг/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Окрашивают путем добавления красителя в процессе полимеризации. Также производится неокрашенный шовный материал. Шовный материал могут иметь различную толщину и длину, поставляться отдельно или в комбинации с иглами различных типов и размеров, изготовленными из нержавеющей стали.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оксидом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4 - 75см игла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режуюшая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36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2 200,00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275 000,00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ПГА нить с иглой с антибактериальным </w:t>
            </w: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покрытием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Изделия является синтетическим рассасывающимся стерильным хирургическим шовным материалом,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изготовленным из сополимера, который на 90%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на 10%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L-лактида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Эмпирическая формула сополимера – (C2H2O2)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(C3H4O2)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Плетеный шовный материал покрываются смесью, состоящей из равных частей сополимера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370)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Показано, что сополимер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910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 со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стеаратом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 не имеют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антигенной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активности,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вызывают лишь незначительную реакцию тканей во время рассасывания. Шовный материал содержит «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Триклозан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», антибактериальный агент широкого спектра действия, в количестве не более 150 мкг/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Окрашивают путем добавления красителя в процессе полимеризации. Также производится неокрашенный шовный материал. Шовный материал могут иметь различную толщину и длину, поставляться отдельно или в комбинации с иглами различных типов и размеров, изготовленными из нержавеющей стали.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оксидом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2/0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3 - </w:t>
            </w: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90см игла колющая 31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2 400,00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ул.Панфилова, </w:t>
            </w: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заказчика 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52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с иглой с антибактериальным покрытием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является синтетическим рассасывающимся стерильным хирургическим шовным материалом, изготовленным из сополимера, который на 90%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на 10%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L-лактида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Эмпирическая формула сополимера – (C2H2O2)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(C3H4O2)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Плетеный шовный материал покрываются смесью, состоящей из равных частей сополимера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370)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Показано, что сополимер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910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 со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стеаратом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 не имеют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антигенной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активности,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вызывают лишь незначительную реакцию тканей во время рассасывания. Шовный материал содержит «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Триклозан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», антибактериальный агент широкого спектра действия, в количестве не более 150 мкг/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Окрашивают путем добавления красителя в процессе полимеризации. Также производится неокрашенный шовный материал. Шовный материал могут иметь различную толщину и длину, поставляться отдельно или в комбинации с иглами различных типов и размеров, изготовленными из нержавеющей стали.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оксидом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2/0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3 - 75см игла режущая 26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2 200,00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ПГА нить с иглой с </w:t>
            </w: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антибактериальным покрытием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Изделия является синтетическим рассасывающимся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стерильным хирургическим шовным материалом, изготовленным из сополимера, который на 90%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на 10%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L-лактида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Эмпирическая формула сополимера – (C2H2O2)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(C3H4O2)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Плетеный шовный материал покрываются смесью, состоящей из равных частей сополимера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370)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Показано, что сополимер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910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 со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стеаратом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 не имеют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антигенной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активности,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вызывают лишь незначительную реакцию тканей во время рассасывания. Шовный материал содержит «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Триклозан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», антибактериальный агент широкого спектра действия, в количестве не более 150 мкг/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Окрашивают путем добавления красителя в процессе полимеризации. Также производится неокрашенный шовный материал. Шовный материал могут иметь различную толщину и длину, поставляться отдельно или в комбинации с иглами различных типов и размеров, изготовленными из нержавеющей стали.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оксидом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3/0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2 - 75см игла колющая 26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2 200,00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</w:t>
            </w: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54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с иглой с антибактериальным покрытием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является синтетическим рассасывающимся стерильным хирургическим шовным материалом, изготовленным из сополимера, который на 90%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на 10%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L-лактида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Эмпирическая формула сополимера – (C2H2O2)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(C3H4O2)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Плетеный шовный материал покрываются смесью, состоящей из равных частей сополимера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370)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Показано, что сополимер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910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 со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стеаратом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 не имеют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антигенной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активности,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вызывают лишь незначительную реакцию тканей во время рассасывания. Шовный материал содержит «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Триклозан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», антибактериальный агент широкого спектра действия, в количестве не более 150 мкг/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Окрашивают путем добавления красителя в процессе полимеризации. Также производится неокрашенный шовный материал. Шовный материал могут иметь различную толщину и длину, поставляться отдельно или в комбинации с иглами различных типов и размеров, изготовленными из нержавеющей стали.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оксидом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3/0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2 - 75см игла колющая 26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2 200,00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55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с иглой с антибактериальным покрытием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является синтетическим рассасывающимся стерильным хирургическим шовным материалом, изготовленным из сополимера, который на 90%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на 10%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L-лактида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Эмпирическая формула сополимера – (C2H2O2)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(C3H4O2)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Плетеный шовный материал покрываются смесью, состоящей из равных частей сополимера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370)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Показано, что сополимер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910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 со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стеаратом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 не имеют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антигенной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активности,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вызывают лишь незначительную реакцию тканей во время рассасывания. Шовный материал содержит «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Триклозан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», антибактериальный агент широкого спектра действия, в количестве не более 150 мкг/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Окрашивают путем добавления красителя в процессе полимеризации. Также производится неокрашенный шовный материал. Шовный материал могут иметь различную толщину и длину, поставляться отдельно или в комбинации с иглами различных типов и размеров, изготовленными из нержавеющей стали.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оксидом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4/0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1,5 - 75см игла режущая 22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2 200,00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440 000,00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с иглой с антибактериальным покрытием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является синтетическим рассасывающимся стерильным хирургическим шовным материалом, изготовленным из сополимера, который на 90%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на 10%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L-лактида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Эмпирическая формула сополимера – (C2H2O2)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(C3H4O2)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Плетеный шовный материал покрываются смесью, состоящей из равных частей сополимера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370)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Показано, что сополимер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910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 со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стеаратом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 не имеют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антигенной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активности,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вызывают лишь незначительную реакцию тканей во время рассасывания. Шовный материал содержит «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Триклозан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», антибактериальный агент широкого спектра действия, в количестве не более 150 мкг/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Окрашивают путем добавления красителя в процессе полимеризации. Также производится неокрашенный шовный материал. Шовный материал могут иметь различную толщину и длину, поставляться отдельно или в комбинации с иглами различных типов и размеров, изготовленными из нержавеющей стали.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оксидом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4/0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1,5 - 75см игла колющая 22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2 200,00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495 000,00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57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с иглой с антибактериальным покрытием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является синтетическим рассасывающимся стерильным хирургическим шовным материалом, изготовленным из сополимера, который на 90%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на 10%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L-лактида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Эмпирическая формула сополимера – (C2H2O2)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(C3H4O2)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Плетеный шовный материал покрываются смесью, состоящей из равных частей сополимера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370)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Показано, что сополимер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910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 со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стеаратом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 не имеют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антигенной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активности,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вызывают лишь незначительную реакцию тканей во время рассасывания. Шовный материал содержит «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Триклозан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», антибактериальный агент широкого спектра действия, в количестве не более 150 мкг/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Окрашивают путем добавления красителя в процессе полимеризации. Также производится неокрашенный шовный материал. Шовный материал могут иметь различную толщину и длину, поставляться отдельно или в комбинации с иглами различных типов и размеров, изготовленными из нержавеющей стали.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оксидом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5/0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1 - 75см игла колющая 22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2 200,00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495 000,00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с иглой с антибактериальным покрытием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Изделия является синтетическим рассасывающимся стерильным хирургическим шовным материалом, изготовленным из сополимера, который на 90%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на 10%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L-лактида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Эмпирическая формула сополимера – (C2H2O2)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(C3H4O2)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Плетеный шовный материал покрываются смесью, состоящей из равных частей сополимера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лактида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370)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Показано, что сополимер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910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Полиглактин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370 со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стеаратом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 не имеют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антигенной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активности,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апирогенны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вызывают лишь незначительную реакцию тканей во время рассасывания. Шовный материал содержит «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Триклозан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», антибактериальный агент широкого спектра действия, в количестве не более 150 мкг/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Окрашивают путем добавления красителя в процессе полимеризации. Также производится неокрашенный шовный материал. Шовный материал могут иметь различную толщину и длину, поставляться отдельно или в комбинации с иглами различных типов и размеров, изготовленными из нержавеющей стали.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оксидом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стерилизации при соблюдении условий транспортирования и хранения. 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usp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5/0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1 - 75см игла колющая 16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2 200,00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495 000,00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59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ПГА 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плетенная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нить М4(усп1) 75 см, игла 1/2-40к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покрытие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поликапролактона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применяются для сопоставления и/или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лигирования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травматизации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ткани и облегчающее завязывание узлов.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(усп1) 75 см, игла 1/2-40к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1 800,00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ПГА 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плетенная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нить М5(усп2) 75 см, игла 1/2-45Р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покрытие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поликапролактона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применяются для сопоставления и/или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лигирования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травматизации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ткани и облегчающее завязывание узлов.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М5(усп</w:t>
            </w:r>
            <w:proofErr w:type="gram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75 см, игла 1/2-45Р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1 800,00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0B146C" w:rsidRPr="00D55989" w:rsidTr="000B146C">
        <w:tc>
          <w:tcPr>
            <w:tcW w:w="867" w:type="dxa"/>
            <w:vAlign w:val="center"/>
          </w:tcPr>
          <w:p w:rsidR="000B146C" w:rsidRPr="000B146C" w:rsidRDefault="000B14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ПГА-лакигла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1/2-40мм, USP1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sm75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0B146C" w:rsidRPr="00E33777" w:rsidRDefault="000B146C" w:rsidP="000B14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покрытие состоит из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поликапролактона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Нить </w:t>
            </w:r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окрашена в фиолетовый цвет для улучшения визуализации в ране.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применяются для сопоставления и/или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лигирования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травматизации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ткани и облегчающее завязывание узлов.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</w:t>
            </w:r>
            <w:proofErr w:type="spell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стали, разрешённой к применению в медицине. Метод стерилизации: </w:t>
            </w:r>
            <w:proofErr w:type="gramStart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</w:t>
            </w:r>
            <w:proofErr w:type="gramEnd"/>
            <w:r w:rsidRPr="00E337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</w:t>
            </w:r>
          </w:p>
        </w:tc>
        <w:tc>
          <w:tcPr>
            <w:tcW w:w="1134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1/2-40мм, USP1 </w:t>
            </w:r>
            <w:proofErr w:type="spellStart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sm75</w:t>
            </w:r>
          </w:p>
        </w:tc>
        <w:tc>
          <w:tcPr>
            <w:tcW w:w="850" w:type="dxa"/>
            <w:vAlign w:val="center"/>
          </w:tcPr>
          <w:p w:rsidR="000B146C" w:rsidRPr="000B146C" w:rsidRDefault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штук</w:t>
            </w:r>
          </w:p>
        </w:tc>
        <w:tc>
          <w:tcPr>
            <w:tcW w:w="70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B146C">
              <w:rPr>
                <w:rFonts w:ascii="Times New Roman" w:hAnsi="Times New Roman" w:cs="Times New Roman"/>
                <w:color w:val="000000"/>
              </w:rPr>
              <w:t xml:space="preserve">1 800,00 </w:t>
            </w:r>
          </w:p>
        </w:tc>
        <w:tc>
          <w:tcPr>
            <w:tcW w:w="1559" w:type="dxa"/>
            <w:vAlign w:val="center"/>
          </w:tcPr>
          <w:p w:rsidR="000B146C" w:rsidRPr="000B146C" w:rsidRDefault="000B14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14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54 000,00 </w:t>
            </w:r>
          </w:p>
        </w:tc>
        <w:tc>
          <w:tcPr>
            <w:tcW w:w="1560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ул.Панфилова, 19 (склад </w:t>
            </w: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медикаментов)</w:t>
            </w:r>
          </w:p>
        </w:tc>
        <w:tc>
          <w:tcPr>
            <w:tcW w:w="1275" w:type="dxa"/>
            <w:vAlign w:val="center"/>
          </w:tcPr>
          <w:p w:rsidR="000B146C" w:rsidRPr="00874FCE" w:rsidRDefault="000B146C" w:rsidP="000B146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заказчика в течение 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2023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  <w:bookmarkStart w:id="0" w:name="_GoBack"/>
        <w:bookmarkEnd w:id="0"/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874FCE">
        <w:rPr>
          <w:b w:val="0"/>
          <w:sz w:val="22"/>
          <w:szCs w:val="22"/>
        </w:rPr>
        <w:t>1</w:t>
      </w:r>
      <w:r w:rsidR="00241D6B">
        <w:rPr>
          <w:b w:val="0"/>
          <w:sz w:val="22"/>
          <w:szCs w:val="22"/>
        </w:rPr>
        <w:t>3</w:t>
      </w:r>
      <w:r w:rsidRPr="006151FC">
        <w:rPr>
          <w:b w:val="0"/>
          <w:sz w:val="22"/>
          <w:szCs w:val="22"/>
        </w:rPr>
        <w:t xml:space="preserve"> часов 45 минут </w:t>
      </w:r>
      <w:r>
        <w:rPr>
          <w:b w:val="0"/>
          <w:sz w:val="22"/>
          <w:szCs w:val="22"/>
        </w:rPr>
        <w:t>07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874FCE">
        <w:rPr>
          <w:b w:val="0"/>
          <w:sz w:val="22"/>
          <w:szCs w:val="22"/>
        </w:rPr>
        <w:t>1</w:t>
      </w:r>
      <w:r w:rsidR="00FF1759">
        <w:rPr>
          <w:b w:val="0"/>
          <w:sz w:val="22"/>
          <w:szCs w:val="22"/>
        </w:rPr>
        <w:t>4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>
        <w:rPr>
          <w:b w:val="0"/>
          <w:sz w:val="22"/>
          <w:szCs w:val="22"/>
        </w:rPr>
        <w:t>07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E33777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B146C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1D6B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A3176"/>
    <w:rsid w:val="005A411E"/>
    <w:rsid w:val="005A49C5"/>
    <w:rsid w:val="005B386D"/>
    <w:rsid w:val="005B76C4"/>
    <w:rsid w:val="006120CC"/>
    <w:rsid w:val="006151FC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7F1F01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99A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33777"/>
    <w:rsid w:val="00E43274"/>
    <w:rsid w:val="00E44B07"/>
    <w:rsid w:val="00E55582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1759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13515-6701-4698-8E36-65C7CFDA7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2022</TotalTime>
  <Pages>24</Pages>
  <Words>9761</Words>
  <Characters>55641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93</cp:revision>
  <cp:lastPrinted>2023-01-31T09:08:00Z</cp:lastPrinted>
  <dcterms:created xsi:type="dcterms:W3CDTF">2017-02-27T03:44:00Z</dcterms:created>
  <dcterms:modified xsi:type="dcterms:W3CDTF">2023-01-31T09:17:00Z</dcterms:modified>
</cp:coreProperties>
</file>