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1F4" w:rsidRDefault="009711F4" w:rsidP="009711F4">
      <w:pPr>
        <w:pStyle w:val="a3"/>
        <w:jc w:val="right"/>
      </w:pPr>
      <w:r>
        <w:t>Приложение 1</w:t>
      </w:r>
      <w:r>
        <w:br/>
        <w:t>к приказу Министра здравоохранения и</w:t>
      </w:r>
      <w:r>
        <w:br/>
        <w:t>социального развития Республики Казахстан</w:t>
      </w:r>
      <w:r>
        <w:br/>
        <w:t>от 18 января 2017 года № 20</w:t>
      </w:r>
    </w:p>
    <w:p w:rsidR="009711F4" w:rsidRDefault="009711F4" w:rsidP="009711F4">
      <w:pPr>
        <w:pStyle w:val="a3"/>
        <w:jc w:val="right"/>
      </w:pPr>
      <w:r>
        <w:t>Форма</w:t>
      </w:r>
    </w:p>
    <w:p w:rsidR="00E54B2E" w:rsidRPr="00BB2FD7" w:rsidRDefault="00E54B2E" w:rsidP="00E54B2E">
      <w:pPr>
        <w:pStyle w:val="a3"/>
        <w:jc w:val="center"/>
        <w:rPr>
          <w:sz w:val="23"/>
          <w:szCs w:val="23"/>
        </w:rPr>
      </w:pPr>
      <w:r w:rsidRPr="00BB2FD7">
        <w:rPr>
          <w:rStyle w:val="a6"/>
          <w:sz w:val="23"/>
          <w:szCs w:val="23"/>
        </w:rPr>
        <w:t>Объявление о проведении закупа товаров способом проведения тендера</w:t>
      </w:r>
      <w:r w:rsidRPr="00BB2FD7">
        <w:rPr>
          <w:b/>
          <w:bCs/>
          <w:sz w:val="23"/>
          <w:szCs w:val="23"/>
        </w:rPr>
        <w:t xml:space="preserve"> № </w:t>
      </w:r>
      <w:r w:rsidR="00303698">
        <w:rPr>
          <w:b/>
          <w:bCs/>
          <w:sz w:val="23"/>
          <w:szCs w:val="23"/>
        </w:rPr>
        <w:t>26</w:t>
      </w:r>
      <w:r w:rsidRPr="00BB2FD7">
        <w:rPr>
          <w:b/>
          <w:bCs/>
          <w:sz w:val="23"/>
          <w:szCs w:val="23"/>
        </w:rPr>
        <w:t xml:space="preserve"> от </w:t>
      </w:r>
      <w:r w:rsidR="00303698">
        <w:rPr>
          <w:b/>
          <w:bCs/>
          <w:sz w:val="23"/>
          <w:szCs w:val="23"/>
        </w:rPr>
        <w:t>06</w:t>
      </w:r>
      <w:r w:rsidRPr="00BB2FD7">
        <w:rPr>
          <w:b/>
          <w:bCs/>
          <w:sz w:val="23"/>
          <w:szCs w:val="23"/>
        </w:rPr>
        <w:t>.</w:t>
      </w:r>
      <w:r>
        <w:rPr>
          <w:b/>
          <w:bCs/>
          <w:sz w:val="23"/>
          <w:szCs w:val="23"/>
        </w:rPr>
        <w:t>0</w:t>
      </w:r>
      <w:r w:rsidR="00303698">
        <w:rPr>
          <w:b/>
          <w:bCs/>
          <w:sz w:val="23"/>
          <w:szCs w:val="23"/>
        </w:rPr>
        <w:t>4</w:t>
      </w:r>
      <w:r w:rsidRPr="00BB2FD7">
        <w:rPr>
          <w:b/>
          <w:bCs/>
          <w:sz w:val="23"/>
          <w:szCs w:val="23"/>
        </w:rPr>
        <w:t>.202</w:t>
      </w:r>
      <w:r>
        <w:rPr>
          <w:b/>
          <w:bCs/>
          <w:sz w:val="23"/>
          <w:szCs w:val="23"/>
        </w:rPr>
        <w:t>2</w:t>
      </w:r>
      <w:r w:rsidRPr="00BB2FD7">
        <w:rPr>
          <w:b/>
          <w:bCs/>
          <w:sz w:val="23"/>
          <w:szCs w:val="23"/>
        </w:rPr>
        <w:t xml:space="preserve"> года</w:t>
      </w:r>
    </w:p>
    <w:p w:rsidR="00303698" w:rsidRPr="000B3D65" w:rsidRDefault="00E54B2E" w:rsidP="00303698">
      <w:pPr>
        <w:ind w:firstLine="426"/>
        <w:rPr>
          <w:rFonts w:ascii="Times New Roman" w:hAnsi="Times New Roman" w:cs="Times New Roman"/>
          <w:sz w:val="23"/>
          <w:szCs w:val="23"/>
        </w:rPr>
      </w:pP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Тәуелсіздік,</w:t>
      </w:r>
      <w:r w:rsidRPr="00BB2FD7">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1069"/>
        <w:gridCol w:w="2158"/>
        <w:gridCol w:w="7371"/>
        <w:gridCol w:w="992"/>
        <w:gridCol w:w="851"/>
        <w:gridCol w:w="1134"/>
        <w:gridCol w:w="1386"/>
      </w:tblGrid>
      <w:tr w:rsidR="00303698" w:rsidRPr="000B3D65" w:rsidTr="00E0570C">
        <w:tc>
          <w:tcPr>
            <w:tcW w:w="1069" w:type="dxa"/>
            <w:vAlign w:val="center"/>
          </w:tcPr>
          <w:p w:rsidR="00303698" w:rsidRPr="000B3D65" w:rsidRDefault="00303698" w:rsidP="00E0570C">
            <w:pPr>
              <w:ind w:left="-648" w:firstLine="240"/>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158" w:type="dxa"/>
            <w:tcBorders>
              <w:right w:val="single" w:sz="4" w:space="0" w:color="auto"/>
            </w:tcBorders>
            <w:vAlign w:val="center"/>
          </w:tcPr>
          <w:p w:rsidR="00303698" w:rsidRPr="001D2A94" w:rsidRDefault="00303698" w:rsidP="00E0570C">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7371" w:type="dxa"/>
            <w:tcBorders>
              <w:left w:val="single" w:sz="4" w:space="0" w:color="auto"/>
            </w:tcBorders>
            <w:vAlign w:val="center"/>
          </w:tcPr>
          <w:p w:rsidR="00303698" w:rsidRPr="000B3D65" w:rsidRDefault="00303698" w:rsidP="00E0570C">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992" w:type="dxa"/>
            <w:vAlign w:val="center"/>
          </w:tcPr>
          <w:p w:rsidR="00303698" w:rsidRPr="000B3D65" w:rsidRDefault="00303698" w:rsidP="00E0570C">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1" w:type="dxa"/>
            <w:vAlign w:val="center"/>
          </w:tcPr>
          <w:p w:rsidR="00303698" w:rsidRPr="000B3D65" w:rsidRDefault="00303698" w:rsidP="00E0570C">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134" w:type="dxa"/>
            <w:vAlign w:val="center"/>
          </w:tcPr>
          <w:p w:rsidR="00303698" w:rsidRPr="000B3D65" w:rsidRDefault="00303698" w:rsidP="00E0570C">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vAlign w:val="center"/>
          </w:tcPr>
          <w:p w:rsidR="00303698" w:rsidRPr="000B3D65" w:rsidRDefault="00303698" w:rsidP="00E0570C">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sidRPr="001D2A94">
              <w:rPr>
                <w:rFonts w:ascii="Times New Roman" w:hAnsi="Times New Roman" w:cs="Times New Roman"/>
                <w:color w:val="000000"/>
              </w:rPr>
              <w:t>465</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Устройство для раздувания баллонов одноразовое в комплекте</w:t>
            </w:r>
          </w:p>
        </w:tc>
        <w:tc>
          <w:tcPr>
            <w:tcW w:w="7371" w:type="dxa"/>
            <w:tcBorders>
              <w:left w:val="single" w:sz="4" w:space="0" w:color="auto"/>
            </w:tcBorders>
            <w:vAlign w:val="center"/>
          </w:tcPr>
          <w:p w:rsidR="00303698" w:rsidRPr="00D2362C" w:rsidRDefault="00303698" w:rsidP="00E0570C">
            <w:pPr>
              <w:jc w:val="both"/>
              <w:rPr>
                <w:rFonts w:ascii="Times New Roman" w:hAnsi="Times New Roman" w:cs="Times New Roman"/>
                <w:color w:val="000000"/>
                <w:sz w:val="18"/>
                <w:szCs w:val="18"/>
              </w:rPr>
            </w:pPr>
            <w:r w:rsidRPr="00D2362C">
              <w:rPr>
                <w:rFonts w:ascii="Times New Roman" w:hAnsi="Times New Roman" w:cs="Times New Roman"/>
                <w:color w:val="000000"/>
                <w:sz w:val="18"/>
                <w:szCs w:val="18"/>
              </w:rPr>
              <w:t xml:space="preserve">Шприц-манометр для раздувания/сдувания баллона, шкала давления  на 20 или 30 атм. на выбор заказчика. </w:t>
            </w:r>
            <w:proofErr w:type="spellStart"/>
            <w:r w:rsidRPr="00D2362C">
              <w:rPr>
                <w:rFonts w:ascii="Times New Roman" w:hAnsi="Times New Roman" w:cs="Times New Roman"/>
                <w:color w:val="000000"/>
                <w:sz w:val="18"/>
                <w:szCs w:val="18"/>
              </w:rPr>
              <w:t>Люминисцентные</w:t>
            </w:r>
            <w:proofErr w:type="spellEnd"/>
            <w:r w:rsidRPr="00D2362C">
              <w:rPr>
                <w:rFonts w:ascii="Times New Roman" w:hAnsi="Times New Roman" w:cs="Times New Roman"/>
                <w:color w:val="000000"/>
                <w:sz w:val="18"/>
                <w:szCs w:val="18"/>
              </w:rPr>
              <w:t xml:space="preserve"> шкалы давления легко читаются в условиях плохого освещения</w:t>
            </w:r>
            <w:proofErr w:type="gramStart"/>
            <w:r w:rsidRPr="00D2362C">
              <w:rPr>
                <w:rFonts w:ascii="Times New Roman" w:hAnsi="Times New Roman" w:cs="Times New Roman"/>
                <w:color w:val="000000"/>
                <w:sz w:val="18"/>
                <w:szCs w:val="18"/>
              </w:rPr>
              <w:t xml:space="preserve"> .</w:t>
            </w:r>
            <w:proofErr w:type="gramEnd"/>
            <w:r w:rsidRPr="00D2362C">
              <w:rPr>
                <w:rFonts w:ascii="Times New Roman" w:hAnsi="Times New Roman" w:cs="Times New Roman"/>
                <w:color w:val="000000"/>
                <w:sz w:val="18"/>
                <w:szCs w:val="18"/>
              </w:rPr>
              <w:t xml:space="preserve"> Калибровка с точностью до +/ - 3% шкалы деления, диапазон 20 атм./бар и 30 атм./ бар. Рукоятка пистолетного типа, удобно держать как в </w:t>
            </w:r>
            <w:proofErr w:type="spellStart"/>
            <w:r w:rsidRPr="00D2362C">
              <w:rPr>
                <w:rFonts w:ascii="Times New Roman" w:hAnsi="Times New Roman" w:cs="Times New Roman"/>
                <w:color w:val="000000"/>
                <w:sz w:val="18"/>
                <w:szCs w:val="18"/>
              </w:rPr>
              <w:t>правой</w:t>
            </w:r>
            <w:proofErr w:type="gramStart"/>
            <w:r w:rsidRPr="00D2362C">
              <w:rPr>
                <w:rFonts w:ascii="Times New Roman" w:hAnsi="Times New Roman" w:cs="Times New Roman"/>
                <w:color w:val="000000"/>
                <w:sz w:val="18"/>
                <w:szCs w:val="18"/>
              </w:rPr>
              <w:t>,т</w:t>
            </w:r>
            <w:proofErr w:type="gramEnd"/>
            <w:r w:rsidRPr="00D2362C">
              <w:rPr>
                <w:rFonts w:ascii="Times New Roman" w:hAnsi="Times New Roman" w:cs="Times New Roman"/>
                <w:color w:val="000000"/>
                <w:sz w:val="18"/>
                <w:szCs w:val="18"/>
              </w:rPr>
              <w:t>ак</w:t>
            </w:r>
            <w:proofErr w:type="spellEnd"/>
            <w:r w:rsidRPr="00D2362C">
              <w:rPr>
                <w:rFonts w:ascii="Times New Roman" w:hAnsi="Times New Roman" w:cs="Times New Roman"/>
                <w:color w:val="000000"/>
                <w:sz w:val="18"/>
                <w:szCs w:val="18"/>
              </w:rPr>
              <w:t xml:space="preserve"> и в левой руке, а механизм нажатия удобен в использовании для любого человека. . Шприц объемом 20 см 3 быстро создает отрицательное давление для увеличения скорости откачки.</w:t>
            </w:r>
          </w:p>
          <w:p w:rsidR="00303698" w:rsidRPr="001D2A94" w:rsidRDefault="00303698" w:rsidP="00E0570C">
            <w:pPr>
              <w:jc w:val="both"/>
              <w:rPr>
                <w:rFonts w:ascii="Times New Roman" w:hAnsi="Times New Roman" w:cs="Times New Roman"/>
                <w:color w:val="000000"/>
                <w:sz w:val="20"/>
                <w:szCs w:val="20"/>
              </w:rPr>
            </w:pPr>
            <w:r w:rsidRPr="00D2362C">
              <w:rPr>
                <w:rFonts w:ascii="Times New Roman" w:hAnsi="Times New Roman" w:cs="Times New Roman"/>
                <w:color w:val="000000"/>
                <w:sz w:val="18"/>
                <w:szCs w:val="18"/>
              </w:rPr>
              <w:t xml:space="preserve">Дополнительные принадлежности  в комплекте: Y-адаптер с закручивающимся элементом на конце разработан для современных баллонных катетеров маленького размера, оптимальная длина облегчает управление, прокладка с хорошим скольжением обеспечивает лучшую маневренность, один 3-х ходовой краник, игла для проведения проводника, ручка управления </w:t>
            </w:r>
            <w:proofErr w:type="spellStart"/>
            <w:r w:rsidRPr="00D2362C">
              <w:rPr>
                <w:rFonts w:ascii="Times New Roman" w:hAnsi="Times New Roman" w:cs="Times New Roman"/>
                <w:color w:val="000000"/>
                <w:sz w:val="18"/>
                <w:szCs w:val="18"/>
              </w:rPr>
              <w:t>torque</w:t>
            </w:r>
            <w:proofErr w:type="spellEnd"/>
            <w:r w:rsidRPr="00D2362C">
              <w:rPr>
                <w:rFonts w:ascii="Times New Roman" w:hAnsi="Times New Roman" w:cs="Times New Roman"/>
                <w:color w:val="000000"/>
                <w:sz w:val="18"/>
                <w:szCs w:val="18"/>
              </w:rPr>
              <w:t xml:space="preserve"> </w:t>
            </w:r>
            <w:proofErr w:type="spellStart"/>
            <w:r w:rsidRPr="00D2362C">
              <w:rPr>
                <w:rFonts w:ascii="Times New Roman" w:hAnsi="Times New Roman" w:cs="Times New Roman"/>
                <w:color w:val="000000"/>
                <w:sz w:val="18"/>
                <w:szCs w:val="18"/>
              </w:rPr>
              <w:t>handle</w:t>
            </w:r>
            <w:proofErr w:type="spellEnd"/>
            <w:r w:rsidRPr="00D2362C">
              <w:rPr>
                <w:rFonts w:ascii="Times New Roman" w:hAnsi="Times New Roman" w:cs="Times New Roman"/>
                <w:color w:val="000000"/>
                <w:sz w:val="18"/>
                <w:szCs w:val="18"/>
              </w:rPr>
              <w:t>. В единой стерильной упаковке.</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60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14 000,00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840 000,00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sidRPr="001D2A94">
              <w:rPr>
                <w:rFonts w:ascii="Times New Roman" w:hAnsi="Times New Roman" w:cs="Times New Roman"/>
                <w:color w:val="000000"/>
              </w:rPr>
              <w:t>467</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proofErr w:type="gramStart"/>
            <w:r w:rsidRPr="001D2A94">
              <w:rPr>
                <w:rFonts w:ascii="Times New Roman" w:hAnsi="Times New Roman" w:cs="Times New Roman"/>
                <w:color w:val="000000"/>
                <w:sz w:val="20"/>
                <w:szCs w:val="20"/>
              </w:rPr>
              <w:t>Коронарный</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w:t>
            </w:r>
            <w:proofErr w:type="spellEnd"/>
            <w:r w:rsidRPr="001D2A94">
              <w:rPr>
                <w:rFonts w:ascii="Times New Roman" w:hAnsi="Times New Roman" w:cs="Times New Roman"/>
                <w:color w:val="000000"/>
                <w:sz w:val="20"/>
                <w:szCs w:val="20"/>
              </w:rPr>
              <w:t xml:space="preserve"> с лекарственным покрытием</w:t>
            </w:r>
          </w:p>
        </w:tc>
        <w:tc>
          <w:tcPr>
            <w:tcW w:w="7371" w:type="dxa"/>
            <w:tcBorders>
              <w:left w:val="single" w:sz="4" w:space="0" w:color="auto"/>
            </w:tcBorders>
            <w:vAlign w:val="center"/>
          </w:tcPr>
          <w:p w:rsidR="00303698" w:rsidRPr="00D2362C" w:rsidRDefault="00303698" w:rsidP="00E0570C">
            <w:pPr>
              <w:jc w:val="both"/>
              <w:rPr>
                <w:rFonts w:ascii="Times New Roman" w:hAnsi="Times New Roman" w:cs="Times New Roman"/>
                <w:color w:val="000000"/>
                <w:sz w:val="20"/>
                <w:szCs w:val="20"/>
              </w:rPr>
            </w:pPr>
            <w:r w:rsidRPr="00D2362C">
              <w:rPr>
                <w:rFonts w:ascii="Times New Roman" w:eastAsia="Times New Roman" w:hAnsi="Times New Roman" w:cs="Times New Roman"/>
                <w:color w:val="000000"/>
                <w:sz w:val="18"/>
                <w:szCs w:val="18"/>
              </w:rPr>
              <w:t xml:space="preserve">Материал </w:t>
            </w:r>
            <w:proofErr w:type="spellStart"/>
            <w:r w:rsidRPr="00D2362C">
              <w:rPr>
                <w:rFonts w:ascii="Times New Roman" w:eastAsia="Times New Roman" w:hAnsi="Times New Roman" w:cs="Times New Roman"/>
                <w:color w:val="000000"/>
                <w:sz w:val="18"/>
                <w:szCs w:val="18"/>
              </w:rPr>
              <w:t>стент</w:t>
            </w:r>
            <w:proofErr w:type="gramStart"/>
            <w:r w:rsidRPr="00D2362C">
              <w:rPr>
                <w:rFonts w:ascii="Times New Roman" w:eastAsia="Times New Roman" w:hAnsi="Times New Roman" w:cs="Times New Roman"/>
                <w:color w:val="000000"/>
                <w:sz w:val="18"/>
                <w:szCs w:val="18"/>
              </w:rPr>
              <w:t>а</w:t>
            </w:r>
            <w:proofErr w:type="spellEnd"/>
            <w:r w:rsidRPr="00D2362C">
              <w:rPr>
                <w:rFonts w:ascii="Times New Roman" w:eastAsia="Times New Roman" w:hAnsi="Times New Roman" w:cs="Times New Roman"/>
                <w:color w:val="000000"/>
                <w:sz w:val="18"/>
                <w:szCs w:val="18"/>
              </w:rPr>
              <w:t>-</w:t>
            </w:r>
            <w:proofErr w:type="gramEnd"/>
            <w:r w:rsidRPr="00D2362C">
              <w:rPr>
                <w:rFonts w:ascii="Times New Roman" w:eastAsia="Times New Roman" w:hAnsi="Times New Roman" w:cs="Times New Roman"/>
                <w:color w:val="000000"/>
                <w:sz w:val="18"/>
                <w:szCs w:val="18"/>
              </w:rPr>
              <w:t xml:space="preserve"> кобальтовый сплав. Дизайн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выполнен на основе непрерывной </w:t>
            </w:r>
            <w:proofErr w:type="spellStart"/>
            <w:r w:rsidRPr="00D2362C">
              <w:rPr>
                <w:rFonts w:ascii="Times New Roman" w:eastAsia="Times New Roman" w:hAnsi="Times New Roman" w:cs="Times New Roman"/>
                <w:color w:val="000000"/>
                <w:sz w:val="18"/>
                <w:szCs w:val="18"/>
              </w:rPr>
              <w:t>синусоидной</w:t>
            </w:r>
            <w:proofErr w:type="spellEnd"/>
            <w:r w:rsidRPr="00D2362C">
              <w:rPr>
                <w:rFonts w:ascii="Times New Roman" w:eastAsia="Times New Roman" w:hAnsi="Times New Roman" w:cs="Times New Roman"/>
                <w:color w:val="000000"/>
                <w:sz w:val="18"/>
                <w:szCs w:val="18"/>
              </w:rPr>
              <w:t xml:space="preserve"> технологии– </w:t>
            </w:r>
            <w:proofErr w:type="gramStart"/>
            <w:r w:rsidRPr="00D2362C">
              <w:rPr>
                <w:rFonts w:ascii="Times New Roman" w:eastAsia="Times New Roman" w:hAnsi="Times New Roman" w:cs="Times New Roman"/>
                <w:color w:val="000000"/>
                <w:sz w:val="18"/>
                <w:szCs w:val="18"/>
              </w:rPr>
              <w:t>сп</w:t>
            </w:r>
            <w:proofErr w:type="gramEnd"/>
            <w:r w:rsidRPr="00D2362C">
              <w:rPr>
                <w:rFonts w:ascii="Times New Roman" w:eastAsia="Times New Roman" w:hAnsi="Times New Roman" w:cs="Times New Roman"/>
                <w:color w:val="000000"/>
                <w:sz w:val="18"/>
                <w:szCs w:val="18"/>
              </w:rPr>
              <w:t xml:space="preserve">иральное U-соединение </w:t>
            </w:r>
            <w:proofErr w:type="spellStart"/>
            <w:r w:rsidRPr="00D2362C">
              <w:rPr>
                <w:rFonts w:ascii="Times New Roman" w:eastAsia="Times New Roman" w:hAnsi="Times New Roman" w:cs="Times New Roman"/>
                <w:color w:val="000000"/>
                <w:sz w:val="18"/>
                <w:szCs w:val="18"/>
              </w:rPr>
              <w:t>коронообразных</w:t>
            </w:r>
            <w:proofErr w:type="spellEnd"/>
            <w:r w:rsidRPr="00D2362C">
              <w:rPr>
                <w:rFonts w:ascii="Times New Roman" w:eastAsia="Times New Roman" w:hAnsi="Times New Roman" w:cs="Times New Roman"/>
                <w:color w:val="000000"/>
                <w:sz w:val="18"/>
                <w:szCs w:val="18"/>
              </w:rPr>
              <w:t xml:space="preserve"> модулей с </w:t>
            </w:r>
            <w:proofErr w:type="spellStart"/>
            <w:r w:rsidRPr="00D2362C">
              <w:rPr>
                <w:rFonts w:ascii="Times New Roman" w:eastAsia="Times New Roman" w:hAnsi="Times New Roman" w:cs="Times New Roman"/>
                <w:color w:val="000000"/>
                <w:sz w:val="18"/>
                <w:szCs w:val="18"/>
              </w:rPr>
              <w:t>помошью</w:t>
            </w:r>
            <w:proofErr w:type="spellEnd"/>
            <w:r w:rsidRPr="00D2362C">
              <w:rPr>
                <w:rFonts w:ascii="Times New Roman" w:eastAsia="Times New Roman" w:hAnsi="Times New Roman" w:cs="Times New Roman"/>
                <w:color w:val="000000"/>
                <w:sz w:val="18"/>
                <w:szCs w:val="18"/>
              </w:rPr>
              <w:t xml:space="preserve"> точечной лазерной спайки. Дизайн ячейки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полуоткрытый</w:t>
            </w:r>
            <w:proofErr w:type="gramStart"/>
            <w:r w:rsidRPr="00D2362C">
              <w:rPr>
                <w:rFonts w:ascii="Times New Roman" w:eastAsia="Times New Roman" w:hAnsi="Times New Roman" w:cs="Times New Roman"/>
                <w:color w:val="000000"/>
                <w:sz w:val="18"/>
                <w:szCs w:val="18"/>
              </w:rPr>
              <w:t>.Н</w:t>
            </w:r>
            <w:proofErr w:type="gramEnd"/>
            <w:r w:rsidRPr="00D2362C">
              <w:rPr>
                <w:rFonts w:ascii="Times New Roman" w:eastAsia="Times New Roman" w:hAnsi="Times New Roman" w:cs="Times New Roman"/>
                <w:color w:val="000000"/>
                <w:sz w:val="18"/>
                <w:szCs w:val="18"/>
              </w:rPr>
              <w:t>оминальное</w:t>
            </w:r>
            <w:proofErr w:type="spellEnd"/>
            <w:r w:rsidRPr="00D2362C">
              <w:rPr>
                <w:rFonts w:ascii="Times New Roman" w:eastAsia="Times New Roman" w:hAnsi="Times New Roman" w:cs="Times New Roman"/>
                <w:color w:val="000000"/>
                <w:sz w:val="18"/>
                <w:szCs w:val="18"/>
              </w:rPr>
              <w:t xml:space="preserve"> давление раскрытия 9 атм. Давление разрыва (RBP) 16 атм. Профиль  для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3.0 мм 0.041”. </w:t>
            </w:r>
            <w:proofErr w:type="gramStart"/>
            <w:r w:rsidRPr="00D2362C">
              <w:rPr>
                <w:rFonts w:ascii="Times New Roman" w:eastAsia="Times New Roman" w:hAnsi="Times New Roman" w:cs="Times New Roman"/>
                <w:color w:val="000000"/>
                <w:sz w:val="18"/>
                <w:szCs w:val="18"/>
              </w:rPr>
              <w:t>Ультра тонкие</w:t>
            </w:r>
            <w:proofErr w:type="gramEnd"/>
            <w:r w:rsidRPr="00D2362C">
              <w:rPr>
                <w:rFonts w:ascii="Times New Roman" w:eastAsia="Times New Roman" w:hAnsi="Times New Roman" w:cs="Times New Roman"/>
                <w:color w:val="000000"/>
                <w:sz w:val="18"/>
                <w:szCs w:val="18"/>
              </w:rPr>
              <w:t xml:space="preserve"> элементы ячеек 0.0036". Площадь поверхности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3,5*18 - 109,1 мм</w:t>
            </w:r>
            <w:proofErr w:type="gramStart"/>
            <w:r w:rsidRPr="00D2362C">
              <w:rPr>
                <w:rFonts w:ascii="Times New Roman" w:eastAsia="Times New Roman" w:hAnsi="Times New Roman" w:cs="Times New Roman"/>
                <w:color w:val="000000"/>
                <w:sz w:val="18"/>
                <w:szCs w:val="18"/>
              </w:rPr>
              <w:t>2</w:t>
            </w:r>
            <w:proofErr w:type="gramEnd"/>
            <w:r w:rsidRPr="00D2362C">
              <w:rPr>
                <w:rFonts w:ascii="Times New Roman" w:eastAsia="Times New Roman" w:hAnsi="Times New Roman" w:cs="Times New Roman"/>
                <w:color w:val="000000"/>
                <w:sz w:val="18"/>
                <w:szCs w:val="18"/>
              </w:rPr>
              <w:t xml:space="preserve">. Профиль  для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3.0 мм - 0.043”. Наличие полного спектра диаметров </w:t>
            </w:r>
            <w:proofErr w:type="spellStart"/>
            <w:r w:rsidRPr="00D2362C">
              <w:rPr>
                <w:rFonts w:ascii="Times New Roman" w:eastAsia="Times New Roman" w:hAnsi="Times New Roman" w:cs="Times New Roman"/>
                <w:color w:val="000000"/>
                <w:sz w:val="18"/>
                <w:szCs w:val="18"/>
              </w:rPr>
              <w:t>стентов</w:t>
            </w:r>
            <w:proofErr w:type="spellEnd"/>
            <w:r w:rsidRPr="00D2362C">
              <w:rPr>
                <w:rFonts w:ascii="Times New Roman" w:eastAsia="Times New Roman" w:hAnsi="Times New Roman" w:cs="Times New Roman"/>
                <w:color w:val="000000"/>
                <w:sz w:val="18"/>
                <w:szCs w:val="18"/>
              </w:rPr>
              <w:t xml:space="preserve"> 2.25 - 4.0мм, длина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8 - 38 мм. Совместимость с проводниковым катетером 5 F (0.056”). Лекарственное </w:t>
            </w:r>
            <w:proofErr w:type="spellStart"/>
            <w:r w:rsidRPr="00D2362C">
              <w:rPr>
                <w:rFonts w:ascii="Times New Roman" w:eastAsia="Times New Roman" w:hAnsi="Times New Roman" w:cs="Times New Roman"/>
                <w:color w:val="000000"/>
                <w:sz w:val="18"/>
                <w:szCs w:val="18"/>
              </w:rPr>
              <w:t>липофильное</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антипролиферативное</w:t>
            </w:r>
            <w:proofErr w:type="spellEnd"/>
            <w:r w:rsidRPr="00D2362C">
              <w:rPr>
                <w:rFonts w:ascii="Times New Roman" w:eastAsia="Times New Roman" w:hAnsi="Times New Roman" w:cs="Times New Roman"/>
                <w:color w:val="000000"/>
                <w:sz w:val="18"/>
                <w:szCs w:val="18"/>
              </w:rPr>
              <w:t xml:space="preserve"> вещество </w:t>
            </w:r>
            <w:proofErr w:type="spellStart"/>
            <w:r w:rsidRPr="00D2362C">
              <w:rPr>
                <w:rFonts w:ascii="Times New Roman" w:eastAsia="Times New Roman" w:hAnsi="Times New Roman" w:cs="Times New Roman"/>
                <w:color w:val="000000"/>
                <w:sz w:val="18"/>
                <w:szCs w:val="18"/>
              </w:rPr>
              <w:t>зотаролимус</w:t>
            </w:r>
            <w:proofErr w:type="spellEnd"/>
            <w:r w:rsidRPr="00D2362C">
              <w:rPr>
                <w:rFonts w:ascii="Times New Roman" w:eastAsia="Times New Roman" w:hAnsi="Times New Roman" w:cs="Times New Roman"/>
                <w:color w:val="000000"/>
                <w:sz w:val="18"/>
                <w:szCs w:val="18"/>
              </w:rPr>
              <w:t xml:space="preserve"> с </w:t>
            </w:r>
            <w:proofErr w:type="spellStart"/>
            <w:r w:rsidRPr="00D2362C">
              <w:rPr>
                <w:rFonts w:ascii="Times New Roman" w:eastAsia="Times New Roman" w:hAnsi="Times New Roman" w:cs="Times New Roman"/>
                <w:color w:val="000000"/>
                <w:sz w:val="18"/>
                <w:szCs w:val="18"/>
              </w:rPr>
              <w:t>противоспалительным</w:t>
            </w:r>
            <w:proofErr w:type="spellEnd"/>
            <w:r w:rsidRPr="00D2362C">
              <w:rPr>
                <w:rFonts w:ascii="Times New Roman" w:eastAsia="Times New Roman" w:hAnsi="Times New Roman" w:cs="Times New Roman"/>
                <w:color w:val="000000"/>
                <w:sz w:val="18"/>
                <w:szCs w:val="18"/>
              </w:rPr>
              <w:t xml:space="preserve"> действием с широким терапевтическим окном из группы “</w:t>
            </w:r>
            <w:proofErr w:type="spellStart"/>
            <w:r w:rsidRPr="00D2362C">
              <w:rPr>
                <w:rFonts w:ascii="Times New Roman" w:eastAsia="Times New Roman" w:hAnsi="Times New Roman" w:cs="Times New Roman"/>
                <w:color w:val="000000"/>
                <w:sz w:val="18"/>
                <w:szCs w:val="18"/>
              </w:rPr>
              <w:t>лимусов</w:t>
            </w:r>
            <w:proofErr w:type="spellEnd"/>
            <w:r w:rsidRPr="00D2362C">
              <w:rPr>
                <w:rFonts w:ascii="Times New Roman" w:eastAsia="Times New Roman" w:hAnsi="Times New Roman" w:cs="Times New Roman"/>
                <w:color w:val="000000"/>
                <w:sz w:val="18"/>
                <w:szCs w:val="18"/>
              </w:rPr>
              <w:t xml:space="preserve">”. Наличие </w:t>
            </w:r>
            <w:proofErr w:type="spellStart"/>
            <w:r w:rsidRPr="00D2362C">
              <w:rPr>
                <w:rFonts w:ascii="Times New Roman" w:eastAsia="Times New Roman" w:hAnsi="Times New Roman" w:cs="Times New Roman"/>
                <w:color w:val="000000"/>
                <w:sz w:val="18"/>
                <w:szCs w:val="18"/>
              </w:rPr>
              <w:t>биосовместимого</w:t>
            </w:r>
            <w:proofErr w:type="spellEnd"/>
            <w:r w:rsidRPr="00D2362C">
              <w:rPr>
                <w:rFonts w:ascii="Times New Roman" w:eastAsia="Times New Roman" w:hAnsi="Times New Roman" w:cs="Times New Roman"/>
                <w:color w:val="000000"/>
                <w:sz w:val="18"/>
                <w:szCs w:val="18"/>
              </w:rPr>
              <w:t xml:space="preserve"> гидрофильного трёхкомпонентного полимера. Концентрация  активного вещества из расчета 10мкг препарата на 1 мм длины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Срок выделение препарата 180 дней. </w:t>
            </w:r>
            <w:proofErr w:type="gramStart"/>
            <w:r w:rsidRPr="00D2362C">
              <w:rPr>
                <w:rFonts w:ascii="Times New Roman" w:eastAsia="Times New Roman" w:hAnsi="Times New Roman" w:cs="Times New Roman"/>
                <w:color w:val="000000"/>
                <w:sz w:val="18"/>
                <w:szCs w:val="18"/>
              </w:rPr>
              <w:t>Полная</w:t>
            </w:r>
            <w:proofErr w:type="gram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эндотелизация</w:t>
            </w:r>
            <w:proofErr w:type="spellEnd"/>
            <w:r w:rsidRPr="00D2362C">
              <w:rPr>
                <w:rFonts w:ascii="Times New Roman" w:eastAsia="Times New Roman" w:hAnsi="Times New Roman" w:cs="Times New Roman"/>
                <w:color w:val="000000"/>
                <w:sz w:val="18"/>
                <w:szCs w:val="18"/>
              </w:rPr>
              <w:t xml:space="preserve"> прутьев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к 28 дню. Срок стерильности  с момента изготовления 24 мес</w:t>
            </w:r>
            <w:r w:rsidRPr="00D2362C">
              <w:rPr>
                <w:rFonts w:ascii="Times New Roman" w:hAnsi="Times New Roman" w:cs="Times New Roman"/>
                <w:sz w:val="18"/>
                <w:szCs w:val="18"/>
              </w:rPr>
              <w:t>.</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45</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160 000,00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7 200 000,00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614</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303698" w:rsidRPr="00C60146" w:rsidRDefault="00303698" w:rsidP="00E0570C">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Коронарный</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стент</w:t>
            </w:r>
            <w:proofErr w:type="spellEnd"/>
            <w:r w:rsidRPr="00C60146">
              <w:rPr>
                <w:rFonts w:ascii="Times New Roman" w:hAnsi="Times New Roman" w:cs="Times New Roman"/>
                <w:color w:val="000000"/>
                <w:sz w:val="18"/>
                <w:szCs w:val="18"/>
              </w:rPr>
              <w:t xml:space="preserve"> с лекарственным покрытием на основе </w:t>
            </w:r>
            <w:proofErr w:type="spellStart"/>
            <w:r w:rsidRPr="00C60146">
              <w:rPr>
                <w:rFonts w:ascii="Times New Roman" w:hAnsi="Times New Roman" w:cs="Times New Roman"/>
                <w:color w:val="000000"/>
                <w:sz w:val="18"/>
                <w:szCs w:val="18"/>
              </w:rPr>
              <w:t>высоколипофильного</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цитостатика</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Назначение: Для проведения </w:t>
            </w:r>
            <w:proofErr w:type="spellStart"/>
            <w:r w:rsidRPr="00C60146">
              <w:rPr>
                <w:rFonts w:ascii="Times New Roman" w:hAnsi="Times New Roman" w:cs="Times New Roman"/>
                <w:color w:val="000000"/>
                <w:sz w:val="18"/>
                <w:szCs w:val="18"/>
              </w:rPr>
              <w:t>стентирования</w:t>
            </w:r>
            <w:proofErr w:type="spellEnd"/>
            <w:r w:rsidRPr="00C60146">
              <w:rPr>
                <w:rFonts w:ascii="Times New Roman" w:hAnsi="Times New Roman" w:cs="Times New Roman"/>
                <w:color w:val="000000"/>
                <w:sz w:val="18"/>
                <w:szCs w:val="18"/>
              </w:rPr>
              <w:t xml:space="preserve"> коронарных артерий.</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Основные функциональные требования, технические характеристики</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Возможность выбора диаметра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2,25; 2,5; 2,75; 3,0; 3,5; 4,0 мм.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Широкого диапазона длины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8,11, 14, 18, 24, 28, 33, 36 мм.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Лекарственное покрытие с </w:t>
            </w:r>
            <w:proofErr w:type="spellStart"/>
            <w:r w:rsidRPr="00C60146">
              <w:rPr>
                <w:rFonts w:ascii="Times New Roman" w:hAnsi="Times New Roman" w:cs="Times New Roman"/>
                <w:color w:val="000000"/>
                <w:sz w:val="18"/>
                <w:szCs w:val="18"/>
              </w:rPr>
              <w:t>высоколипофильным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цитостатиком</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proofErr w:type="spellStart"/>
            <w:r w:rsidRPr="00C60146">
              <w:rPr>
                <w:rFonts w:ascii="Times New Roman" w:hAnsi="Times New Roman" w:cs="Times New Roman"/>
                <w:color w:val="000000"/>
                <w:sz w:val="18"/>
                <w:szCs w:val="18"/>
              </w:rPr>
              <w:t>Биодеградируемое</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покрытияе</w:t>
            </w:r>
            <w:proofErr w:type="spellEnd"/>
            <w:r w:rsidRPr="00C60146">
              <w:rPr>
                <w:rFonts w:ascii="Times New Roman" w:hAnsi="Times New Roman" w:cs="Times New Roman"/>
                <w:color w:val="000000"/>
                <w:sz w:val="18"/>
                <w:szCs w:val="18"/>
              </w:rPr>
              <w:t xml:space="preserve"> </w:t>
            </w:r>
            <w:proofErr w:type="gramStart"/>
            <w:r w:rsidRPr="00C60146">
              <w:rPr>
                <w:rFonts w:ascii="Times New Roman" w:hAnsi="Times New Roman" w:cs="Times New Roman"/>
                <w:color w:val="000000"/>
                <w:sz w:val="18"/>
                <w:szCs w:val="18"/>
              </w:rPr>
              <w:t>включающего</w:t>
            </w:r>
            <w:proofErr w:type="gramEnd"/>
            <w:r w:rsidRPr="00C60146">
              <w:rPr>
                <w:rFonts w:ascii="Times New Roman" w:hAnsi="Times New Roman" w:cs="Times New Roman"/>
                <w:color w:val="000000"/>
                <w:sz w:val="18"/>
                <w:szCs w:val="18"/>
              </w:rPr>
              <w:t xml:space="preserve"> лекарственное вещество на основе </w:t>
            </w:r>
            <w:proofErr w:type="spellStart"/>
            <w:r w:rsidRPr="00C60146">
              <w:rPr>
                <w:rFonts w:ascii="Times New Roman" w:hAnsi="Times New Roman" w:cs="Times New Roman"/>
                <w:color w:val="000000"/>
                <w:sz w:val="18"/>
                <w:szCs w:val="18"/>
              </w:rPr>
              <w:t>полилактонной</w:t>
            </w:r>
            <w:proofErr w:type="spellEnd"/>
            <w:r w:rsidRPr="00C60146">
              <w:rPr>
                <w:rFonts w:ascii="Times New Roman" w:hAnsi="Times New Roman" w:cs="Times New Roman"/>
                <w:color w:val="000000"/>
                <w:sz w:val="18"/>
                <w:szCs w:val="18"/>
              </w:rPr>
              <w:t xml:space="preserve"> кислоты. </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Покрытие только на внешней поверхности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lastRenderedPageBreak/>
              <w:t xml:space="preserve">Полное высвобождения лекарственного вещества и разрушения полимерного покрытия в течение 6-9 мес. Материал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на основе стали L316</w:t>
            </w:r>
            <w:proofErr w:type="gramEnd"/>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Дизайн балок – гофрированные кольца, дизайн ячеек – </w:t>
            </w:r>
            <w:proofErr w:type="spellStart"/>
            <w:r w:rsidRPr="00C60146">
              <w:rPr>
                <w:rFonts w:ascii="Times New Roman" w:hAnsi="Times New Roman" w:cs="Times New Roman"/>
                <w:color w:val="000000"/>
                <w:sz w:val="18"/>
                <w:szCs w:val="18"/>
              </w:rPr>
              <w:t>quadrature</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link</w:t>
            </w:r>
            <w:proofErr w:type="spellEnd"/>
            <w:r w:rsidRPr="00C60146">
              <w:rPr>
                <w:rFonts w:ascii="Times New Roman" w:hAnsi="Times New Roman" w:cs="Times New Roman"/>
                <w:color w:val="000000"/>
                <w:sz w:val="18"/>
                <w:szCs w:val="18"/>
              </w:rPr>
              <w:t xml:space="preserve"> с s-образными </w:t>
            </w:r>
            <w:proofErr w:type="spellStart"/>
            <w:r w:rsidRPr="00C60146">
              <w:rPr>
                <w:rFonts w:ascii="Times New Roman" w:hAnsi="Times New Roman" w:cs="Times New Roman"/>
                <w:color w:val="000000"/>
                <w:sz w:val="18"/>
                <w:szCs w:val="18"/>
              </w:rPr>
              <w:t>коннекторами</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Толщина стенки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0,0047” .   Поперечный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0,045”</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Кроссинг профиля для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диаметром 3 мм не более 0,045”</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Содержание лекарственного вещества не менее 15,6 мкг/</w:t>
            </w:r>
            <w:proofErr w:type="gramStart"/>
            <w:r w:rsidRPr="00C60146">
              <w:rPr>
                <w:rFonts w:ascii="Times New Roman" w:hAnsi="Times New Roman" w:cs="Times New Roman"/>
                <w:color w:val="000000"/>
                <w:sz w:val="18"/>
                <w:szCs w:val="18"/>
              </w:rPr>
              <w:t>мм</w:t>
            </w:r>
            <w:proofErr w:type="gramEnd"/>
            <w:r w:rsidRPr="00C60146">
              <w:rPr>
                <w:rFonts w:ascii="Times New Roman" w:hAnsi="Times New Roman" w:cs="Times New Roman"/>
                <w:color w:val="000000"/>
                <w:sz w:val="18"/>
                <w:szCs w:val="18"/>
              </w:rPr>
              <w:t xml:space="preserve"> длинны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Входной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в стеноз – не более 0,016”. Входной профиль системы доставки не менее 0,018”</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Расчетное давление разрыва  16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для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 xml:space="preserve"> диаметром 2,25-3,00 мм; 14 АТМ для диаметров 3,5-4,0 мм. Номинальное давление не выше 6 ATM. Система доставки с </w:t>
            </w:r>
            <w:proofErr w:type="spellStart"/>
            <w:r w:rsidRPr="00C60146">
              <w:rPr>
                <w:rFonts w:ascii="Times New Roman" w:hAnsi="Times New Roman" w:cs="Times New Roman"/>
                <w:color w:val="000000"/>
                <w:sz w:val="18"/>
                <w:szCs w:val="18"/>
              </w:rPr>
              <w:t>трехлепестковым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балонном</w:t>
            </w:r>
            <w:proofErr w:type="spellEnd"/>
            <w:r w:rsidRPr="00C60146">
              <w:rPr>
                <w:rFonts w:ascii="Times New Roman" w:hAnsi="Times New Roman" w:cs="Times New Roman"/>
                <w:color w:val="000000"/>
                <w:sz w:val="18"/>
                <w:szCs w:val="18"/>
              </w:rPr>
              <w:t xml:space="preserve"> для всех диаметров и длин.   Рабочая длина шахты – не более 142 см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Гидрофильное покрытие на дистальной части системы доставки.</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Размеры по заявке заказчика.</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194 250,00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5 827 500,00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lastRenderedPageBreak/>
              <w:t>615</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303698" w:rsidRPr="00C60146" w:rsidRDefault="00303698" w:rsidP="00E0570C">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Коронарный</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стент</w:t>
            </w:r>
            <w:proofErr w:type="spellEnd"/>
            <w:r w:rsidRPr="00C60146">
              <w:rPr>
                <w:rFonts w:ascii="Times New Roman" w:hAnsi="Times New Roman" w:cs="Times New Roman"/>
                <w:color w:val="000000"/>
                <w:sz w:val="18"/>
                <w:szCs w:val="18"/>
              </w:rPr>
              <w:t xml:space="preserve"> с лекарственным покрытием на основе </w:t>
            </w:r>
            <w:proofErr w:type="spellStart"/>
            <w:r w:rsidRPr="00C60146">
              <w:rPr>
                <w:rFonts w:ascii="Times New Roman" w:hAnsi="Times New Roman" w:cs="Times New Roman"/>
                <w:color w:val="000000"/>
                <w:sz w:val="18"/>
                <w:szCs w:val="18"/>
              </w:rPr>
              <w:t>высоколипофильного</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цитостатика</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Назначение</w:t>
            </w:r>
            <w:proofErr w:type="gramStart"/>
            <w:r w:rsidRPr="00C60146">
              <w:rPr>
                <w:rFonts w:ascii="Times New Roman" w:hAnsi="Times New Roman" w:cs="Times New Roman"/>
                <w:color w:val="000000"/>
                <w:sz w:val="18"/>
                <w:szCs w:val="18"/>
              </w:rPr>
              <w:t xml:space="preserve"> Д</w:t>
            </w:r>
            <w:proofErr w:type="gramEnd"/>
            <w:r w:rsidRPr="00C60146">
              <w:rPr>
                <w:rFonts w:ascii="Times New Roman" w:hAnsi="Times New Roman" w:cs="Times New Roman"/>
                <w:color w:val="000000"/>
                <w:sz w:val="18"/>
                <w:szCs w:val="18"/>
              </w:rPr>
              <w:t xml:space="preserve">ля проведения </w:t>
            </w:r>
            <w:proofErr w:type="spellStart"/>
            <w:r w:rsidRPr="00C60146">
              <w:rPr>
                <w:rFonts w:ascii="Times New Roman" w:hAnsi="Times New Roman" w:cs="Times New Roman"/>
                <w:color w:val="000000"/>
                <w:sz w:val="18"/>
                <w:szCs w:val="18"/>
              </w:rPr>
              <w:t>стентирования</w:t>
            </w:r>
            <w:proofErr w:type="spellEnd"/>
            <w:r w:rsidRPr="00C60146">
              <w:rPr>
                <w:rFonts w:ascii="Times New Roman" w:hAnsi="Times New Roman" w:cs="Times New Roman"/>
                <w:color w:val="000000"/>
                <w:sz w:val="18"/>
                <w:szCs w:val="18"/>
              </w:rPr>
              <w:t xml:space="preserve"> коронарных артерий.</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Основные функциональные требования, технические характеристики</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Возможность выбора диаметра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2,25; 2,5; 2,75; 3,0; 3,5; 4,0 мм.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Широкого диапазона длины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9, 14, 19, 24, 29, 33, 36 мм.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Лекарственное покрытие с </w:t>
            </w:r>
            <w:proofErr w:type="spellStart"/>
            <w:r w:rsidRPr="00C60146">
              <w:rPr>
                <w:rFonts w:ascii="Times New Roman" w:hAnsi="Times New Roman" w:cs="Times New Roman"/>
                <w:color w:val="000000"/>
                <w:sz w:val="18"/>
                <w:szCs w:val="18"/>
              </w:rPr>
              <w:t>высоколипофильным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цитостатиком</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proofErr w:type="spellStart"/>
            <w:r w:rsidRPr="00C60146">
              <w:rPr>
                <w:rFonts w:ascii="Times New Roman" w:hAnsi="Times New Roman" w:cs="Times New Roman"/>
                <w:color w:val="000000"/>
                <w:sz w:val="18"/>
                <w:szCs w:val="18"/>
              </w:rPr>
              <w:t>Биодеградируемое</w:t>
            </w:r>
            <w:proofErr w:type="spellEnd"/>
            <w:r w:rsidRPr="00C60146">
              <w:rPr>
                <w:rFonts w:ascii="Times New Roman" w:hAnsi="Times New Roman" w:cs="Times New Roman"/>
                <w:color w:val="000000"/>
                <w:sz w:val="18"/>
                <w:szCs w:val="18"/>
              </w:rPr>
              <w:t xml:space="preserve"> покрытие </w:t>
            </w:r>
            <w:proofErr w:type="gramStart"/>
            <w:r w:rsidRPr="00C60146">
              <w:rPr>
                <w:rFonts w:ascii="Times New Roman" w:hAnsi="Times New Roman" w:cs="Times New Roman"/>
                <w:color w:val="000000"/>
                <w:sz w:val="18"/>
                <w:szCs w:val="18"/>
              </w:rPr>
              <w:t>включающего</w:t>
            </w:r>
            <w:proofErr w:type="gramEnd"/>
            <w:r w:rsidRPr="00C60146">
              <w:rPr>
                <w:rFonts w:ascii="Times New Roman" w:hAnsi="Times New Roman" w:cs="Times New Roman"/>
                <w:color w:val="000000"/>
                <w:sz w:val="18"/>
                <w:szCs w:val="18"/>
              </w:rPr>
              <w:t xml:space="preserve"> лекарственное вещество на основе </w:t>
            </w:r>
            <w:proofErr w:type="spellStart"/>
            <w:r w:rsidRPr="00C60146">
              <w:rPr>
                <w:rFonts w:ascii="Times New Roman" w:hAnsi="Times New Roman" w:cs="Times New Roman"/>
                <w:color w:val="000000"/>
                <w:sz w:val="18"/>
                <w:szCs w:val="18"/>
              </w:rPr>
              <w:t>полилактонной</w:t>
            </w:r>
            <w:proofErr w:type="spellEnd"/>
            <w:r w:rsidRPr="00C60146">
              <w:rPr>
                <w:rFonts w:ascii="Times New Roman" w:hAnsi="Times New Roman" w:cs="Times New Roman"/>
                <w:color w:val="000000"/>
                <w:sz w:val="18"/>
                <w:szCs w:val="18"/>
              </w:rPr>
              <w:t xml:space="preserve"> кислоты.</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Покрытие только на внешней поверхности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Полное высвобождения лекарственного вещества и разрушения полимерного покрытия в течение 6-9 мес.</w:t>
            </w:r>
            <w:proofErr w:type="gramEnd"/>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Материал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на основе </w:t>
            </w:r>
            <w:proofErr w:type="spellStart"/>
            <w:proofErr w:type="gramStart"/>
            <w:r w:rsidRPr="00C60146">
              <w:rPr>
                <w:rFonts w:ascii="Times New Roman" w:hAnsi="Times New Roman" w:cs="Times New Roman"/>
                <w:color w:val="000000"/>
                <w:sz w:val="18"/>
                <w:szCs w:val="18"/>
              </w:rPr>
              <w:t>кобальт-хромового</w:t>
            </w:r>
            <w:proofErr w:type="spellEnd"/>
            <w:proofErr w:type="gramEnd"/>
            <w:r w:rsidRPr="00C60146">
              <w:rPr>
                <w:rFonts w:ascii="Times New Roman" w:hAnsi="Times New Roman" w:cs="Times New Roman"/>
                <w:color w:val="000000"/>
                <w:sz w:val="18"/>
                <w:szCs w:val="18"/>
              </w:rPr>
              <w:t xml:space="preserve"> сплава в </w:t>
            </w:r>
            <w:proofErr w:type="spellStart"/>
            <w:r w:rsidRPr="00C60146">
              <w:rPr>
                <w:rFonts w:ascii="Times New Roman" w:hAnsi="Times New Roman" w:cs="Times New Roman"/>
                <w:color w:val="000000"/>
                <w:sz w:val="18"/>
                <w:szCs w:val="18"/>
              </w:rPr>
              <w:t>соответсвтвии</w:t>
            </w:r>
            <w:proofErr w:type="spellEnd"/>
            <w:r w:rsidRPr="00C60146">
              <w:rPr>
                <w:rFonts w:ascii="Times New Roman" w:hAnsi="Times New Roman" w:cs="Times New Roman"/>
                <w:color w:val="000000"/>
                <w:sz w:val="18"/>
                <w:szCs w:val="18"/>
              </w:rPr>
              <w:t xml:space="preserve"> с ASTM F562.</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Дизайн балок – гофрированные кольца, дизайн ячеек – прямые перемычки с </w:t>
            </w:r>
            <w:proofErr w:type="gramStart"/>
            <w:r w:rsidRPr="00C60146">
              <w:rPr>
                <w:rFonts w:ascii="Times New Roman" w:hAnsi="Times New Roman" w:cs="Times New Roman"/>
                <w:color w:val="000000"/>
                <w:sz w:val="18"/>
                <w:szCs w:val="18"/>
              </w:rPr>
              <w:t>дугообразными</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коннекторами</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Толщина стенки 84 мкм (SV), 88 мкм (MV),  Поперечный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0,045”</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Кроссинг профиля для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диаметром 3 мм не более 0,045”</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Содержание лекарственного вещества не менее 15,6 мкг/</w:t>
            </w:r>
            <w:proofErr w:type="gramStart"/>
            <w:r w:rsidRPr="00C60146">
              <w:rPr>
                <w:rFonts w:ascii="Times New Roman" w:hAnsi="Times New Roman" w:cs="Times New Roman"/>
                <w:color w:val="000000"/>
                <w:sz w:val="18"/>
                <w:szCs w:val="18"/>
              </w:rPr>
              <w:t>мм</w:t>
            </w:r>
            <w:proofErr w:type="gramEnd"/>
            <w:r w:rsidRPr="00C60146">
              <w:rPr>
                <w:rFonts w:ascii="Times New Roman" w:hAnsi="Times New Roman" w:cs="Times New Roman"/>
                <w:color w:val="000000"/>
                <w:sz w:val="18"/>
                <w:szCs w:val="18"/>
              </w:rPr>
              <w:t xml:space="preserve"> длинны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Входной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в стеноз – не более 0,016”</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Расчетное давление разрыва  16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для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 xml:space="preserve"> диаметром 2,25-3,00 мм; 14 АТМ для диаметров 3,5-4,0 мм. Номинальное давление не выше 8 ATM.</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Усовершенствованная система доставки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быстрой замены NDS5</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Рабочая длина шахты – не более 142 см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Размеры по заявке заказчика</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205 000,00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2 050 000,00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616</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баллонный коронарный для </w:t>
            </w:r>
            <w:proofErr w:type="spellStart"/>
            <w:r w:rsidRPr="001D2A94">
              <w:rPr>
                <w:rFonts w:ascii="Times New Roman" w:hAnsi="Times New Roman" w:cs="Times New Roman"/>
                <w:color w:val="000000"/>
                <w:sz w:val="20"/>
                <w:szCs w:val="20"/>
              </w:rPr>
              <w:t>предилятации</w:t>
            </w:r>
            <w:proofErr w:type="spellEnd"/>
          </w:p>
        </w:tc>
        <w:tc>
          <w:tcPr>
            <w:tcW w:w="7371" w:type="dxa"/>
            <w:tcBorders>
              <w:left w:val="single" w:sz="4" w:space="0" w:color="auto"/>
            </w:tcBorders>
            <w:vAlign w:val="center"/>
          </w:tcPr>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Катетер баллонный коронарный</w:t>
            </w:r>
            <w:proofErr w:type="gramStart"/>
            <w:r w:rsidRPr="00C60146">
              <w:rPr>
                <w:rFonts w:ascii="Times New Roman" w:hAnsi="Times New Roman" w:cs="Times New Roman"/>
                <w:color w:val="000000"/>
                <w:sz w:val="18"/>
                <w:szCs w:val="18"/>
              </w:rPr>
              <w:t>1</w:t>
            </w:r>
            <w:proofErr w:type="gramEnd"/>
            <w:r w:rsidRPr="00C60146">
              <w:rPr>
                <w:rFonts w:ascii="Times New Roman" w:hAnsi="Times New Roman" w:cs="Times New Roman"/>
                <w:color w:val="000000"/>
                <w:sz w:val="18"/>
                <w:szCs w:val="18"/>
              </w:rPr>
              <w:t xml:space="preserve">.Наименование товара Катетер баллонный коронарный для предилятации2.Основные требования к товару2.1.Назначениедля проведения </w:t>
            </w:r>
            <w:proofErr w:type="spellStart"/>
            <w:r w:rsidRPr="00C60146">
              <w:rPr>
                <w:rFonts w:ascii="Times New Roman" w:hAnsi="Times New Roman" w:cs="Times New Roman"/>
                <w:color w:val="000000"/>
                <w:sz w:val="18"/>
                <w:szCs w:val="18"/>
              </w:rPr>
              <w:t>дилятации</w:t>
            </w:r>
            <w:proofErr w:type="spellEnd"/>
            <w:r w:rsidRPr="00C60146">
              <w:rPr>
                <w:rFonts w:ascii="Times New Roman" w:hAnsi="Times New Roman" w:cs="Times New Roman"/>
                <w:color w:val="000000"/>
                <w:sz w:val="18"/>
                <w:szCs w:val="18"/>
              </w:rPr>
              <w:t xml:space="preserve"> коронарных артерий2.2.Основные функциональные требования, технические характеристики2.2.1. Типоразмеры: </w:t>
            </w:r>
            <w:proofErr w:type="spellStart"/>
            <w:r w:rsidRPr="00C60146">
              <w:rPr>
                <w:rFonts w:ascii="Times New Roman" w:hAnsi="Times New Roman" w:cs="Times New Roman"/>
                <w:color w:val="000000"/>
                <w:sz w:val="18"/>
                <w:szCs w:val="18"/>
              </w:rPr>
              <w:t>диамет</w:t>
            </w:r>
            <w:proofErr w:type="spellEnd"/>
            <w:r w:rsidRPr="00C60146">
              <w:rPr>
                <w:rFonts w:ascii="Times New Roman" w:hAnsi="Times New Roman" w:cs="Times New Roman"/>
                <w:color w:val="000000"/>
                <w:sz w:val="18"/>
                <w:szCs w:val="18"/>
              </w:rPr>
              <w:t xml:space="preserve"> (мм) 1,5; 2,0; 2,5; 2,75; 3,0; 3,5; 4,0 мм длина (мм) 10; 15; 20; 25; 30 мм</w:t>
            </w:r>
            <w:proofErr w:type="gramStart"/>
            <w:r w:rsidRPr="00C60146">
              <w:rPr>
                <w:rFonts w:ascii="Times New Roman" w:hAnsi="Times New Roman" w:cs="Times New Roman"/>
                <w:color w:val="000000"/>
                <w:sz w:val="18"/>
                <w:szCs w:val="18"/>
              </w:rPr>
              <w:t>2</w:t>
            </w:r>
            <w:proofErr w:type="gramEnd"/>
            <w:r w:rsidRPr="00C60146">
              <w:rPr>
                <w:rFonts w:ascii="Times New Roman" w:hAnsi="Times New Roman" w:cs="Times New Roman"/>
                <w:color w:val="000000"/>
                <w:sz w:val="18"/>
                <w:szCs w:val="18"/>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C60146">
              <w:rPr>
                <w:rFonts w:ascii="Times New Roman" w:hAnsi="Times New Roman" w:cs="Times New Roman"/>
                <w:color w:val="000000"/>
                <w:sz w:val="18"/>
                <w:szCs w:val="18"/>
              </w:rPr>
              <w:t>проксимального</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шафта</w:t>
            </w:r>
            <w:proofErr w:type="spellEnd"/>
            <w:r w:rsidRPr="00C60146">
              <w:rPr>
                <w:rFonts w:ascii="Times New Roman" w:hAnsi="Times New Roman" w:cs="Times New Roman"/>
                <w:color w:val="000000"/>
                <w:sz w:val="18"/>
                <w:szCs w:val="18"/>
              </w:rPr>
              <w:t xml:space="preserve"> не более - 2,2 </w:t>
            </w:r>
            <w:proofErr w:type="spellStart"/>
            <w:r w:rsidRPr="00C60146">
              <w:rPr>
                <w:rFonts w:ascii="Times New Roman" w:hAnsi="Times New Roman" w:cs="Times New Roman"/>
                <w:color w:val="000000"/>
                <w:sz w:val="18"/>
                <w:szCs w:val="18"/>
              </w:rPr>
              <w:t>Fr</w:t>
            </w:r>
            <w:proofErr w:type="spellEnd"/>
            <w:r w:rsidRPr="00C60146">
              <w:rPr>
                <w:rFonts w:ascii="Times New Roman" w:hAnsi="Times New Roman" w:cs="Times New Roman"/>
                <w:color w:val="000000"/>
                <w:sz w:val="18"/>
                <w:szCs w:val="18"/>
              </w:rPr>
              <w:t xml:space="preserve">, дистального не более - 2,6 </w:t>
            </w:r>
            <w:proofErr w:type="spellStart"/>
            <w:r w:rsidRPr="00C60146">
              <w:rPr>
                <w:rFonts w:ascii="Times New Roman" w:hAnsi="Times New Roman" w:cs="Times New Roman"/>
                <w:color w:val="000000"/>
                <w:sz w:val="18"/>
                <w:szCs w:val="18"/>
              </w:rPr>
              <w:t>Fr</w:t>
            </w:r>
            <w:proofErr w:type="spellEnd"/>
            <w:r w:rsidRPr="00C60146">
              <w:rPr>
                <w:rFonts w:ascii="Times New Roman" w:hAnsi="Times New Roman" w:cs="Times New Roman"/>
                <w:color w:val="000000"/>
                <w:sz w:val="18"/>
                <w:szCs w:val="18"/>
              </w:rPr>
              <w:t xml:space="preserve">  2.2.6. Наличие рабочей длины катетера 142 см</w:t>
            </w:r>
            <w:proofErr w:type="gramStart"/>
            <w:r w:rsidRPr="00C60146">
              <w:rPr>
                <w:rFonts w:ascii="Times New Roman" w:hAnsi="Times New Roman" w:cs="Times New Roman"/>
                <w:color w:val="000000"/>
                <w:sz w:val="18"/>
                <w:szCs w:val="18"/>
              </w:rPr>
              <w:t>2</w:t>
            </w:r>
            <w:proofErr w:type="gramEnd"/>
            <w:r w:rsidRPr="00C60146">
              <w:rPr>
                <w:rFonts w:ascii="Times New Roman" w:hAnsi="Times New Roman" w:cs="Times New Roman"/>
                <w:color w:val="000000"/>
                <w:sz w:val="18"/>
                <w:szCs w:val="18"/>
              </w:rPr>
              <w:t xml:space="preserve">.2.7.Наличие платиново-иридиевых </w:t>
            </w:r>
            <w:proofErr w:type="spellStart"/>
            <w:r w:rsidRPr="00C60146">
              <w:rPr>
                <w:rFonts w:ascii="Times New Roman" w:hAnsi="Times New Roman" w:cs="Times New Roman"/>
                <w:color w:val="000000"/>
                <w:sz w:val="18"/>
                <w:szCs w:val="18"/>
              </w:rPr>
              <w:t>рентгеноконтрастных</w:t>
            </w:r>
            <w:proofErr w:type="spellEnd"/>
            <w:r w:rsidRPr="00C60146">
              <w:rPr>
                <w:rFonts w:ascii="Times New Roman" w:hAnsi="Times New Roman" w:cs="Times New Roman"/>
                <w:color w:val="000000"/>
                <w:sz w:val="18"/>
                <w:szCs w:val="18"/>
              </w:rPr>
              <w:t xml:space="preserve"> меток.2.2.8. Дизайн баллона  – </w:t>
            </w:r>
            <w:proofErr w:type="spellStart"/>
            <w:r w:rsidRPr="00C60146">
              <w:rPr>
                <w:rFonts w:ascii="Times New Roman" w:hAnsi="Times New Roman" w:cs="Times New Roman"/>
                <w:color w:val="000000"/>
                <w:sz w:val="18"/>
                <w:szCs w:val="18"/>
              </w:rPr>
              <w:t>двухлепестковый</w:t>
            </w:r>
            <w:proofErr w:type="spellEnd"/>
            <w:r w:rsidRPr="00C60146">
              <w:rPr>
                <w:rFonts w:ascii="Times New Roman" w:hAnsi="Times New Roman" w:cs="Times New Roman"/>
                <w:color w:val="000000"/>
                <w:sz w:val="18"/>
                <w:szCs w:val="18"/>
              </w:rPr>
              <w:t xml:space="preserve"> для диаметра 1,5мм,  </w:t>
            </w:r>
            <w:proofErr w:type="spellStart"/>
            <w:r w:rsidRPr="00C60146">
              <w:rPr>
                <w:rFonts w:ascii="Times New Roman" w:hAnsi="Times New Roman" w:cs="Times New Roman"/>
                <w:color w:val="000000"/>
                <w:sz w:val="18"/>
                <w:szCs w:val="18"/>
              </w:rPr>
              <w:t>трехлепестковый</w:t>
            </w:r>
            <w:proofErr w:type="spellEnd"/>
            <w:r w:rsidRPr="00C60146">
              <w:rPr>
                <w:rFonts w:ascii="Times New Roman" w:hAnsi="Times New Roman" w:cs="Times New Roman"/>
                <w:color w:val="000000"/>
                <w:sz w:val="18"/>
                <w:szCs w:val="18"/>
              </w:rPr>
              <w:t xml:space="preserve"> для диаметров 2,0-3,0мм, </w:t>
            </w:r>
            <w:proofErr w:type="spellStart"/>
            <w:r w:rsidRPr="00C60146">
              <w:rPr>
                <w:rFonts w:ascii="Times New Roman" w:hAnsi="Times New Roman" w:cs="Times New Roman"/>
                <w:color w:val="000000"/>
                <w:sz w:val="18"/>
                <w:szCs w:val="18"/>
              </w:rPr>
              <w:t>четырехлепестковый</w:t>
            </w:r>
            <w:proofErr w:type="spellEnd"/>
            <w:r w:rsidRPr="00C60146">
              <w:rPr>
                <w:rFonts w:ascii="Times New Roman" w:hAnsi="Times New Roman" w:cs="Times New Roman"/>
                <w:color w:val="000000"/>
                <w:sz w:val="18"/>
                <w:szCs w:val="18"/>
              </w:rPr>
              <w:t xml:space="preserve"> для диаметров 3,5-4,0мм.2.2.9. Наличие номинального давления не менее 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давления разрыва не менее 14 АТМ.2.2.10. Материал баллона - эластомер полиамида.2.2.11. Дизайн баллонного </w:t>
            </w:r>
            <w:r w:rsidRPr="00C60146">
              <w:rPr>
                <w:rFonts w:ascii="Times New Roman" w:hAnsi="Times New Roman" w:cs="Times New Roman"/>
                <w:color w:val="000000"/>
                <w:sz w:val="18"/>
                <w:szCs w:val="18"/>
              </w:rPr>
              <w:lastRenderedPageBreak/>
              <w:t>катетера - система быстрой доставки "</w:t>
            </w:r>
            <w:proofErr w:type="spellStart"/>
            <w:r w:rsidRPr="00C60146">
              <w:rPr>
                <w:rFonts w:ascii="Times New Roman" w:hAnsi="Times New Roman" w:cs="Times New Roman"/>
                <w:color w:val="000000"/>
                <w:sz w:val="18"/>
                <w:szCs w:val="18"/>
              </w:rPr>
              <w:t>rapid</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exchange</w:t>
            </w:r>
            <w:proofErr w:type="spellEnd"/>
            <w:r w:rsidRPr="00C60146">
              <w:rPr>
                <w:rFonts w:ascii="Times New Roman" w:hAnsi="Times New Roman" w:cs="Times New Roman"/>
                <w:color w:val="000000"/>
                <w:sz w:val="18"/>
                <w:szCs w:val="18"/>
              </w:rPr>
              <w:t>".</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57 750,00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2 887 500,00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lastRenderedPageBreak/>
              <w:t>617</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Коронарный управляемый проводник для острых окклюзий</w:t>
            </w:r>
          </w:p>
        </w:tc>
        <w:tc>
          <w:tcPr>
            <w:tcW w:w="7371" w:type="dxa"/>
            <w:tcBorders>
              <w:left w:val="single" w:sz="4" w:space="0" w:color="auto"/>
            </w:tcBorders>
            <w:vAlign w:val="center"/>
          </w:tcPr>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Универсальные коронарные проводник для </w:t>
            </w:r>
            <w:proofErr w:type="gramStart"/>
            <w:r w:rsidRPr="00C60146">
              <w:rPr>
                <w:rFonts w:ascii="Times New Roman" w:hAnsi="Times New Roman" w:cs="Times New Roman"/>
                <w:color w:val="000000"/>
                <w:sz w:val="18"/>
                <w:szCs w:val="18"/>
              </w:rPr>
              <w:t>острых</w:t>
            </w:r>
            <w:proofErr w:type="gramEnd"/>
            <w:r w:rsidRPr="00C60146">
              <w:rPr>
                <w:rFonts w:ascii="Times New Roman" w:hAnsi="Times New Roman" w:cs="Times New Roman"/>
                <w:color w:val="000000"/>
                <w:sz w:val="18"/>
                <w:szCs w:val="18"/>
              </w:rPr>
              <w:t xml:space="preserve"> окклюзии</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Диаметр: не более 0,014" (0,3556 мм)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Наличие длин, </w:t>
            </w:r>
            <w:proofErr w:type="gramStart"/>
            <w:r w:rsidRPr="00C60146">
              <w:rPr>
                <w:rFonts w:ascii="Times New Roman" w:hAnsi="Times New Roman" w:cs="Times New Roman"/>
                <w:color w:val="000000"/>
                <w:sz w:val="18"/>
                <w:szCs w:val="18"/>
              </w:rPr>
              <w:t>см</w:t>
            </w:r>
            <w:proofErr w:type="gramEnd"/>
            <w:r w:rsidRPr="00C60146">
              <w:rPr>
                <w:rFonts w:ascii="Times New Roman" w:hAnsi="Times New Roman" w:cs="Times New Roman"/>
                <w:color w:val="000000"/>
                <w:sz w:val="18"/>
                <w:szCs w:val="18"/>
              </w:rPr>
              <w:t>: 180-190 см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Материал сердечника: наличие нержавеющая сталь, </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Тип сердечника: Технология изготовления «</w:t>
            </w:r>
            <w:proofErr w:type="spellStart"/>
            <w:r w:rsidRPr="00C60146">
              <w:rPr>
                <w:rFonts w:ascii="Times New Roman" w:hAnsi="Times New Roman" w:cs="Times New Roman"/>
                <w:color w:val="000000"/>
                <w:sz w:val="18"/>
                <w:szCs w:val="18"/>
              </w:rPr>
              <w:t>composite</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core</w:t>
            </w:r>
            <w:proofErr w:type="spellEnd"/>
            <w:r w:rsidRPr="00C60146">
              <w:rPr>
                <w:rFonts w:ascii="Times New Roman" w:hAnsi="Times New Roman" w:cs="Times New Roman"/>
                <w:color w:val="000000"/>
                <w:sz w:val="18"/>
                <w:szCs w:val="18"/>
              </w:rPr>
              <w:t xml:space="preserve">» наличие </w:t>
            </w:r>
            <w:proofErr w:type="gramStart"/>
            <w:r w:rsidRPr="00C60146">
              <w:rPr>
                <w:rFonts w:ascii="Times New Roman" w:hAnsi="Times New Roman" w:cs="Times New Roman"/>
                <w:color w:val="000000"/>
                <w:sz w:val="18"/>
                <w:szCs w:val="18"/>
              </w:rPr>
              <w:t>однокомпонентный</w:t>
            </w:r>
            <w:proofErr w:type="gramEnd"/>
            <w:r w:rsidRPr="00C60146">
              <w:rPr>
                <w:rFonts w:ascii="Times New Roman" w:hAnsi="Times New Roman" w:cs="Times New Roman"/>
                <w:color w:val="000000"/>
                <w:sz w:val="18"/>
                <w:szCs w:val="18"/>
              </w:rPr>
              <w:t xml:space="preserve"> из стали и дублирующий, идущий параллельно витой </w:t>
            </w:r>
            <w:proofErr w:type="spellStart"/>
            <w:r w:rsidRPr="00C60146">
              <w:rPr>
                <w:rFonts w:ascii="Times New Roman" w:hAnsi="Times New Roman" w:cs="Times New Roman"/>
                <w:color w:val="000000"/>
                <w:sz w:val="18"/>
                <w:szCs w:val="18"/>
              </w:rPr>
              <w:t>микросердечник</w:t>
            </w:r>
            <w:proofErr w:type="spellEnd"/>
            <w:r w:rsidRPr="00C60146">
              <w:rPr>
                <w:rFonts w:ascii="Times New Roman" w:hAnsi="Times New Roman" w:cs="Times New Roman"/>
                <w:color w:val="000000"/>
                <w:sz w:val="18"/>
                <w:szCs w:val="18"/>
              </w:rPr>
              <w:t xml:space="preserve"> из стальных проволок.</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Передача вращения наличие 1:1</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Усиление, необходимое для изгиба дистальной части проводника 0.5. 0,7 г.</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Дистальная </w:t>
            </w:r>
            <w:proofErr w:type="spellStart"/>
            <w:r w:rsidRPr="00C60146">
              <w:rPr>
                <w:rFonts w:ascii="Times New Roman" w:hAnsi="Times New Roman" w:cs="Times New Roman"/>
                <w:color w:val="000000"/>
                <w:sz w:val="18"/>
                <w:szCs w:val="18"/>
              </w:rPr>
              <w:t>рентгенокотрастная</w:t>
            </w:r>
            <w:proofErr w:type="spellEnd"/>
            <w:r w:rsidRPr="00C60146">
              <w:rPr>
                <w:rFonts w:ascii="Times New Roman" w:hAnsi="Times New Roman" w:cs="Times New Roman"/>
                <w:color w:val="000000"/>
                <w:sz w:val="18"/>
                <w:szCs w:val="18"/>
              </w:rPr>
              <w:t xml:space="preserve"> спираль, длиной: 3 см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Проксимальная спираль из нержавеющей стали, длиной: 15- 25 см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Покрытие проксимальной спирали: наличие PTFE</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Наличие дублирующей (внутренней) оплетки сердечника.</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Возможность удлинения до: не менее 300 см</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Варианты покрытия дистальной части: наличие гидрофильное.</w:t>
            </w:r>
          </w:p>
          <w:p w:rsidR="00303698" w:rsidRPr="00C60146" w:rsidRDefault="00303698" w:rsidP="00E0570C">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Варианты поддержки: наличие стандартная и дополнительная</w:t>
            </w:r>
          </w:p>
          <w:p w:rsidR="00303698" w:rsidRPr="001D2A94" w:rsidRDefault="00303698" w:rsidP="00E0570C">
            <w:pPr>
              <w:jc w:val="both"/>
              <w:rPr>
                <w:rFonts w:ascii="Times New Roman" w:hAnsi="Times New Roman" w:cs="Times New Roman"/>
                <w:color w:val="000000"/>
                <w:sz w:val="20"/>
                <w:szCs w:val="20"/>
              </w:rPr>
            </w:pPr>
            <w:r w:rsidRPr="00C60146">
              <w:rPr>
                <w:rFonts w:ascii="Times New Roman" w:hAnsi="Times New Roman" w:cs="Times New Roman"/>
                <w:color w:val="000000"/>
                <w:sz w:val="18"/>
                <w:szCs w:val="18"/>
              </w:rPr>
              <w:t xml:space="preserve">Варианты дистального кончика: наличие прямой и </w:t>
            </w:r>
            <w:proofErr w:type="spellStart"/>
            <w:r w:rsidRPr="00C60146">
              <w:rPr>
                <w:rFonts w:ascii="Times New Roman" w:hAnsi="Times New Roman" w:cs="Times New Roman"/>
                <w:color w:val="000000"/>
                <w:sz w:val="18"/>
                <w:szCs w:val="18"/>
              </w:rPr>
              <w:t>J</w:t>
            </w:r>
            <w:r>
              <w:rPr>
                <w:rFonts w:ascii="Times New Roman" w:hAnsi="Times New Roman" w:cs="Times New Roman"/>
                <w:color w:val="000000"/>
                <w:sz w:val="18"/>
                <w:szCs w:val="18"/>
              </w:rPr>
              <w:t>.</w:t>
            </w:r>
            <w:r w:rsidRPr="00C60146">
              <w:rPr>
                <w:rFonts w:ascii="Times New Roman" w:hAnsi="Times New Roman" w:cs="Times New Roman"/>
                <w:color w:val="000000"/>
                <w:sz w:val="18"/>
                <w:szCs w:val="18"/>
              </w:rPr>
              <w:t>Возможность</w:t>
            </w:r>
            <w:proofErr w:type="spellEnd"/>
            <w:r w:rsidRPr="00C60146">
              <w:rPr>
                <w:rFonts w:ascii="Times New Roman" w:hAnsi="Times New Roman" w:cs="Times New Roman"/>
                <w:color w:val="000000"/>
                <w:sz w:val="18"/>
                <w:szCs w:val="18"/>
              </w:rPr>
              <w:t xml:space="preserve"> использования многократно во время одной операци</w:t>
            </w:r>
            <w:proofErr w:type="gramStart"/>
            <w:r w:rsidRPr="00C60146">
              <w:rPr>
                <w:rFonts w:ascii="Times New Roman" w:hAnsi="Times New Roman" w:cs="Times New Roman"/>
                <w:color w:val="000000"/>
                <w:sz w:val="18"/>
                <w:szCs w:val="18"/>
              </w:rPr>
              <w:t>и-</w:t>
            </w:r>
            <w:proofErr w:type="gramEnd"/>
            <w:r w:rsidRPr="00C60146">
              <w:rPr>
                <w:rFonts w:ascii="Times New Roman" w:hAnsi="Times New Roman" w:cs="Times New Roman"/>
                <w:color w:val="000000"/>
                <w:sz w:val="18"/>
                <w:szCs w:val="18"/>
              </w:rPr>
              <w:t xml:space="preserve"> для обеспечения доступа к сосудам, имеющим различные анатомические характеристики, для прохождения зон поражения, включая </w:t>
            </w:r>
            <w:proofErr w:type="spellStart"/>
            <w:r w:rsidRPr="00C60146">
              <w:rPr>
                <w:rFonts w:ascii="Times New Roman" w:hAnsi="Times New Roman" w:cs="Times New Roman"/>
                <w:color w:val="000000"/>
                <w:sz w:val="18"/>
                <w:szCs w:val="18"/>
              </w:rPr>
              <w:t>субтотальные</w:t>
            </w:r>
            <w:proofErr w:type="spellEnd"/>
            <w:r w:rsidRPr="00C60146">
              <w:rPr>
                <w:rFonts w:ascii="Times New Roman" w:hAnsi="Times New Roman" w:cs="Times New Roman"/>
                <w:color w:val="000000"/>
                <w:sz w:val="18"/>
                <w:szCs w:val="18"/>
              </w:rPr>
              <w:t xml:space="preserve"> стенозы, а так же для доставки инструментов- коронарных баллонов и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w:t>
            </w:r>
            <w:r>
              <w:rPr>
                <w:rFonts w:ascii="Times New Roman" w:hAnsi="Times New Roman" w:cs="Times New Roman"/>
                <w:color w:val="000000"/>
                <w:sz w:val="18"/>
                <w:szCs w:val="18"/>
              </w:rPr>
              <w:t xml:space="preserve"> </w:t>
            </w:r>
            <w:r w:rsidRPr="00C60146">
              <w:rPr>
                <w:rFonts w:ascii="Times New Roman" w:hAnsi="Times New Roman" w:cs="Times New Roman"/>
                <w:color w:val="000000"/>
                <w:sz w:val="18"/>
                <w:szCs w:val="18"/>
              </w:rPr>
              <w:t>Срок хранения с момента производства, мес.: не менее 24</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37 045,00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2 </w:t>
            </w:r>
            <w:r>
              <w:rPr>
                <w:rFonts w:ascii="Times New Roman" w:hAnsi="Times New Roman" w:cs="Times New Roman"/>
                <w:color w:val="000000"/>
                <w:sz w:val="20"/>
                <w:szCs w:val="20"/>
              </w:rPr>
              <w:t>963</w:t>
            </w:r>
            <w:r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6</w:t>
            </w:r>
            <w:r w:rsidRPr="001D2A94">
              <w:rPr>
                <w:rFonts w:ascii="Times New Roman" w:hAnsi="Times New Roman" w:cs="Times New Roman"/>
                <w:color w:val="000000"/>
                <w:sz w:val="20"/>
                <w:szCs w:val="20"/>
              </w:rPr>
              <w:t>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618</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Гибридный проводниковый катетер для </w:t>
            </w:r>
            <w:proofErr w:type="spellStart"/>
            <w:r w:rsidRPr="001D2A94">
              <w:rPr>
                <w:rFonts w:ascii="Times New Roman" w:hAnsi="Times New Roman" w:cs="Times New Roman"/>
                <w:color w:val="000000"/>
                <w:sz w:val="20"/>
                <w:szCs w:val="20"/>
              </w:rPr>
              <w:t>трансфеморальной</w:t>
            </w:r>
            <w:proofErr w:type="spellEnd"/>
            <w:r w:rsidRPr="001D2A94">
              <w:rPr>
                <w:rFonts w:ascii="Times New Roman" w:hAnsi="Times New Roman" w:cs="Times New Roman"/>
                <w:color w:val="000000"/>
                <w:sz w:val="20"/>
                <w:szCs w:val="20"/>
              </w:rPr>
              <w:t xml:space="preserve"> и </w:t>
            </w:r>
            <w:proofErr w:type="spellStart"/>
            <w:r w:rsidRPr="001D2A94">
              <w:rPr>
                <w:rFonts w:ascii="Times New Roman" w:hAnsi="Times New Roman" w:cs="Times New Roman"/>
                <w:color w:val="000000"/>
                <w:sz w:val="20"/>
                <w:szCs w:val="20"/>
              </w:rPr>
              <w:t>трансрадиальной</w:t>
            </w:r>
            <w:proofErr w:type="spellEnd"/>
            <w:r w:rsidRPr="001D2A94">
              <w:rPr>
                <w:rFonts w:ascii="Times New Roman" w:hAnsi="Times New Roman" w:cs="Times New Roman"/>
                <w:color w:val="000000"/>
                <w:sz w:val="20"/>
                <w:szCs w:val="20"/>
              </w:rPr>
              <w:t xml:space="preserve"> интервенции</w:t>
            </w:r>
          </w:p>
        </w:tc>
        <w:tc>
          <w:tcPr>
            <w:tcW w:w="7371" w:type="dxa"/>
            <w:tcBorders>
              <w:left w:val="single" w:sz="4" w:space="0" w:color="auto"/>
            </w:tcBorders>
            <w:vAlign w:val="center"/>
          </w:tcPr>
          <w:p w:rsidR="00303698" w:rsidRPr="0092783B" w:rsidRDefault="00303698" w:rsidP="00E0570C">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Различная жесткость у проксимальной, средней и дистальной части проводникового катетера. Наличие размеров: 6, 7, 8,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w:t>
            </w:r>
            <w:proofErr w:type="spellStart"/>
            <w:r w:rsidRPr="0092783B">
              <w:rPr>
                <w:rFonts w:ascii="Times New Roman" w:hAnsi="Times New Roman" w:cs="Times New Roman"/>
                <w:color w:val="000000"/>
                <w:sz w:val="18"/>
                <w:szCs w:val="18"/>
              </w:rPr>
              <w:t>атравматичного</w:t>
            </w:r>
            <w:proofErr w:type="spellEnd"/>
            <w:r w:rsidRPr="0092783B">
              <w:rPr>
                <w:rFonts w:ascii="Times New Roman" w:hAnsi="Times New Roman" w:cs="Times New Roman"/>
                <w:color w:val="000000"/>
                <w:sz w:val="18"/>
                <w:szCs w:val="18"/>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длина 100см. Повышенная визуализация.</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42 350,00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2 541 000,00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619</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Ангиографический проводник</w:t>
            </w:r>
          </w:p>
        </w:tc>
        <w:tc>
          <w:tcPr>
            <w:tcW w:w="7371" w:type="dxa"/>
            <w:tcBorders>
              <w:left w:val="single" w:sz="4" w:space="0" w:color="auto"/>
            </w:tcBorders>
            <w:vAlign w:val="center"/>
          </w:tcPr>
          <w:p w:rsidR="00303698" w:rsidRPr="0092783B" w:rsidRDefault="00303698" w:rsidP="00E0570C">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Ангиографический проводник из </w:t>
            </w:r>
            <w:proofErr w:type="spellStart"/>
            <w:r w:rsidRPr="0092783B">
              <w:rPr>
                <w:rFonts w:ascii="Times New Roman" w:hAnsi="Times New Roman" w:cs="Times New Roman"/>
                <w:color w:val="000000"/>
                <w:sz w:val="18"/>
                <w:szCs w:val="18"/>
              </w:rPr>
              <w:t>нитинола</w:t>
            </w:r>
            <w:proofErr w:type="spellEnd"/>
            <w:r w:rsidRPr="0092783B">
              <w:rPr>
                <w:rFonts w:ascii="Times New Roman" w:hAnsi="Times New Roman" w:cs="Times New Roman"/>
                <w:color w:val="000000"/>
                <w:sz w:val="18"/>
                <w:szCs w:val="18"/>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303698" w:rsidRPr="001D2A94" w:rsidRDefault="00303698" w:rsidP="00E0570C">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13 610,00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408 300,00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620</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Катетеры диагностические ангиографические</w:t>
            </w:r>
          </w:p>
        </w:tc>
        <w:tc>
          <w:tcPr>
            <w:tcW w:w="7371" w:type="dxa"/>
            <w:tcBorders>
              <w:left w:val="single" w:sz="4" w:space="0" w:color="auto"/>
            </w:tcBorders>
            <w:vAlign w:val="center"/>
          </w:tcPr>
          <w:p w:rsidR="00303698" w:rsidRPr="001D2A94" w:rsidRDefault="00303698" w:rsidP="00E0570C">
            <w:pPr>
              <w:jc w:val="both"/>
              <w:rPr>
                <w:rFonts w:ascii="Times New Roman" w:hAnsi="Times New Roman" w:cs="Times New Roman"/>
                <w:color w:val="000000"/>
                <w:sz w:val="20"/>
                <w:szCs w:val="20"/>
              </w:rPr>
            </w:pPr>
            <w:r w:rsidRPr="0092783B">
              <w:rPr>
                <w:rFonts w:ascii="Times New Roman" w:hAnsi="Times New Roman" w:cs="Times New Roman"/>
                <w:color w:val="000000"/>
                <w:sz w:val="18"/>
                <w:szCs w:val="18"/>
              </w:rPr>
              <w:t xml:space="preserve">Длина 100;110 см. Диаметр не менее 4,2F; 5F; 6F. Формы для ангиографии JL, JR, AL, AR, IM, MP, </w:t>
            </w:r>
            <w:proofErr w:type="spellStart"/>
            <w:r w:rsidRPr="0092783B">
              <w:rPr>
                <w:rFonts w:ascii="Times New Roman" w:hAnsi="Times New Roman" w:cs="Times New Roman"/>
                <w:color w:val="000000"/>
                <w:sz w:val="18"/>
                <w:szCs w:val="18"/>
              </w:rPr>
              <w:t>Tiger</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Mitsudo</w:t>
            </w:r>
            <w:proofErr w:type="spellEnd"/>
            <w:r w:rsidRPr="0092783B">
              <w:rPr>
                <w:rFonts w:ascii="Times New Roman" w:hAnsi="Times New Roman" w:cs="Times New Roman"/>
                <w:color w:val="000000"/>
                <w:sz w:val="18"/>
                <w:szCs w:val="18"/>
              </w:rPr>
              <w:t xml:space="preserve">, а также </w:t>
            </w:r>
            <w:proofErr w:type="spellStart"/>
            <w:r w:rsidRPr="0092783B">
              <w:rPr>
                <w:rFonts w:ascii="Times New Roman" w:hAnsi="Times New Roman" w:cs="Times New Roman"/>
                <w:color w:val="000000"/>
                <w:sz w:val="18"/>
                <w:szCs w:val="18"/>
              </w:rPr>
              <w:t>Pigtail</w:t>
            </w:r>
            <w:proofErr w:type="spellEnd"/>
            <w:r w:rsidRPr="0092783B">
              <w:rPr>
                <w:rFonts w:ascii="Times New Roman" w:hAnsi="Times New Roman" w:cs="Times New Roman"/>
                <w:color w:val="000000"/>
                <w:sz w:val="18"/>
                <w:szCs w:val="18"/>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92783B">
              <w:rPr>
                <w:rFonts w:ascii="Times New Roman" w:hAnsi="Times New Roman" w:cs="Times New Roman"/>
                <w:color w:val="000000"/>
                <w:sz w:val="18"/>
                <w:szCs w:val="18"/>
              </w:rPr>
              <w:t>c</w:t>
            </w:r>
            <w:proofErr w:type="spellEnd"/>
            <w:r w:rsidRPr="0092783B">
              <w:rPr>
                <w:rFonts w:ascii="Times New Roman" w:hAnsi="Times New Roman" w:cs="Times New Roman"/>
                <w:color w:val="000000"/>
                <w:sz w:val="18"/>
                <w:szCs w:val="18"/>
              </w:rPr>
              <w:t xml:space="preserve">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xml:space="preserve">. Максимальное давление для катетера с наружным диаметром 5,2F и 6F не более 1200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Упаковка - индивидуальная стерильная.</w:t>
            </w:r>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12 100,00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847 000</w:t>
            </w:r>
            <w:r w:rsidRPr="001D2A94">
              <w:rPr>
                <w:rFonts w:ascii="Times New Roman" w:hAnsi="Times New Roman" w:cs="Times New Roman"/>
                <w:color w:val="000000"/>
                <w:sz w:val="20"/>
                <w:szCs w:val="20"/>
              </w:rPr>
              <w:t>,00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621</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 проводниковый</w:t>
            </w:r>
          </w:p>
        </w:tc>
        <w:tc>
          <w:tcPr>
            <w:tcW w:w="7371" w:type="dxa"/>
            <w:tcBorders>
              <w:left w:val="single" w:sz="4" w:space="0" w:color="auto"/>
            </w:tcBorders>
            <w:vAlign w:val="center"/>
          </w:tcPr>
          <w:p w:rsidR="00303698" w:rsidRPr="0092783B" w:rsidRDefault="00303698" w:rsidP="00E0570C">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Проводниковые катетеры. Назначение для проведения интервенционных инструментариев. </w:t>
            </w:r>
            <w:proofErr w:type="gramStart"/>
            <w:r w:rsidRPr="0092783B">
              <w:rPr>
                <w:rFonts w:ascii="Times New Roman" w:hAnsi="Times New Roman" w:cs="Times New Roman"/>
                <w:color w:val="000000"/>
                <w:sz w:val="18"/>
                <w:szCs w:val="18"/>
              </w:rPr>
              <w:t>Форма и длина: возможность выбора специальных форм для доступа через лучевую (</w:t>
            </w:r>
            <w:proofErr w:type="spellStart"/>
            <w:r w:rsidRPr="0092783B">
              <w:rPr>
                <w:rFonts w:ascii="Times New Roman" w:hAnsi="Times New Roman" w:cs="Times New Roman"/>
                <w:color w:val="000000"/>
                <w:sz w:val="18"/>
                <w:szCs w:val="18"/>
              </w:rPr>
              <w:t>tiger</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феморальную</w:t>
            </w:r>
            <w:proofErr w:type="spellEnd"/>
            <w:r w:rsidRPr="0092783B">
              <w:rPr>
                <w:rFonts w:ascii="Times New Roman" w:hAnsi="Times New Roman" w:cs="Times New Roman"/>
                <w:color w:val="000000"/>
                <w:sz w:val="18"/>
                <w:szCs w:val="18"/>
              </w:rPr>
              <w:t xml:space="preserve"> артерии(</w:t>
            </w:r>
            <w:proofErr w:type="spellStart"/>
            <w:r w:rsidRPr="0092783B">
              <w:rPr>
                <w:rFonts w:ascii="Times New Roman" w:hAnsi="Times New Roman" w:cs="Times New Roman"/>
                <w:color w:val="000000"/>
                <w:sz w:val="18"/>
                <w:szCs w:val="18"/>
              </w:rPr>
              <w:t>extra</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backup</w:t>
            </w:r>
            <w:proofErr w:type="spellEnd"/>
            <w:r w:rsidRPr="0092783B">
              <w:rPr>
                <w:rFonts w:ascii="Times New Roman" w:hAnsi="Times New Roman" w:cs="Times New Roman"/>
                <w:color w:val="000000"/>
                <w:sz w:val="18"/>
                <w:szCs w:val="18"/>
              </w:rPr>
              <w:t xml:space="preserve">) длиной 100 см, и 125 см для катетеров с формой </w:t>
            </w:r>
            <w:proofErr w:type="spellStart"/>
            <w:r w:rsidRPr="0092783B">
              <w:rPr>
                <w:rFonts w:ascii="Times New Roman" w:hAnsi="Times New Roman" w:cs="Times New Roman"/>
                <w:color w:val="000000"/>
                <w:sz w:val="18"/>
                <w:szCs w:val="18"/>
              </w:rPr>
              <w:t>Multipurpose</w:t>
            </w:r>
            <w:proofErr w:type="spellEnd"/>
            <w:r w:rsidRPr="0092783B">
              <w:rPr>
                <w:rFonts w:ascii="Times New Roman" w:hAnsi="Times New Roman" w:cs="Times New Roman"/>
                <w:color w:val="000000"/>
                <w:sz w:val="18"/>
                <w:szCs w:val="18"/>
              </w:rPr>
              <w:t>.</w:t>
            </w:r>
            <w:proofErr w:type="gramEnd"/>
            <w:r w:rsidRPr="0092783B">
              <w:rPr>
                <w:rFonts w:ascii="Times New Roman" w:hAnsi="Times New Roman" w:cs="Times New Roman"/>
                <w:color w:val="000000"/>
                <w:sz w:val="18"/>
                <w:szCs w:val="18"/>
              </w:rPr>
              <w:t xml:space="preserve"> Наличие двойной металлической высокопрочной, плоской оплетки в теле катетера, материал катетер</w:t>
            </w:r>
            <w:proofErr w:type="gramStart"/>
            <w:r w:rsidRPr="0092783B">
              <w:rPr>
                <w:rFonts w:ascii="Times New Roman" w:hAnsi="Times New Roman" w:cs="Times New Roman"/>
                <w:color w:val="000000"/>
                <w:sz w:val="18"/>
                <w:szCs w:val="18"/>
              </w:rPr>
              <w:t>а-</w:t>
            </w:r>
            <w:proofErr w:type="gramEnd"/>
            <w:r w:rsidRPr="0092783B">
              <w:rPr>
                <w:rFonts w:ascii="Times New Roman" w:hAnsi="Times New Roman" w:cs="Times New Roman"/>
                <w:color w:val="000000"/>
                <w:sz w:val="18"/>
                <w:szCs w:val="18"/>
              </w:rPr>
              <w:t xml:space="preserve"> полиамид. Наличие наружного диаметра 5, 6, 7, 8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увеличенного внутреннего просвета 5Fr-0,058”; 6Fr-0,071”, 7Fr-0,082”; 8Fr-0,091”. Максимальное давление 725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xml:space="preserve">. Наличие возможности выбора катетеров с боковыми отверстиями для катетеров диаметром 6, 7, 8Fr. Наличие внутреннего PTFE покрытия. Наличие наружного гидрофильного покрытия на всем протяжении катетера, за </w:t>
            </w:r>
            <w:r w:rsidRPr="0092783B">
              <w:rPr>
                <w:rFonts w:ascii="Times New Roman" w:hAnsi="Times New Roman" w:cs="Times New Roman"/>
                <w:color w:val="000000"/>
                <w:sz w:val="18"/>
                <w:szCs w:val="18"/>
              </w:rPr>
              <w:lastRenderedPageBreak/>
              <w:t xml:space="preserve">исключением дистальных 7 см и проксимальных 25 см. Наличие мягкого кончика длиной 2 мм. Наличие совместимости с катетером для проведения техники </w:t>
            </w:r>
            <w:proofErr w:type="spellStart"/>
            <w:r w:rsidRPr="0092783B">
              <w:rPr>
                <w:rFonts w:ascii="Times New Roman" w:hAnsi="Times New Roman" w:cs="Times New Roman"/>
                <w:color w:val="000000"/>
                <w:sz w:val="18"/>
                <w:szCs w:val="18"/>
              </w:rPr>
              <w:t>Mother&amp;Child</w:t>
            </w:r>
            <w:proofErr w:type="spellEnd"/>
            <w:r w:rsidRPr="0092783B">
              <w:rPr>
                <w:rFonts w:ascii="Times New Roman" w:hAnsi="Times New Roman" w:cs="Times New Roman"/>
                <w:color w:val="000000"/>
                <w:sz w:val="18"/>
                <w:szCs w:val="18"/>
              </w:rPr>
              <w:t xml:space="preserve"> и техники «целующихся» баллонов.</w:t>
            </w:r>
          </w:p>
        </w:tc>
        <w:tc>
          <w:tcPr>
            <w:tcW w:w="992" w:type="dxa"/>
            <w:vAlign w:val="center"/>
          </w:tcPr>
          <w:p w:rsidR="00303698" w:rsidRPr="001D2A94" w:rsidRDefault="00303698" w:rsidP="00E0570C">
            <w:pPr>
              <w:jc w:val="center"/>
              <w:rPr>
                <w:rFonts w:ascii="Times New Roman" w:hAnsi="Times New Roman" w:cs="Times New Roman"/>
                <w:sz w:val="20"/>
                <w:szCs w:val="20"/>
              </w:rPr>
            </w:pPr>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43 450,00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217 250,00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lastRenderedPageBreak/>
              <w:t>622</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 проводниковый</w:t>
            </w:r>
          </w:p>
        </w:tc>
        <w:tc>
          <w:tcPr>
            <w:tcW w:w="7371" w:type="dxa"/>
            <w:tcBorders>
              <w:left w:val="single" w:sz="4" w:space="0" w:color="auto"/>
            </w:tcBorders>
            <w:vAlign w:val="center"/>
          </w:tcPr>
          <w:p w:rsidR="00303698" w:rsidRPr="0092783B" w:rsidRDefault="00303698" w:rsidP="00E0570C">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Катетеры проводниковые коронарные. Назначение для введения хирургических инструментов и/или проволочных </w:t>
            </w:r>
            <w:proofErr w:type="spellStart"/>
            <w:r w:rsidRPr="0092783B">
              <w:rPr>
                <w:rFonts w:ascii="Times New Roman" w:hAnsi="Times New Roman" w:cs="Times New Roman"/>
                <w:color w:val="000000"/>
                <w:sz w:val="18"/>
                <w:szCs w:val="18"/>
              </w:rPr>
              <w:t>направителей</w:t>
            </w:r>
            <w:proofErr w:type="spellEnd"/>
            <w:r w:rsidRPr="0092783B">
              <w:rPr>
                <w:rFonts w:ascii="Times New Roman" w:hAnsi="Times New Roman" w:cs="Times New Roman"/>
                <w:color w:val="000000"/>
                <w:sz w:val="18"/>
                <w:szCs w:val="18"/>
              </w:rPr>
              <w:t xml:space="preserve">, а также для доставки </w:t>
            </w:r>
            <w:proofErr w:type="spellStart"/>
            <w:r w:rsidRPr="0092783B">
              <w:rPr>
                <w:rFonts w:ascii="Times New Roman" w:hAnsi="Times New Roman" w:cs="Times New Roman"/>
                <w:color w:val="000000"/>
                <w:sz w:val="18"/>
                <w:szCs w:val="18"/>
              </w:rPr>
              <w:t>рентгеноконтрастного</w:t>
            </w:r>
            <w:proofErr w:type="spellEnd"/>
            <w:r w:rsidRPr="0092783B">
              <w:rPr>
                <w:rFonts w:ascii="Times New Roman" w:hAnsi="Times New Roman" w:cs="Times New Roman"/>
                <w:color w:val="000000"/>
                <w:sz w:val="18"/>
                <w:szCs w:val="18"/>
              </w:rPr>
              <w:t xml:space="preserve"> вещества в коронарную или периферийную сосудистую системы. Наличие катетеров </w:t>
            </w:r>
            <w:proofErr w:type="spellStart"/>
            <w:r w:rsidRPr="0092783B">
              <w:rPr>
                <w:rFonts w:ascii="Times New Roman" w:hAnsi="Times New Roman" w:cs="Times New Roman"/>
                <w:color w:val="000000"/>
                <w:sz w:val="18"/>
                <w:szCs w:val="18"/>
              </w:rPr>
              <w:t>Ikari</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Ikari</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 (левый и правый) </w:t>
            </w:r>
            <w:proofErr w:type="spellStart"/>
            <w:r w:rsidRPr="0092783B">
              <w:rPr>
                <w:rFonts w:ascii="Times New Roman" w:hAnsi="Times New Roman" w:cs="Times New Roman"/>
                <w:color w:val="000000"/>
                <w:sz w:val="18"/>
                <w:szCs w:val="18"/>
              </w:rPr>
              <w:t>разработаных</w:t>
            </w:r>
            <w:proofErr w:type="spellEnd"/>
            <w:r w:rsidRPr="0092783B">
              <w:rPr>
                <w:rFonts w:ascii="Times New Roman" w:hAnsi="Times New Roman" w:cs="Times New Roman"/>
                <w:color w:val="000000"/>
                <w:sz w:val="18"/>
                <w:szCs w:val="18"/>
              </w:rPr>
              <w:t xml:space="preserve"> для усиления поддержки во время вмешательств через  лучевой доступ. Форма и длина: возможность выбора формы и длины: </w:t>
            </w:r>
            <w:proofErr w:type="spellStart"/>
            <w:r w:rsidRPr="0092783B">
              <w:rPr>
                <w:rFonts w:ascii="Times New Roman" w:hAnsi="Times New Roman" w:cs="Times New Roman"/>
                <w:color w:val="000000"/>
                <w:sz w:val="18"/>
                <w:szCs w:val="18"/>
              </w:rPr>
              <w:t>Amplatz</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/1,2,3/-100см; </w:t>
            </w:r>
            <w:proofErr w:type="spellStart"/>
            <w:r w:rsidRPr="0092783B">
              <w:rPr>
                <w:rFonts w:ascii="Times New Roman" w:hAnsi="Times New Roman" w:cs="Times New Roman"/>
                <w:color w:val="000000"/>
                <w:sz w:val="18"/>
                <w:szCs w:val="18"/>
              </w:rPr>
              <w:t>Amplatz</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/1,2 /-100см; </w:t>
            </w:r>
            <w:proofErr w:type="spellStart"/>
            <w:r w:rsidRPr="0092783B">
              <w:rPr>
                <w:rFonts w:ascii="Times New Roman" w:hAnsi="Times New Roman" w:cs="Times New Roman"/>
                <w:color w:val="000000"/>
                <w:sz w:val="18"/>
                <w:szCs w:val="18"/>
              </w:rPr>
              <w:t>Judkins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/3,5;4,0;4,5;5,0;6,0/-100см </w:t>
            </w:r>
            <w:proofErr w:type="spellStart"/>
            <w:r w:rsidRPr="0092783B">
              <w:rPr>
                <w:rFonts w:ascii="Times New Roman" w:hAnsi="Times New Roman" w:cs="Times New Roman"/>
                <w:color w:val="000000"/>
                <w:sz w:val="18"/>
                <w:szCs w:val="18"/>
              </w:rPr>
              <w:t>Judkins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 /3,5;4,0;4,5;5,0;6,0/-100см </w:t>
            </w:r>
            <w:proofErr w:type="spellStart"/>
            <w:proofErr w:type="gramStart"/>
            <w:r w:rsidRPr="0092783B">
              <w:rPr>
                <w:rFonts w:ascii="Times New Roman" w:hAnsi="Times New Roman" w:cs="Times New Roman"/>
                <w:color w:val="000000"/>
                <w:sz w:val="18"/>
                <w:szCs w:val="18"/>
              </w:rPr>
              <w:t>M</w:t>
            </w:r>
            <w:proofErr w:type="gramEnd"/>
            <w:r w:rsidRPr="0092783B">
              <w:rPr>
                <w:rFonts w:ascii="Times New Roman" w:hAnsi="Times New Roman" w:cs="Times New Roman"/>
                <w:color w:val="000000"/>
                <w:sz w:val="18"/>
                <w:szCs w:val="18"/>
              </w:rPr>
              <w:t>т</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ultipurpose</w:t>
            </w:r>
            <w:proofErr w:type="spellEnd"/>
            <w:r w:rsidRPr="0092783B">
              <w:rPr>
                <w:rFonts w:ascii="Times New Roman" w:hAnsi="Times New Roman" w:cs="Times New Roman"/>
                <w:color w:val="000000"/>
                <w:sz w:val="18"/>
                <w:szCs w:val="18"/>
              </w:rPr>
              <w:t xml:space="preserve"> длина 100см, IMA-1.0-100см, .</w:t>
            </w:r>
            <w:proofErr w:type="spellStart"/>
            <w:r w:rsidRPr="0092783B">
              <w:rPr>
                <w:rFonts w:ascii="Times New Roman" w:hAnsi="Times New Roman" w:cs="Times New Roman"/>
                <w:color w:val="000000"/>
                <w:sz w:val="18"/>
                <w:szCs w:val="18"/>
              </w:rPr>
              <w:t>Bypass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- 100cм. </w:t>
            </w:r>
            <w:r w:rsidRPr="0092783B">
              <w:rPr>
                <w:rFonts w:ascii="Times New Roman" w:hAnsi="Times New Roman" w:cs="Times New Roman"/>
                <w:color w:val="000000"/>
                <w:sz w:val="18"/>
                <w:szCs w:val="18"/>
                <w:lang w:val="en-US"/>
              </w:rPr>
              <w:t>Bypass- right-100c</w:t>
            </w:r>
            <w:r w:rsidRPr="0092783B">
              <w:rPr>
                <w:rFonts w:ascii="Times New Roman" w:hAnsi="Times New Roman" w:cs="Times New Roman"/>
                <w:color w:val="000000"/>
                <w:sz w:val="18"/>
                <w:szCs w:val="18"/>
              </w:rPr>
              <w:t>м</w:t>
            </w:r>
            <w:r w:rsidRPr="0092783B">
              <w:rPr>
                <w:rFonts w:ascii="Times New Roman" w:hAnsi="Times New Roman" w:cs="Times New Roman"/>
                <w:color w:val="000000"/>
                <w:sz w:val="18"/>
                <w:szCs w:val="18"/>
                <w:lang w:val="en-US"/>
              </w:rPr>
              <w:t xml:space="preserve"> </w:t>
            </w:r>
            <w:proofErr w:type="spellStart"/>
            <w:r w:rsidRPr="0092783B">
              <w:rPr>
                <w:rFonts w:ascii="Times New Roman" w:hAnsi="Times New Roman" w:cs="Times New Roman"/>
                <w:color w:val="000000"/>
                <w:sz w:val="18"/>
                <w:szCs w:val="18"/>
                <w:lang w:val="en-US"/>
              </w:rPr>
              <w:t>Ikari</w:t>
            </w:r>
            <w:proofErr w:type="spellEnd"/>
            <w:r w:rsidRPr="0092783B">
              <w:rPr>
                <w:rFonts w:ascii="Times New Roman" w:hAnsi="Times New Roman" w:cs="Times New Roman"/>
                <w:color w:val="000000"/>
                <w:sz w:val="18"/>
                <w:szCs w:val="18"/>
                <w:lang w:val="en-US"/>
              </w:rPr>
              <w:t xml:space="preserve"> left/3,5;4,0/-100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w:t>
            </w:r>
            <w:proofErr w:type="spellStart"/>
            <w:r w:rsidRPr="0092783B">
              <w:rPr>
                <w:rFonts w:ascii="Times New Roman" w:hAnsi="Times New Roman" w:cs="Times New Roman"/>
                <w:color w:val="000000"/>
                <w:sz w:val="18"/>
                <w:szCs w:val="18"/>
                <w:lang w:val="en-US"/>
              </w:rPr>
              <w:t>Ikari</w:t>
            </w:r>
            <w:proofErr w:type="spellEnd"/>
            <w:r w:rsidRPr="0092783B">
              <w:rPr>
                <w:rFonts w:ascii="Times New Roman" w:hAnsi="Times New Roman" w:cs="Times New Roman"/>
                <w:color w:val="000000"/>
                <w:sz w:val="18"/>
                <w:szCs w:val="18"/>
                <w:lang w:val="en-US"/>
              </w:rPr>
              <w:t xml:space="preserve"> right /1,5;2,0/-100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;Backup Left- /3,0;3,5;4,0;4,5/-100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w:t>
            </w:r>
            <w:r w:rsidRPr="0092783B">
              <w:rPr>
                <w:rFonts w:ascii="Times New Roman" w:hAnsi="Times New Roman" w:cs="Times New Roman"/>
                <w:color w:val="000000"/>
                <w:sz w:val="18"/>
                <w:szCs w:val="18"/>
              </w:rPr>
              <w:t xml:space="preserve">Наличие выбора формы и длины: </w:t>
            </w:r>
            <w:proofErr w:type="spellStart"/>
            <w:r w:rsidRPr="0092783B">
              <w:rPr>
                <w:rFonts w:ascii="Times New Roman" w:hAnsi="Times New Roman" w:cs="Times New Roman"/>
                <w:color w:val="000000"/>
                <w:sz w:val="18"/>
                <w:szCs w:val="18"/>
              </w:rPr>
              <w:t>Straight</w:t>
            </w:r>
            <w:proofErr w:type="spellEnd"/>
            <w:r w:rsidRPr="0092783B">
              <w:rPr>
                <w:rFonts w:ascii="Times New Roman" w:hAnsi="Times New Roman" w:cs="Times New Roman"/>
                <w:color w:val="000000"/>
                <w:sz w:val="18"/>
                <w:szCs w:val="18"/>
              </w:rPr>
              <w:t xml:space="preserve"> (5 </w:t>
            </w:r>
            <w:proofErr w:type="spellStart"/>
            <w:r w:rsidRPr="0092783B">
              <w:rPr>
                <w:rFonts w:ascii="Times New Roman" w:hAnsi="Times New Roman" w:cs="Times New Roman"/>
                <w:color w:val="000000"/>
                <w:sz w:val="18"/>
                <w:szCs w:val="18"/>
              </w:rPr>
              <w:t>in</w:t>
            </w:r>
            <w:proofErr w:type="spellEnd"/>
            <w:r w:rsidRPr="0092783B">
              <w:rPr>
                <w:rFonts w:ascii="Times New Roman" w:hAnsi="Times New Roman" w:cs="Times New Roman"/>
                <w:color w:val="000000"/>
                <w:sz w:val="18"/>
                <w:szCs w:val="18"/>
              </w:rPr>
              <w:t xml:space="preserve"> 6) 120 см. Наружный слой катетера – полиуретан, средний слой катетера – плоская металлическая сетка, внутренний слой катетера – ПТФЭ. Наличие наружного диаметра 5, 6, 7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увеличенного внутреннего просвета 5Fr-0,059”; 6Fr-0,071”, 7Fr – 0,081”.  Максимальное давление 700psi. Наличие внутреннего PTFE покрытия. Наличие совместимости с катетером для проведения техники </w:t>
            </w:r>
            <w:proofErr w:type="spellStart"/>
            <w:r w:rsidRPr="0092783B">
              <w:rPr>
                <w:rFonts w:ascii="Times New Roman" w:hAnsi="Times New Roman" w:cs="Times New Roman"/>
                <w:color w:val="000000"/>
                <w:sz w:val="18"/>
                <w:szCs w:val="18"/>
              </w:rPr>
              <w:t>Mother&amp;Child</w:t>
            </w:r>
            <w:proofErr w:type="spellEnd"/>
            <w:r w:rsidRPr="0092783B">
              <w:rPr>
                <w:rFonts w:ascii="Times New Roman" w:hAnsi="Times New Roman" w:cs="Times New Roman"/>
                <w:color w:val="000000"/>
                <w:sz w:val="18"/>
                <w:szCs w:val="18"/>
              </w:rPr>
              <w:t xml:space="preserve">  и техники «целующихся» баллонов.</w:t>
            </w:r>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47 666,67</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238 333,35</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623</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феморального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303698" w:rsidRPr="0092783B" w:rsidRDefault="00303698" w:rsidP="00E0570C">
            <w:pPr>
              <w:jc w:val="both"/>
              <w:rPr>
                <w:rFonts w:ascii="Times New Roman" w:hAnsi="Times New Roman" w:cs="Times New Roman"/>
                <w:color w:val="000000"/>
                <w:sz w:val="18"/>
                <w:szCs w:val="18"/>
              </w:rPr>
            </w:pPr>
            <w:proofErr w:type="spellStart"/>
            <w:r w:rsidRPr="0092783B">
              <w:rPr>
                <w:rFonts w:ascii="Times New Roman" w:hAnsi="Times New Roman" w:cs="Times New Roman"/>
                <w:color w:val="000000"/>
                <w:sz w:val="18"/>
                <w:szCs w:val="18"/>
              </w:rPr>
              <w:t>Интродьюсер</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феморальный</w:t>
            </w:r>
            <w:proofErr w:type="spellEnd"/>
            <w:r w:rsidRPr="0092783B">
              <w:rPr>
                <w:rFonts w:ascii="Times New Roman" w:hAnsi="Times New Roman" w:cs="Times New Roman"/>
                <w:color w:val="000000"/>
                <w:sz w:val="18"/>
                <w:szCs w:val="18"/>
              </w:rPr>
              <w:t xml:space="preserve">. Возможность выбора диаметра 4, 5, 6, 7, 8, 9, 10, 11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Возможность выбора длины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длиной 5,7, 10 см. Возможность выбора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w:t>
            </w:r>
            <w:proofErr w:type="spellStart"/>
            <w:r w:rsidRPr="0092783B">
              <w:rPr>
                <w:rFonts w:ascii="Times New Roman" w:hAnsi="Times New Roman" w:cs="Times New Roman"/>
                <w:color w:val="000000"/>
                <w:sz w:val="18"/>
                <w:szCs w:val="18"/>
              </w:rPr>
              <w:t>ренгенконтрастной</w:t>
            </w:r>
            <w:proofErr w:type="spellEnd"/>
            <w:r w:rsidRPr="0092783B">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92783B">
              <w:rPr>
                <w:rFonts w:ascii="Times New Roman" w:hAnsi="Times New Roman" w:cs="Times New Roman"/>
                <w:color w:val="000000"/>
                <w:sz w:val="18"/>
                <w:szCs w:val="18"/>
              </w:rPr>
              <w:t>интродьюсера</w:t>
            </w:r>
            <w:proofErr w:type="spellEnd"/>
            <w:r w:rsidRPr="0092783B">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92783B">
              <w:rPr>
                <w:rFonts w:ascii="Times New Roman" w:hAnsi="Times New Roman" w:cs="Times New Roman"/>
                <w:color w:val="000000"/>
                <w:sz w:val="18"/>
                <w:szCs w:val="18"/>
              </w:rPr>
              <w:t>дилятатора</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гемостатического</w:t>
            </w:r>
            <w:proofErr w:type="spellEnd"/>
            <w:r w:rsidRPr="0092783B">
              <w:rPr>
                <w:rFonts w:ascii="Times New Roman" w:hAnsi="Times New Roman" w:cs="Times New Roman"/>
                <w:color w:val="000000"/>
                <w:sz w:val="18"/>
                <w:szCs w:val="18"/>
              </w:rPr>
              <w:t xml:space="preserve"> клапана.  Наличие защитного механизма на </w:t>
            </w:r>
            <w:proofErr w:type="spellStart"/>
            <w:r w:rsidRPr="0092783B">
              <w:rPr>
                <w:rFonts w:ascii="Times New Roman" w:hAnsi="Times New Roman" w:cs="Times New Roman"/>
                <w:color w:val="000000"/>
                <w:sz w:val="18"/>
                <w:szCs w:val="18"/>
              </w:rPr>
              <w:t>дилятаторе</w:t>
            </w:r>
            <w:proofErr w:type="spellEnd"/>
            <w:r w:rsidRPr="0092783B">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гидрофильным покрытием.  Наличие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иглой в комплекте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32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36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21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36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38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21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35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51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18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64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18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70mm. . Наличие возможности выбора комплекта </w:t>
            </w:r>
            <w:proofErr w:type="spellStart"/>
            <w:r w:rsidRPr="0092783B">
              <w:rPr>
                <w:rFonts w:ascii="Times New Roman" w:hAnsi="Times New Roman" w:cs="Times New Roman"/>
                <w:color w:val="000000"/>
                <w:sz w:val="18"/>
                <w:szCs w:val="18"/>
              </w:rPr>
              <w:t>интродьюсера</w:t>
            </w:r>
            <w:proofErr w:type="spellEnd"/>
            <w:r w:rsidRPr="0092783B">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Наличие выбора длин </w:t>
            </w:r>
            <w:proofErr w:type="spellStart"/>
            <w:r w:rsidRPr="0092783B">
              <w:rPr>
                <w:rFonts w:ascii="Times New Roman" w:hAnsi="Times New Roman" w:cs="Times New Roman"/>
                <w:color w:val="000000"/>
                <w:sz w:val="18"/>
                <w:szCs w:val="18"/>
              </w:rPr>
              <w:t>минипроводника</w:t>
            </w:r>
            <w:proofErr w:type="spellEnd"/>
            <w:r w:rsidRPr="0092783B">
              <w:rPr>
                <w:rFonts w:ascii="Times New Roman" w:hAnsi="Times New Roman" w:cs="Times New Roman"/>
                <w:color w:val="000000"/>
                <w:sz w:val="18"/>
                <w:szCs w:val="18"/>
              </w:rPr>
              <w:t xml:space="preserve"> 45см, 80см. Наличие выбора диаметра мини проводника: 0,021", 0,025", 0,035", 0,038".</w:t>
            </w:r>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14 666,67</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733 333,50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624</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303698" w:rsidRPr="00CD3F75" w:rsidRDefault="00303698" w:rsidP="00E0570C">
            <w:pPr>
              <w:jc w:val="both"/>
              <w:rPr>
                <w:rFonts w:ascii="Times New Roman" w:hAnsi="Times New Roman" w:cs="Times New Roman"/>
                <w:color w:val="000000"/>
                <w:sz w:val="18"/>
                <w:szCs w:val="18"/>
              </w:rPr>
            </w:pP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для </w:t>
            </w:r>
            <w:proofErr w:type="spellStart"/>
            <w:r w:rsidRPr="00CD3F75">
              <w:rPr>
                <w:rFonts w:ascii="Times New Roman" w:hAnsi="Times New Roman" w:cs="Times New Roman"/>
                <w:color w:val="000000"/>
                <w:sz w:val="18"/>
                <w:szCs w:val="18"/>
              </w:rPr>
              <w:t>трансрадиального</w:t>
            </w:r>
            <w:proofErr w:type="spellEnd"/>
            <w:r w:rsidRPr="00CD3F75">
              <w:rPr>
                <w:rFonts w:ascii="Times New Roman" w:hAnsi="Times New Roman" w:cs="Times New Roman"/>
                <w:color w:val="000000"/>
                <w:sz w:val="18"/>
                <w:szCs w:val="18"/>
              </w:rPr>
              <w:t xml:space="preserve"> доступа. Возможность выбора диаметра 4, 5, 6, 7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Возможность выбора длины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7, 10 см.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w:t>
            </w:r>
            <w:proofErr w:type="spellStart"/>
            <w:r w:rsidRPr="00CD3F75">
              <w:rPr>
                <w:rFonts w:ascii="Times New Roman" w:hAnsi="Times New Roman" w:cs="Times New Roman"/>
                <w:color w:val="000000"/>
                <w:sz w:val="18"/>
                <w:szCs w:val="18"/>
              </w:rPr>
              <w:t>ренгенконтрастной</w:t>
            </w:r>
            <w:proofErr w:type="spellEnd"/>
            <w:r w:rsidRPr="00CD3F7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Наличие ушка на </w:t>
            </w:r>
            <w:proofErr w:type="spellStart"/>
            <w:r w:rsidRPr="00CD3F75">
              <w:rPr>
                <w:rFonts w:ascii="Times New Roman" w:hAnsi="Times New Roman" w:cs="Times New Roman"/>
                <w:color w:val="000000"/>
                <w:sz w:val="18"/>
                <w:szCs w:val="18"/>
              </w:rPr>
              <w:t>интродьюсере</w:t>
            </w:r>
            <w:proofErr w:type="spellEnd"/>
            <w:r w:rsidRPr="00CD3F7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CD3F75">
              <w:rPr>
                <w:rFonts w:ascii="Times New Roman" w:hAnsi="Times New Roman" w:cs="Times New Roman"/>
                <w:color w:val="000000"/>
                <w:sz w:val="18"/>
                <w:szCs w:val="18"/>
              </w:rPr>
              <w:t>дилятатора</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гемостатического</w:t>
            </w:r>
            <w:proofErr w:type="spellEnd"/>
            <w:r w:rsidRPr="00CD3F75">
              <w:rPr>
                <w:rFonts w:ascii="Times New Roman" w:hAnsi="Times New Roman" w:cs="Times New Roman"/>
                <w:color w:val="000000"/>
                <w:sz w:val="18"/>
                <w:szCs w:val="18"/>
              </w:rPr>
              <w:t xml:space="preserve"> клапана.  Наличие защитного механизма на </w:t>
            </w:r>
            <w:proofErr w:type="spellStart"/>
            <w:r w:rsidRPr="00CD3F75">
              <w:rPr>
                <w:rFonts w:ascii="Times New Roman" w:hAnsi="Times New Roman" w:cs="Times New Roman"/>
                <w:color w:val="000000"/>
                <w:sz w:val="18"/>
                <w:szCs w:val="18"/>
              </w:rPr>
              <w:t>дилятаторе</w:t>
            </w:r>
            <w:proofErr w:type="spellEnd"/>
            <w:r w:rsidRPr="00CD3F75">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гидрофильным покрытием.  Наличие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иглой в комплекте. Наличие возможности выбора комплекта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Длина дилататора (</w:t>
            </w:r>
            <w:proofErr w:type="gramStart"/>
            <w:r w:rsidRPr="00CD3F75">
              <w:rPr>
                <w:rFonts w:ascii="Times New Roman" w:hAnsi="Times New Roman" w:cs="Times New Roman"/>
                <w:color w:val="000000"/>
                <w:sz w:val="18"/>
                <w:szCs w:val="18"/>
              </w:rPr>
              <w:t>мм</w:t>
            </w:r>
            <w:proofErr w:type="gramEnd"/>
            <w:r w:rsidRPr="00CD3F75">
              <w:rPr>
                <w:rFonts w:ascii="Times New Roman" w:hAnsi="Times New Roman" w:cs="Times New Roman"/>
                <w:color w:val="000000"/>
                <w:sz w:val="18"/>
                <w:szCs w:val="18"/>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16 133,33</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1 613 333,00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625</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с гидрофильным покрытием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303698" w:rsidRPr="00CD3F75" w:rsidRDefault="00303698" w:rsidP="00E0570C">
            <w:pPr>
              <w:jc w:val="both"/>
              <w:rPr>
                <w:rFonts w:ascii="Times New Roman" w:hAnsi="Times New Roman" w:cs="Times New Roman"/>
                <w:color w:val="000000"/>
                <w:sz w:val="18"/>
                <w:szCs w:val="18"/>
              </w:rPr>
            </w:pP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для </w:t>
            </w:r>
            <w:proofErr w:type="spellStart"/>
            <w:r w:rsidRPr="00CD3F75">
              <w:rPr>
                <w:rFonts w:ascii="Times New Roman" w:hAnsi="Times New Roman" w:cs="Times New Roman"/>
                <w:color w:val="000000"/>
                <w:sz w:val="18"/>
                <w:szCs w:val="18"/>
              </w:rPr>
              <w:t>трансрадиального</w:t>
            </w:r>
            <w:proofErr w:type="spellEnd"/>
            <w:r w:rsidRPr="00CD3F75">
              <w:rPr>
                <w:rFonts w:ascii="Times New Roman" w:hAnsi="Times New Roman" w:cs="Times New Roman"/>
                <w:color w:val="000000"/>
                <w:sz w:val="18"/>
                <w:szCs w:val="18"/>
              </w:rPr>
              <w:t xml:space="preserve"> доступа. Возможность выбора диаметра  5, 6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Возможность выбора длины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10, 16, 25 см.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w:t>
            </w:r>
            <w:proofErr w:type="spellStart"/>
            <w:r w:rsidRPr="00CD3F75">
              <w:rPr>
                <w:rFonts w:ascii="Times New Roman" w:hAnsi="Times New Roman" w:cs="Times New Roman"/>
                <w:color w:val="000000"/>
                <w:sz w:val="18"/>
                <w:szCs w:val="18"/>
              </w:rPr>
              <w:t>ренгенконтрастной</w:t>
            </w:r>
            <w:proofErr w:type="spellEnd"/>
            <w:r w:rsidRPr="00CD3F7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Наличие ушка на </w:t>
            </w:r>
            <w:proofErr w:type="spellStart"/>
            <w:r w:rsidRPr="00CD3F75">
              <w:rPr>
                <w:rFonts w:ascii="Times New Roman" w:hAnsi="Times New Roman" w:cs="Times New Roman"/>
                <w:color w:val="000000"/>
                <w:sz w:val="18"/>
                <w:szCs w:val="18"/>
              </w:rPr>
              <w:t>интродьюсере</w:t>
            </w:r>
            <w:proofErr w:type="spellEnd"/>
            <w:r w:rsidRPr="00CD3F7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CD3F75">
              <w:rPr>
                <w:rFonts w:ascii="Times New Roman" w:hAnsi="Times New Roman" w:cs="Times New Roman"/>
                <w:color w:val="000000"/>
                <w:sz w:val="18"/>
                <w:szCs w:val="18"/>
              </w:rPr>
              <w:t>дилятатора</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гемостатического</w:t>
            </w:r>
            <w:proofErr w:type="spellEnd"/>
            <w:r w:rsidRPr="00CD3F75">
              <w:rPr>
                <w:rFonts w:ascii="Times New Roman" w:hAnsi="Times New Roman" w:cs="Times New Roman"/>
                <w:color w:val="000000"/>
                <w:sz w:val="18"/>
                <w:szCs w:val="18"/>
              </w:rPr>
              <w:t xml:space="preserve"> клапана.  Наличие защитного механизма на </w:t>
            </w:r>
            <w:proofErr w:type="spellStart"/>
            <w:r w:rsidRPr="00CD3F75">
              <w:rPr>
                <w:rFonts w:ascii="Times New Roman" w:hAnsi="Times New Roman" w:cs="Times New Roman"/>
                <w:color w:val="000000"/>
                <w:sz w:val="18"/>
                <w:szCs w:val="18"/>
              </w:rPr>
              <w:t>дилятаторе</w:t>
            </w:r>
            <w:proofErr w:type="spellEnd"/>
            <w:r w:rsidRPr="00CD3F75">
              <w:rPr>
                <w:rFonts w:ascii="Times New Roman" w:hAnsi="Times New Roman" w:cs="Times New Roman"/>
                <w:color w:val="000000"/>
                <w:sz w:val="18"/>
                <w:szCs w:val="18"/>
              </w:rPr>
              <w:t xml:space="preserve">, препятствующего самопроизвольному открытию. Наличие гидрофильного М </w:t>
            </w:r>
            <w:proofErr w:type="gramStart"/>
            <w:r w:rsidRPr="00CD3F75">
              <w:rPr>
                <w:rFonts w:ascii="Times New Roman" w:hAnsi="Times New Roman" w:cs="Times New Roman"/>
                <w:color w:val="000000"/>
                <w:sz w:val="18"/>
                <w:szCs w:val="18"/>
              </w:rPr>
              <w:t>-п</w:t>
            </w:r>
            <w:proofErr w:type="gramEnd"/>
            <w:r w:rsidRPr="00CD3F75">
              <w:rPr>
                <w:rFonts w:ascii="Times New Roman" w:hAnsi="Times New Roman" w:cs="Times New Roman"/>
                <w:color w:val="000000"/>
                <w:sz w:val="18"/>
                <w:szCs w:val="18"/>
              </w:rPr>
              <w:t xml:space="preserve">окрытия на поверхности </w:t>
            </w:r>
            <w:proofErr w:type="spellStart"/>
            <w:r w:rsidRPr="00CD3F75">
              <w:rPr>
                <w:rFonts w:ascii="Times New Roman" w:hAnsi="Times New Roman" w:cs="Times New Roman"/>
                <w:color w:val="000000"/>
                <w:sz w:val="18"/>
                <w:szCs w:val="18"/>
              </w:rPr>
              <w:lastRenderedPageBreak/>
              <w:t>интродьюсеров</w:t>
            </w:r>
            <w:proofErr w:type="spellEnd"/>
            <w:r w:rsidRPr="00CD3F75">
              <w:rPr>
                <w:rFonts w:ascii="Times New Roman" w:hAnsi="Times New Roman" w:cs="Times New Roman"/>
                <w:color w:val="000000"/>
                <w:sz w:val="18"/>
                <w:szCs w:val="18"/>
              </w:rPr>
              <w:t xml:space="preserve">. Наличие возможности выбора комплекта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с металлической иглой или иглой-катетером, с </w:t>
            </w:r>
            <w:proofErr w:type="gramStart"/>
            <w:r w:rsidRPr="00CD3F75">
              <w:rPr>
                <w:rFonts w:ascii="Times New Roman" w:hAnsi="Times New Roman" w:cs="Times New Roman"/>
                <w:color w:val="000000"/>
                <w:sz w:val="18"/>
                <w:szCs w:val="18"/>
              </w:rPr>
              <w:t>пластиковым</w:t>
            </w:r>
            <w:proofErr w:type="gramEnd"/>
            <w:r w:rsidRPr="00CD3F75">
              <w:rPr>
                <w:rFonts w:ascii="Times New Roman" w:hAnsi="Times New Roman" w:cs="Times New Roman"/>
                <w:color w:val="000000"/>
                <w:sz w:val="18"/>
                <w:szCs w:val="18"/>
              </w:rPr>
              <w:t xml:space="preserve"> или металлическим </w:t>
            </w:r>
            <w:proofErr w:type="spellStart"/>
            <w:r w:rsidRPr="00CD3F75">
              <w:rPr>
                <w:rFonts w:ascii="Times New Roman" w:hAnsi="Times New Roman" w:cs="Times New Roman"/>
                <w:color w:val="000000"/>
                <w:sz w:val="18"/>
                <w:szCs w:val="18"/>
              </w:rPr>
              <w:t>минипроводником</w:t>
            </w:r>
            <w:proofErr w:type="spellEnd"/>
            <w:r w:rsidRPr="00CD3F75">
              <w:rPr>
                <w:rFonts w:ascii="Times New Roman" w:hAnsi="Times New Roman" w:cs="Times New Roman"/>
                <w:color w:val="000000"/>
                <w:sz w:val="18"/>
                <w:szCs w:val="18"/>
              </w:rPr>
              <w:t xml:space="preserve">. Наличие дилататора. Наличие выбора диаметра прямого, пластикового или металлического мини проводника: 0,021", 0,025". </w:t>
            </w:r>
            <w:proofErr w:type="gramStart"/>
            <w:r w:rsidRPr="00CD3F75">
              <w:rPr>
                <w:rFonts w:ascii="Times New Roman" w:hAnsi="Times New Roman" w:cs="Times New Roman"/>
                <w:color w:val="000000"/>
                <w:sz w:val="18"/>
                <w:szCs w:val="18"/>
              </w:rPr>
              <w:t xml:space="preserve">Длина прямого пластикового или прямого металлического мини проводника 45см для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10 см, Длина прямого пластикового или прямого металлического мини проводника 80 см для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16 и 25 см.  Пластиковая игла 20Gx 32мм (для пластикового мини проводника 0,025"), металлическая игла 20Gx 36мм и 21Gx 36мм  (для металлического мини проводника 0,021" и 0,025").</w:t>
            </w:r>
            <w:proofErr w:type="gramEnd"/>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lastRenderedPageBreak/>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21 083,33</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421 666,60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lastRenderedPageBreak/>
              <w:t>626</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Петля ловушка</w:t>
            </w:r>
          </w:p>
        </w:tc>
        <w:tc>
          <w:tcPr>
            <w:tcW w:w="7371" w:type="dxa"/>
            <w:tcBorders>
              <w:left w:val="single" w:sz="4" w:space="0" w:color="auto"/>
            </w:tcBorders>
            <w:vAlign w:val="center"/>
          </w:tcPr>
          <w:p w:rsidR="00303698" w:rsidRPr="00CD3F75" w:rsidRDefault="00303698" w:rsidP="00E0570C">
            <w:pPr>
              <w:jc w:val="both"/>
              <w:rPr>
                <w:rFonts w:ascii="Times New Roman" w:hAnsi="Times New Roman" w:cs="Times New Roman"/>
                <w:color w:val="000000"/>
                <w:sz w:val="18"/>
                <w:szCs w:val="18"/>
              </w:rPr>
            </w:pPr>
            <w:r w:rsidRPr="00CD3F75">
              <w:rPr>
                <w:rFonts w:ascii="Times New Roman" w:hAnsi="Times New Roman" w:cs="Times New Roman"/>
                <w:color w:val="000000"/>
                <w:sz w:val="18"/>
                <w:szCs w:val="18"/>
              </w:rPr>
              <w:t xml:space="preserve">Система для извлечения и манипуляции с инородными предметами внутри просвета сосуда. Наличие трех петель. Материал петель суперэластичный </w:t>
            </w:r>
            <w:proofErr w:type="spellStart"/>
            <w:r w:rsidRPr="00CD3F75">
              <w:rPr>
                <w:rFonts w:ascii="Times New Roman" w:hAnsi="Times New Roman" w:cs="Times New Roman"/>
                <w:color w:val="000000"/>
                <w:sz w:val="18"/>
                <w:szCs w:val="18"/>
              </w:rPr>
              <w:t>нитинол</w:t>
            </w:r>
            <w:proofErr w:type="spellEnd"/>
            <w:r w:rsidRPr="00CD3F75">
              <w:rPr>
                <w:rFonts w:ascii="Times New Roman" w:hAnsi="Times New Roman" w:cs="Times New Roman"/>
                <w:color w:val="000000"/>
                <w:sz w:val="18"/>
                <w:szCs w:val="18"/>
              </w:rPr>
              <w:t xml:space="preserve">, обеспечивающий высокую гибкость и устойчивость к изломам. Рабочий диаметр ловушки: 6-10, 9-15, 12-20, 18-30 и 27-45мм, диаметр </w:t>
            </w:r>
            <w:proofErr w:type="spellStart"/>
            <w:r w:rsidRPr="00CD3F75">
              <w:rPr>
                <w:rFonts w:ascii="Times New Roman" w:hAnsi="Times New Roman" w:cs="Times New Roman"/>
                <w:color w:val="000000"/>
                <w:sz w:val="18"/>
                <w:szCs w:val="18"/>
              </w:rPr>
              <w:t>шафта</w:t>
            </w:r>
            <w:proofErr w:type="spellEnd"/>
            <w:r w:rsidRPr="00CD3F75">
              <w:rPr>
                <w:rFonts w:ascii="Times New Roman" w:hAnsi="Times New Roman" w:cs="Times New Roman"/>
                <w:color w:val="000000"/>
                <w:sz w:val="18"/>
                <w:szCs w:val="18"/>
              </w:rPr>
              <w:t xml:space="preserve"> 0,026 дюймов. Длина катетера 100 см для ловушки 120см, внутренний диаметр катетера 062, .074 дюймов. Длина ловушки 120 см (для рабочего диаметра 6-45мм). Размер катетера 6F для рабочего диаметра 6-20мм, 7F для рабочего диаметра 18-45мм. Наличие </w:t>
            </w:r>
            <w:proofErr w:type="spellStart"/>
            <w:r w:rsidRPr="00CD3F75">
              <w:rPr>
                <w:rFonts w:ascii="Times New Roman" w:hAnsi="Times New Roman" w:cs="Times New Roman"/>
                <w:color w:val="000000"/>
                <w:sz w:val="18"/>
                <w:szCs w:val="18"/>
              </w:rPr>
              <w:t>рентгеноконтрастной</w:t>
            </w:r>
            <w:proofErr w:type="spellEnd"/>
            <w:r w:rsidRPr="00CD3F75">
              <w:rPr>
                <w:rFonts w:ascii="Times New Roman" w:hAnsi="Times New Roman" w:cs="Times New Roman"/>
                <w:color w:val="000000"/>
                <w:sz w:val="18"/>
                <w:szCs w:val="18"/>
              </w:rPr>
              <w:t xml:space="preserve"> маркерной зоны на кончике катетера. Материал доставочного катетера </w:t>
            </w:r>
            <w:proofErr w:type="spellStart"/>
            <w:r w:rsidRPr="00CD3F75">
              <w:rPr>
                <w:rFonts w:ascii="Times New Roman" w:hAnsi="Times New Roman" w:cs="Times New Roman"/>
                <w:color w:val="000000"/>
                <w:sz w:val="18"/>
                <w:szCs w:val="18"/>
              </w:rPr>
              <w:t>тефлон</w:t>
            </w:r>
            <w:proofErr w:type="spellEnd"/>
            <w:r w:rsidRPr="00CD3F75">
              <w:rPr>
                <w:rFonts w:ascii="Times New Roman" w:hAnsi="Times New Roman" w:cs="Times New Roman"/>
                <w:color w:val="000000"/>
                <w:sz w:val="18"/>
                <w:szCs w:val="18"/>
              </w:rPr>
              <w:t xml:space="preserve"> (FEP). Изогнутый на 15° кончик у катетеров 6 и 7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для лучшей управляемости. Наличие платиновой нити на петлях ловушки для улучшенной визуализации. В наборе ловушка, </w:t>
            </w:r>
            <w:proofErr w:type="spellStart"/>
            <w:r w:rsidRPr="00CD3F75">
              <w:rPr>
                <w:rFonts w:ascii="Times New Roman" w:hAnsi="Times New Roman" w:cs="Times New Roman"/>
                <w:color w:val="000000"/>
                <w:sz w:val="18"/>
                <w:szCs w:val="18"/>
              </w:rPr>
              <w:t>торк</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девайс</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и катетер. Ловушка и катетер </w:t>
            </w:r>
            <w:proofErr w:type="gramStart"/>
            <w:r w:rsidRPr="00CD3F75">
              <w:rPr>
                <w:rFonts w:ascii="Times New Roman" w:hAnsi="Times New Roman" w:cs="Times New Roman"/>
                <w:color w:val="000000"/>
                <w:sz w:val="18"/>
                <w:szCs w:val="18"/>
              </w:rPr>
              <w:t>упакованы</w:t>
            </w:r>
            <w:proofErr w:type="gramEnd"/>
            <w:r w:rsidRPr="00CD3F75">
              <w:rPr>
                <w:rFonts w:ascii="Times New Roman" w:hAnsi="Times New Roman" w:cs="Times New Roman"/>
                <w:color w:val="000000"/>
                <w:sz w:val="18"/>
                <w:szCs w:val="18"/>
              </w:rPr>
              <w:t xml:space="preserve"> отдельно.</w:t>
            </w:r>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302 500,00</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302 500,00</w:t>
            </w:r>
          </w:p>
        </w:tc>
      </w:tr>
      <w:tr w:rsidR="00303698" w:rsidRPr="000B3D65" w:rsidTr="00E0570C">
        <w:tc>
          <w:tcPr>
            <w:tcW w:w="1069" w:type="dxa"/>
            <w:vAlign w:val="center"/>
          </w:tcPr>
          <w:p w:rsidR="00303698" w:rsidRPr="001D2A94" w:rsidRDefault="00303698" w:rsidP="00E0570C">
            <w:pPr>
              <w:jc w:val="center"/>
              <w:rPr>
                <w:rFonts w:ascii="Times New Roman" w:hAnsi="Times New Roman" w:cs="Times New Roman"/>
                <w:color w:val="000000"/>
              </w:rPr>
            </w:pPr>
            <w:r>
              <w:rPr>
                <w:rFonts w:ascii="Times New Roman" w:hAnsi="Times New Roman" w:cs="Times New Roman"/>
                <w:color w:val="000000"/>
              </w:rPr>
              <w:t>627</w:t>
            </w:r>
          </w:p>
        </w:tc>
        <w:tc>
          <w:tcPr>
            <w:tcW w:w="2158" w:type="dxa"/>
            <w:tcBorders>
              <w:right w:val="single" w:sz="4" w:space="0" w:color="auto"/>
            </w:tcBorders>
            <w:vAlign w:val="center"/>
          </w:tcPr>
          <w:p w:rsidR="00303698" w:rsidRPr="001D2A94" w:rsidRDefault="00303698" w:rsidP="00E0570C">
            <w:pPr>
              <w:rPr>
                <w:rFonts w:ascii="Times New Roman" w:hAnsi="Times New Roman" w:cs="Times New Roman"/>
                <w:color w:val="000000"/>
                <w:sz w:val="20"/>
                <w:szCs w:val="20"/>
              </w:rPr>
            </w:pPr>
            <w:bookmarkStart w:id="0" w:name="RANGE!B31"/>
            <w:r w:rsidRPr="001D2A94">
              <w:rPr>
                <w:rFonts w:ascii="Times New Roman" w:hAnsi="Times New Roman" w:cs="Times New Roman"/>
                <w:color w:val="000000"/>
                <w:sz w:val="20"/>
                <w:szCs w:val="20"/>
              </w:rPr>
              <w:t>Переносные мешки давления с манометром PIB</w:t>
            </w:r>
            <w:r>
              <w:rPr>
                <w:rFonts w:ascii="Times New Roman" w:hAnsi="Times New Roman" w:cs="Times New Roman"/>
                <w:color w:val="000000"/>
                <w:sz w:val="20"/>
                <w:szCs w:val="20"/>
              </w:rPr>
              <w:t xml:space="preserve"> </w:t>
            </w:r>
            <w:r w:rsidRPr="001D2A94">
              <w:rPr>
                <w:rFonts w:ascii="Times New Roman" w:hAnsi="Times New Roman" w:cs="Times New Roman"/>
                <w:color w:val="000000"/>
                <w:sz w:val="20"/>
                <w:szCs w:val="20"/>
              </w:rPr>
              <w:t>(500мл)</w:t>
            </w:r>
            <w:bookmarkEnd w:id="0"/>
          </w:p>
        </w:tc>
        <w:tc>
          <w:tcPr>
            <w:tcW w:w="7371" w:type="dxa"/>
            <w:tcBorders>
              <w:left w:val="single" w:sz="4" w:space="0" w:color="auto"/>
            </w:tcBorders>
            <w:vAlign w:val="center"/>
          </w:tcPr>
          <w:p w:rsidR="00303698" w:rsidRPr="00CD3F75" w:rsidRDefault="00303698" w:rsidP="00E0570C">
            <w:pPr>
              <w:jc w:val="both"/>
              <w:rPr>
                <w:rFonts w:ascii="Times New Roman" w:hAnsi="Times New Roman" w:cs="Times New Roman"/>
                <w:color w:val="000000"/>
                <w:sz w:val="18"/>
                <w:szCs w:val="18"/>
              </w:rPr>
            </w:pPr>
            <w:r w:rsidRPr="00CD3F75">
              <w:rPr>
                <w:rFonts w:ascii="Times New Roman" w:hAnsi="Times New Roman" w:cs="Times New Roman"/>
                <w:color w:val="000000"/>
                <w:sz w:val="18"/>
                <w:szCs w:val="18"/>
              </w:rPr>
              <w:t xml:space="preserve">Переносной мешок для </w:t>
            </w:r>
            <w:proofErr w:type="spellStart"/>
            <w:r w:rsidRPr="00CD3F75">
              <w:rPr>
                <w:rFonts w:ascii="Times New Roman" w:hAnsi="Times New Roman" w:cs="Times New Roman"/>
                <w:color w:val="000000"/>
                <w:sz w:val="18"/>
                <w:szCs w:val="18"/>
              </w:rPr>
              <w:t>инфузии</w:t>
            </w:r>
            <w:proofErr w:type="spellEnd"/>
            <w:r w:rsidRPr="00CD3F75">
              <w:rPr>
                <w:rFonts w:ascii="Times New Roman" w:hAnsi="Times New Roman" w:cs="Times New Roman"/>
                <w:color w:val="000000"/>
                <w:sz w:val="18"/>
                <w:szCs w:val="18"/>
              </w:rPr>
              <w:t xml:space="preserve"> под давлением. Состоит из мешка с трубкой, краником и грушей на конце (белого цвета). </w:t>
            </w:r>
            <w:proofErr w:type="gramStart"/>
            <w:r w:rsidRPr="00CD3F75">
              <w:rPr>
                <w:rFonts w:ascii="Times New Roman" w:hAnsi="Times New Roman" w:cs="Times New Roman"/>
                <w:color w:val="000000"/>
                <w:sz w:val="18"/>
                <w:szCs w:val="18"/>
              </w:rPr>
              <w:t>Изготовлен</w:t>
            </w:r>
            <w:proofErr w:type="gramEnd"/>
            <w:r w:rsidRPr="00CD3F75">
              <w:rPr>
                <w:rFonts w:ascii="Times New Roman" w:hAnsi="Times New Roman" w:cs="Times New Roman"/>
                <w:color w:val="000000"/>
                <w:sz w:val="18"/>
                <w:szCs w:val="18"/>
              </w:rPr>
              <w:t xml:space="preserve"> из нейлона. Без латекса. Не стерильный. Объем мешка 500 или 1000 мл. Клапан с кнопкой, обеспечивающий регуляцию давления в мешке и скорость тока жидкости. На кнопке клапана имеются деления и цветовая кодировка, которые показывает величину создаваемого давления. Две опции: 1) одно нажатие - стандартное давление; 2) два нажатия - для установки повышенного давления и быстрой </w:t>
            </w:r>
            <w:proofErr w:type="spellStart"/>
            <w:r w:rsidRPr="00CD3F75">
              <w:rPr>
                <w:rFonts w:ascii="Times New Roman" w:hAnsi="Times New Roman" w:cs="Times New Roman"/>
                <w:color w:val="000000"/>
                <w:sz w:val="18"/>
                <w:szCs w:val="18"/>
              </w:rPr>
              <w:t>инфузии</w:t>
            </w:r>
            <w:proofErr w:type="spellEnd"/>
            <w:r w:rsidRPr="00CD3F75">
              <w:rPr>
                <w:rFonts w:ascii="Times New Roman" w:hAnsi="Times New Roman" w:cs="Times New Roman"/>
                <w:color w:val="000000"/>
                <w:sz w:val="18"/>
                <w:szCs w:val="18"/>
              </w:rPr>
              <w:t>. Имеется жесткая ручка зеленого цвета - для подвешивания к капельнице.</w:t>
            </w:r>
          </w:p>
        </w:tc>
        <w:tc>
          <w:tcPr>
            <w:tcW w:w="992" w:type="dxa"/>
            <w:vAlign w:val="center"/>
          </w:tcPr>
          <w:p w:rsidR="00303698" w:rsidRPr="001D2A94" w:rsidRDefault="00303698" w:rsidP="00E0570C">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303698" w:rsidRPr="001D2A94" w:rsidRDefault="00303698" w:rsidP="00E0570C">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34 513,33</w:t>
            </w:r>
          </w:p>
        </w:tc>
        <w:tc>
          <w:tcPr>
            <w:tcW w:w="1386" w:type="dxa"/>
            <w:vAlign w:val="center"/>
          </w:tcPr>
          <w:p w:rsidR="00303698" w:rsidRPr="001D2A94" w:rsidRDefault="00303698" w:rsidP="00E0570C">
            <w:pPr>
              <w:jc w:val="right"/>
              <w:rPr>
                <w:rFonts w:ascii="Times New Roman" w:hAnsi="Times New Roman" w:cs="Times New Roman"/>
                <w:color w:val="000000"/>
                <w:sz w:val="20"/>
                <w:szCs w:val="20"/>
              </w:rPr>
            </w:pPr>
            <w:r>
              <w:rPr>
                <w:rFonts w:ascii="Times New Roman" w:hAnsi="Times New Roman" w:cs="Times New Roman"/>
                <w:color w:val="000000"/>
                <w:sz w:val="20"/>
                <w:szCs w:val="20"/>
              </w:rPr>
              <w:t>34 513,33</w:t>
            </w:r>
          </w:p>
        </w:tc>
      </w:tr>
    </w:tbl>
    <w:p w:rsidR="00303698" w:rsidRPr="000B3D65" w:rsidRDefault="00303698" w:rsidP="00303698">
      <w:pPr>
        <w:pStyle w:val="1"/>
        <w:spacing w:before="0" w:beforeAutospacing="0" w:after="0" w:afterAutospacing="0"/>
        <w:ind w:firstLine="426"/>
        <w:contextualSpacing/>
        <w:jc w:val="both"/>
        <w:rPr>
          <w:b w:val="0"/>
          <w:sz w:val="23"/>
          <w:szCs w:val="23"/>
        </w:rPr>
      </w:pPr>
    </w:p>
    <w:p w:rsidR="00E54B2E" w:rsidRPr="00BB2FD7" w:rsidRDefault="00E54B2E" w:rsidP="00303698">
      <w:pPr>
        <w:spacing w:after="0" w:line="240" w:lineRule="auto"/>
        <w:ind w:firstLine="425"/>
        <w:jc w:val="both"/>
        <w:rPr>
          <w:rFonts w:ascii="Times New Roman" w:eastAsia="Times New Roman" w:hAnsi="Times New Roman" w:cs="Times New Roman"/>
          <w:color w:val="000000"/>
          <w:spacing w:val="1"/>
          <w:sz w:val="23"/>
          <w:szCs w:val="23"/>
        </w:rPr>
      </w:pPr>
      <w:proofErr w:type="gramStart"/>
      <w:r w:rsidRPr="00BB2FD7">
        <w:rPr>
          <w:rFonts w:ascii="Times New Roman" w:eastAsia="Times New Roman" w:hAnsi="Times New Roman" w:cs="Times New Roman"/>
          <w:color w:val="000000"/>
          <w:spacing w:val="1"/>
          <w:sz w:val="23"/>
          <w:szCs w:val="23"/>
        </w:rPr>
        <w:t xml:space="preserve">К тендеру допускаются все потенциальные поставщики, отвечающие требованиям, указанным </w:t>
      </w:r>
      <w:r w:rsidRPr="00BB2FD7">
        <w:rPr>
          <w:rFonts w:ascii="Times New Roman" w:hAnsi="Times New Roman" w:cs="Times New Roman"/>
          <w:color w:val="000000"/>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BB2FD7">
        <w:rPr>
          <w:rFonts w:ascii="Times New Roman" w:eastAsia="Times New Roman" w:hAnsi="Times New Roman" w:cs="Times New Roman"/>
          <w:color w:val="000000"/>
          <w:spacing w:val="1"/>
          <w:sz w:val="23"/>
          <w:szCs w:val="23"/>
        </w:rPr>
        <w:t>.</w:t>
      </w:r>
      <w:proofErr w:type="gramEnd"/>
    </w:p>
    <w:p w:rsidR="00E54B2E" w:rsidRPr="00BB2FD7" w:rsidRDefault="00E54B2E" w:rsidP="00303698">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Пакет копии тендерной документации можно получить в срок до </w:t>
      </w:r>
      <w:r>
        <w:rPr>
          <w:rFonts w:ascii="Times New Roman" w:eastAsia="Times New Roman" w:hAnsi="Times New Roman" w:cs="Times New Roman"/>
          <w:color w:val="000000"/>
          <w:spacing w:val="1"/>
          <w:sz w:val="23"/>
          <w:szCs w:val="23"/>
        </w:rPr>
        <w:t>9</w:t>
      </w:r>
      <w:r w:rsidRPr="00BB2FD7">
        <w:rPr>
          <w:rFonts w:ascii="Times New Roman" w:eastAsia="Times New Roman" w:hAnsi="Times New Roman" w:cs="Times New Roman"/>
          <w:color w:val="000000"/>
          <w:spacing w:val="1"/>
          <w:sz w:val="23"/>
          <w:szCs w:val="23"/>
        </w:rPr>
        <w:t>:</w:t>
      </w:r>
      <w:r w:rsidR="00303698">
        <w:rPr>
          <w:rFonts w:ascii="Times New Roman" w:eastAsia="Times New Roman" w:hAnsi="Times New Roman" w:cs="Times New Roman"/>
          <w:color w:val="000000"/>
          <w:spacing w:val="1"/>
          <w:sz w:val="23"/>
          <w:szCs w:val="23"/>
        </w:rPr>
        <w:t>00 "25</w:t>
      </w:r>
      <w:r w:rsidRPr="00BB2FD7">
        <w:rPr>
          <w:rFonts w:ascii="Times New Roman" w:eastAsia="Times New Roman" w:hAnsi="Times New Roman" w:cs="Times New Roman"/>
          <w:color w:val="000000"/>
          <w:spacing w:val="1"/>
          <w:sz w:val="23"/>
          <w:szCs w:val="23"/>
        </w:rPr>
        <w:t xml:space="preserve">" </w:t>
      </w:r>
      <w:r w:rsidR="00303698">
        <w:rPr>
          <w:rFonts w:ascii="Times New Roman" w:eastAsia="Times New Roman" w:hAnsi="Times New Roman" w:cs="Times New Roman"/>
          <w:color w:val="000000"/>
          <w:spacing w:val="1"/>
          <w:sz w:val="23"/>
          <w:szCs w:val="23"/>
        </w:rPr>
        <w:t>апреля</w:t>
      </w:r>
      <w:r w:rsidRPr="00BB2FD7">
        <w:rPr>
          <w:rFonts w:ascii="Times New Roman" w:eastAsia="Times New Roman" w:hAnsi="Times New Roman" w:cs="Times New Roman"/>
          <w:color w:val="000000"/>
          <w:spacing w:val="1"/>
          <w:sz w:val="23"/>
          <w:szCs w:val="23"/>
        </w:rPr>
        <w:t xml:space="preserve"> 202</w:t>
      </w:r>
      <w:r>
        <w:rPr>
          <w:rFonts w:ascii="Times New Roman" w:eastAsia="Times New Roman" w:hAnsi="Times New Roman" w:cs="Times New Roman"/>
          <w:color w:val="000000"/>
          <w:spacing w:val="1"/>
          <w:sz w:val="23"/>
          <w:szCs w:val="23"/>
        </w:rPr>
        <w:t>2</w:t>
      </w:r>
      <w:r w:rsidRPr="00BB2FD7">
        <w:rPr>
          <w:rFonts w:ascii="Times New Roman" w:eastAsia="Times New Roman" w:hAnsi="Times New Roman" w:cs="Times New Roman"/>
          <w:color w:val="000000"/>
          <w:spacing w:val="1"/>
          <w:sz w:val="23"/>
          <w:szCs w:val="23"/>
        </w:rPr>
        <w:t xml:space="preserve"> года включительно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r w:rsidRPr="00BB2FD7">
        <w:rPr>
          <w:rFonts w:ascii="Times New Roman" w:eastAsia="Times New Roman" w:hAnsi="Times New Roman" w:cs="Times New Roman"/>
          <w:color w:val="000000"/>
          <w:spacing w:val="1"/>
          <w:sz w:val="23"/>
          <w:szCs w:val="23"/>
        </w:rPr>
        <w:t xml:space="preserve">, с 08:00 до 17:00 часов и/или по электронной почте по адресу </w:t>
      </w:r>
      <w:r w:rsidRPr="00BB2FD7">
        <w:rPr>
          <w:rFonts w:ascii="Times New Roman" w:hAnsi="Times New Roman" w:cs="Times New Roman"/>
          <w:sz w:val="23"/>
          <w:szCs w:val="23"/>
          <w:shd w:val="clear" w:color="auto" w:fill="FFFFFF"/>
        </w:rPr>
        <w:t>buhcrgbgz@mail.ru</w:t>
      </w:r>
      <w:r w:rsidRPr="00BB2FD7">
        <w:rPr>
          <w:rFonts w:ascii="Times New Roman" w:eastAsia="Times New Roman" w:hAnsi="Times New Roman" w:cs="Times New Roman"/>
          <w:color w:val="000000"/>
          <w:spacing w:val="1"/>
          <w:sz w:val="23"/>
          <w:szCs w:val="23"/>
        </w:rPr>
        <w:t xml:space="preserve"> или путем скачивая с интернет – ресурса </w:t>
      </w:r>
      <w:r w:rsidR="001457BA" w:rsidRPr="001457BA">
        <w:rPr>
          <w:rFonts w:ascii="Times New Roman" w:hAnsi="Times New Roman" w:cs="Times New Roman"/>
          <w:sz w:val="23"/>
          <w:szCs w:val="23"/>
        </w:rPr>
        <w:t>https://mrb-altai.uali.kz</w:t>
      </w:r>
    </w:p>
    <w:p w:rsidR="00E54B2E" w:rsidRPr="00BB2FD7" w:rsidRDefault="00E54B2E" w:rsidP="00303698">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Заявки, запечатанные в конверты, представляются (направляются) потенциальными поставщиками в </w:t>
      </w: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BB2FD7">
        <w:rPr>
          <w:rFonts w:ascii="Times New Roman" w:eastAsia="Times New Roman" w:hAnsi="Times New Roman" w:cs="Times New Roman"/>
          <w:color w:val="000000"/>
          <w:spacing w:val="1"/>
          <w:sz w:val="23"/>
          <w:szCs w:val="23"/>
        </w:rPr>
        <w:t xml:space="preserve">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w:t>
      </w:r>
      <w:r w:rsidRPr="00BB2FD7">
        <w:rPr>
          <w:rFonts w:ascii="Times New Roman" w:eastAsia="Times New Roman" w:hAnsi="Times New Roman" w:cs="Times New Roman"/>
          <w:color w:val="000000"/>
          <w:spacing w:val="1"/>
          <w:sz w:val="23"/>
          <w:szCs w:val="23"/>
        </w:rPr>
        <w:t>.</w:t>
      </w:r>
    </w:p>
    <w:p w:rsidR="00E54B2E" w:rsidRPr="00BB2FD7" w:rsidRDefault="00E54B2E" w:rsidP="00303698">
      <w:pPr>
        <w:shd w:val="clear" w:color="auto" w:fill="FFFFFF"/>
        <w:spacing w:after="0" w:line="240" w:lineRule="auto"/>
        <w:ind w:firstLine="425"/>
        <w:jc w:val="both"/>
        <w:textAlignment w:val="baseline"/>
        <w:rPr>
          <w:rFonts w:ascii="Times New Roman" w:hAnsi="Times New Roman" w:cs="Times New Roman"/>
          <w:sz w:val="23"/>
          <w:szCs w:val="23"/>
        </w:rPr>
      </w:pPr>
      <w:r w:rsidRPr="00BB2FD7">
        <w:rPr>
          <w:rFonts w:ascii="Times New Roman" w:eastAsia="Times New Roman" w:hAnsi="Times New Roman" w:cs="Times New Roman"/>
          <w:color w:val="000000"/>
          <w:spacing w:val="1"/>
          <w:sz w:val="23"/>
          <w:szCs w:val="23"/>
        </w:rPr>
        <w:t xml:space="preserve">Окончательный срок представления заявок до </w:t>
      </w:r>
      <w:r w:rsidRPr="00BB2FD7">
        <w:rPr>
          <w:rFonts w:ascii="Times New Roman" w:hAnsi="Times New Roman" w:cs="Times New Roman"/>
          <w:sz w:val="23"/>
          <w:szCs w:val="23"/>
        </w:rPr>
        <w:t xml:space="preserve">08 часов 45 минут </w:t>
      </w:r>
      <w:r w:rsidR="00303698">
        <w:rPr>
          <w:rFonts w:ascii="Times New Roman" w:hAnsi="Times New Roman" w:cs="Times New Roman"/>
          <w:sz w:val="23"/>
          <w:szCs w:val="23"/>
        </w:rPr>
        <w:t>26</w:t>
      </w:r>
      <w:r w:rsidRPr="00BB2FD7">
        <w:rPr>
          <w:rFonts w:ascii="Times New Roman" w:hAnsi="Times New Roman" w:cs="Times New Roman"/>
          <w:sz w:val="23"/>
          <w:szCs w:val="23"/>
        </w:rPr>
        <w:t xml:space="preserve"> </w:t>
      </w:r>
      <w:r w:rsidR="00303698">
        <w:rPr>
          <w:rFonts w:ascii="Times New Roman" w:hAnsi="Times New Roman" w:cs="Times New Roman"/>
          <w:sz w:val="23"/>
          <w:szCs w:val="23"/>
        </w:rPr>
        <w:t>апреля</w:t>
      </w:r>
      <w:r w:rsidRPr="00BB2FD7">
        <w:rPr>
          <w:rFonts w:ascii="Times New Roman" w:hAnsi="Times New Roman" w:cs="Times New Roman"/>
          <w:sz w:val="23"/>
          <w:szCs w:val="23"/>
        </w:rPr>
        <w:t xml:space="preserve"> 202</w:t>
      </w:r>
      <w:r>
        <w:rPr>
          <w:rFonts w:ascii="Times New Roman" w:hAnsi="Times New Roman" w:cs="Times New Roman"/>
          <w:sz w:val="23"/>
          <w:szCs w:val="23"/>
        </w:rPr>
        <w:t>2</w:t>
      </w:r>
      <w:r w:rsidRPr="00BB2FD7">
        <w:rPr>
          <w:rFonts w:ascii="Times New Roman" w:hAnsi="Times New Roman" w:cs="Times New Roman"/>
          <w:sz w:val="23"/>
          <w:szCs w:val="23"/>
        </w:rPr>
        <w:t xml:space="preserve"> года</w:t>
      </w:r>
    </w:p>
    <w:p w:rsidR="00E54B2E" w:rsidRPr="00BB2FD7" w:rsidRDefault="00E54B2E" w:rsidP="00303698">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Конверты с заявками будут вскрываться в </w:t>
      </w:r>
      <w:r>
        <w:rPr>
          <w:rFonts w:ascii="Times New Roman" w:hAnsi="Times New Roman" w:cs="Times New Roman"/>
          <w:sz w:val="23"/>
          <w:szCs w:val="23"/>
        </w:rPr>
        <w:t>09 часов 00 мину</w:t>
      </w:r>
      <w:r w:rsidR="00303698">
        <w:rPr>
          <w:rFonts w:ascii="Times New Roman" w:hAnsi="Times New Roman" w:cs="Times New Roman"/>
          <w:sz w:val="23"/>
          <w:szCs w:val="23"/>
        </w:rPr>
        <w:t>т 26</w:t>
      </w:r>
      <w:r w:rsidRPr="00BB2FD7">
        <w:rPr>
          <w:rFonts w:ascii="Times New Roman" w:hAnsi="Times New Roman" w:cs="Times New Roman"/>
          <w:sz w:val="23"/>
          <w:szCs w:val="23"/>
        </w:rPr>
        <w:t xml:space="preserve"> </w:t>
      </w:r>
      <w:r w:rsidR="00303698">
        <w:rPr>
          <w:rFonts w:ascii="Times New Roman" w:hAnsi="Times New Roman" w:cs="Times New Roman"/>
          <w:sz w:val="23"/>
          <w:szCs w:val="23"/>
        </w:rPr>
        <w:t>апреля</w:t>
      </w:r>
      <w:r w:rsidRPr="00BB2FD7">
        <w:rPr>
          <w:rFonts w:ascii="Times New Roman" w:hAnsi="Times New Roman" w:cs="Times New Roman"/>
          <w:sz w:val="23"/>
          <w:szCs w:val="23"/>
        </w:rPr>
        <w:t xml:space="preserve"> 202</w:t>
      </w:r>
      <w:r>
        <w:rPr>
          <w:rFonts w:ascii="Times New Roman" w:hAnsi="Times New Roman" w:cs="Times New Roman"/>
          <w:sz w:val="23"/>
          <w:szCs w:val="23"/>
        </w:rPr>
        <w:t>2</w:t>
      </w:r>
      <w:r w:rsidRPr="00BB2FD7">
        <w:rPr>
          <w:rFonts w:ascii="Times New Roman" w:hAnsi="Times New Roman" w:cs="Times New Roman"/>
          <w:sz w:val="23"/>
          <w:szCs w:val="23"/>
        </w:rPr>
        <w:t xml:space="preserve"> года  </w:t>
      </w:r>
      <w:r w:rsidRPr="00BB2FD7">
        <w:rPr>
          <w:rFonts w:ascii="Times New Roman" w:eastAsia="Times New Roman" w:hAnsi="Times New Roman" w:cs="Times New Roman"/>
          <w:color w:val="000000"/>
          <w:spacing w:val="1"/>
          <w:sz w:val="23"/>
          <w:szCs w:val="23"/>
        </w:rPr>
        <w:t xml:space="preserve">по следующему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p>
    <w:p w:rsidR="00E54B2E" w:rsidRPr="00BB2FD7" w:rsidRDefault="00E54B2E" w:rsidP="00303698">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Дополнительную информацию и справку можно получить по телефону: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p w:rsidR="00BB2FD7" w:rsidRPr="004B5630" w:rsidRDefault="00E54B2E" w:rsidP="00303698">
      <w:pPr>
        <w:shd w:val="clear" w:color="auto" w:fill="FFFFFF"/>
        <w:spacing w:after="0" w:line="240" w:lineRule="auto"/>
        <w:ind w:firstLine="425"/>
        <w:jc w:val="both"/>
        <w:textAlignment w:val="baseline"/>
        <w:rPr>
          <w:rFonts w:ascii="Times New Roman" w:hAnsi="Times New Roman" w:cs="Times New Roman"/>
          <w:b/>
          <w:sz w:val="23"/>
          <w:szCs w:val="23"/>
        </w:rPr>
      </w:pPr>
      <w:r w:rsidRPr="00BB2FD7">
        <w:rPr>
          <w:rFonts w:ascii="Times New Roman" w:eastAsia="Times New Roman" w:hAnsi="Times New Roman" w:cs="Times New Roman"/>
          <w:color w:val="000000"/>
          <w:spacing w:val="1"/>
          <w:sz w:val="23"/>
          <w:szCs w:val="23"/>
        </w:rPr>
        <w:t xml:space="preserve">Уполномоченный представитель организатора </w:t>
      </w:r>
      <w:r>
        <w:rPr>
          <w:rFonts w:ascii="Times New Roman" w:eastAsia="Times New Roman" w:hAnsi="Times New Roman" w:cs="Times New Roman"/>
          <w:color w:val="000000"/>
          <w:spacing w:val="1"/>
          <w:sz w:val="23"/>
          <w:szCs w:val="23"/>
        </w:rPr>
        <w:t>Федирко Т.Н.</w:t>
      </w:r>
      <w:r w:rsidRPr="00BB2FD7">
        <w:rPr>
          <w:rFonts w:ascii="Times New Roman" w:eastAsia="Times New Roman" w:hAnsi="Times New Roman" w:cs="Times New Roman"/>
          <w:color w:val="000000"/>
          <w:spacing w:val="1"/>
          <w:sz w:val="23"/>
          <w:szCs w:val="23"/>
        </w:rPr>
        <w:t xml:space="preserve"> руководитель службы государственных закупок 8/705/</w:t>
      </w:r>
      <w:r>
        <w:rPr>
          <w:rFonts w:ascii="Times New Roman" w:eastAsia="Times New Roman" w:hAnsi="Times New Roman" w:cs="Times New Roman"/>
          <w:color w:val="000000"/>
          <w:spacing w:val="1"/>
          <w:sz w:val="23"/>
          <w:szCs w:val="23"/>
        </w:rPr>
        <w:t>101</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3628</w:t>
      </w:r>
      <w:r w:rsidRPr="00BB2FD7">
        <w:rPr>
          <w:rFonts w:ascii="Times New Roman" w:eastAsia="Times New Roman" w:hAnsi="Times New Roman" w:cs="Times New Roman"/>
          <w:color w:val="000000"/>
          <w:spacing w:val="1"/>
          <w:sz w:val="23"/>
          <w:szCs w:val="23"/>
        </w:rPr>
        <w:t>,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bookmarkStart w:id="1" w:name="_GoBack"/>
      <w:bookmarkEnd w:id="1"/>
    </w:p>
    <w:sectPr w:rsidR="00BB2FD7" w:rsidRPr="004B5630" w:rsidSect="00303698">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55E1A"/>
    <w:rsid w:val="000636A5"/>
    <w:rsid w:val="001457BA"/>
    <w:rsid w:val="00175D25"/>
    <w:rsid w:val="0019743E"/>
    <w:rsid w:val="001F1C43"/>
    <w:rsid w:val="001F408C"/>
    <w:rsid w:val="001F6CBB"/>
    <w:rsid w:val="001F779E"/>
    <w:rsid w:val="00210E84"/>
    <w:rsid w:val="00221DE6"/>
    <w:rsid w:val="00231450"/>
    <w:rsid w:val="00234654"/>
    <w:rsid w:val="00235029"/>
    <w:rsid w:val="0026295E"/>
    <w:rsid w:val="0028454E"/>
    <w:rsid w:val="00293389"/>
    <w:rsid w:val="002A0D0B"/>
    <w:rsid w:val="002B5A99"/>
    <w:rsid w:val="002C09A7"/>
    <w:rsid w:val="002C350E"/>
    <w:rsid w:val="002C61C0"/>
    <w:rsid w:val="002D1E75"/>
    <w:rsid w:val="002E20A4"/>
    <w:rsid w:val="00303698"/>
    <w:rsid w:val="00314E5A"/>
    <w:rsid w:val="00333D8F"/>
    <w:rsid w:val="00343E87"/>
    <w:rsid w:val="00382C34"/>
    <w:rsid w:val="003901FA"/>
    <w:rsid w:val="003A49B4"/>
    <w:rsid w:val="003B4D2D"/>
    <w:rsid w:val="003C0EA8"/>
    <w:rsid w:val="003C174F"/>
    <w:rsid w:val="00462E72"/>
    <w:rsid w:val="004670CD"/>
    <w:rsid w:val="004673C3"/>
    <w:rsid w:val="00476D87"/>
    <w:rsid w:val="004B5630"/>
    <w:rsid w:val="00537EB1"/>
    <w:rsid w:val="0054334F"/>
    <w:rsid w:val="005723D7"/>
    <w:rsid w:val="005A3176"/>
    <w:rsid w:val="005B386D"/>
    <w:rsid w:val="005D2958"/>
    <w:rsid w:val="005F1E38"/>
    <w:rsid w:val="00644F0B"/>
    <w:rsid w:val="0067067C"/>
    <w:rsid w:val="006922CC"/>
    <w:rsid w:val="006C4C36"/>
    <w:rsid w:val="006F0399"/>
    <w:rsid w:val="00713C23"/>
    <w:rsid w:val="00723120"/>
    <w:rsid w:val="007303DA"/>
    <w:rsid w:val="007435FF"/>
    <w:rsid w:val="00746631"/>
    <w:rsid w:val="0076201A"/>
    <w:rsid w:val="007650EA"/>
    <w:rsid w:val="007B5DD2"/>
    <w:rsid w:val="007D4082"/>
    <w:rsid w:val="007F23B9"/>
    <w:rsid w:val="00816097"/>
    <w:rsid w:val="008277B3"/>
    <w:rsid w:val="00843188"/>
    <w:rsid w:val="00853650"/>
    <w:rsid w:val="008914A7"/>
    <w:rsid w:val="008A4B1A"/>
    <w:rsid w:val="008C49A6"/>
    <w:rsid w:val="008D165A"/>
    <w:rsid w:val="008D2A4B"/>
    <w:rsid w:val="008F37EE"/>
    <w:rsid w:val="009711F4"/>
    <w:rsid w:val="00973282"/>
    <w:rsid w:val="009923F6"/>
    <w:rsid w:val="009E6278"/>
    <w:rsid w:val="009F3624"/>
    <w:rsid w:val="00A27F95"/>
    <w:rsid w:val="00A75407"/>
    <w:rsid w:val="00AA0B00"/>
    <w:rsid w:val="00AA0D6E"/>
    <w:rsid w:val="00AB4779"/>
    <w:rsid w:val="00B1327C"/>
    <w:rsid w:val="00B24F08"/>
    <w:rsid w:val="00B554DA"/>
    <w:rsid w:val="00B60DE0"/>
    <w:rsid w:val="00B72F30"/>
    <w:rsid w:val="00BB2FD7"/>
    <w:rsid w:val="00C00420"/>
    <w:rsid w:val="00C0305D"/>
    <w:rsid w:val="00C15D74"/>
    <w:rsid w:val="00C347E2"/>
    <w:rsid w:val="00C4531E"/>
    <w:rsid w:val="00C81543"/>
    <w:rsid w:val="00C90AE3"/>
    <w:rsid w:val="00C96849"/>
    <w:rsid w:val="00CA5CF2"/>
    <w:rsid w:val="00CB4B7E"/>
    <w:rsid w:val="00CD5575"/>
    <w:rsid w:val="00CF14B0"/>
    <w:rsid w:val="00D02403"/>
    <w:rsid w:val="00D5640F"/>
    <w:rsid w:val="00D76F71"/>
    <w:rsid w:val="00DC24AB"/>
    <w:rsid w:val="00DE32F6"/>
    <w:rsid w:val="00E54B2E"/>
    <w:rsid w:val="00E82946"/>
    <w:rsid w:val="00EB33BF"/>
    <w:rsid w:val="00EC7C5D"/>
    <w:rsid w:val="00EE2EAC"/>
    <w:rsid w:val="00EF04E5"/>
    <w:rsid w:val="00EF3DC1"/>
    <w:rsid w:val="00F26322"/>
    <w:rsid w:val="00F33398"/>
    <w:rsid w:val="00F57C4B"/>
    <w:rsid w:val="00F608B7"/>
    <w:rsid w:val="00F8306A"/>
    <w:rsid w:val="00F86717"/>
    <w:rsid w:val="00F92DFB"/>
    <w:rsid w:val="00FA6E10"/>
    <w:rsid w:val="00FB78BE"/>
    <w:rsid w:val="00FC64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uiPriority w:val="1"/>
    <w:qFormat/>
    <w:rsid w:val="002D1E75"/>
    <w:pPr>
      <w:spacing w:after="0" w:line="240" w:lineRule="auto"/>
    </w:pPr>
    <w:rPr>
      <w:rFonts w:eastAsiaTheme="minorHAnsi"/>
      <w:lang w:eastAsia="en-US"/>
    </w:rPr>
  </w:style>
  <w:style w:type="paragraph" w:styleId="a8">
    <w:name w:val="Balloon Text"/>
    <w:basedOn w:val="a"/>
    <w:link w:val="a9"/>
    <w:uiPriority w:val="99"/>
    <w:semiHidden/>
    <w:unhideWhenUsed/>
    <w:rsid w:val="00F867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867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034309105">
      <w:bodyDiv w:val="1"/>
      <w:marLeft w:val="0"/>
      <w:marRight w:val="0"/>
      <w:marTop w:val="0"/>
      <w:marBottom w:val="0"/>
      <w:divBdr>
        <w:top w:val="none" w:sz="0" w:space="0" w:color="auto"/>
        <w:left w:val="none" w:sz="0" w:space="0" w:color="auto"/>
        <w:bottom w:val="none" w:sz="0" w:space="0" w:color="auto"/>
        <w:right w:val="none" w:sz="0" w:space="0" w:color="auto"/>
      </w:divBdr>
    </w:div>
    <w:div w:id="1164274314">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491C8-E9D1-4159-8FCC-CCF56EC09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5</Pages>
  <Words>2833</Words>
  <Characters>16152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75</cp:revision>
  <cp:lastPrinted>2022-02-16T11:08:00Z</cp:lastPrinted>
  <dcterms:created xsi:type="dcterms:W3CDTF">2017-02-27T03:44:00Z</dcterms:created>
  <dcterms:modified xsi:type="dcterms:W3CDTF">2022-04-06T08:33:00Z</dcterms:modified>
</cp:coreProperties>
</file>