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1AC" w:rsidRPr="000B3D65" w:rsidRDefault="00A001AC" w:rsidP="00A001AC">
      <w:pPr>
        <w:pStyle w:val="a3"/>
        <w:jc w:val="center"/>
        <w:rPr>
          <w:sz w:val="23"/>
          <w:szCs w:val="23"/>
        </w:rPr>
      </w:pPr>
      <w:r w:rsidRPr="000B3D65">
        <w:rPr>
          <w:rStyle w:val="a6"/>
          <w:sz w:val="23"/>
          <w:szCs w:val="23"/>
        </w:rPr>
        <w:t>Объявление о проведении закупа товаров способом проведения тендера</w:t>
      </w:r>
      <w:r w:rsidRPr="000B3D65">
        <w:rPr>
          <w:b/>
          <w:bCs/>
          <w:sz w:val="23"/>
          <w:szCs w:val="23"/>
        </w:rPr>
        <w:t xml:space="preserve"> № </w:t>
      </w:r>
      <w:r w:rsidR="009B1298">
        <w:rPr>
          <w:b/>
          <w:bCs/>
          <w:sz w:val="23"/>
          <w:szCs w:val="23"/>
        </w:rPr>
        <w:t>26</w:t>
      </w:r>
      <w:r w:rsidRPr="000B3D65">
        <w:rPr>
          <w:b/>
          <w:bCs/>
          <w:sz w:val="23"/>
          <w:szCs w:val="23"/>
        </w:rPr>
        <w:t xml:space="preserve"> от </w:t>
      </w:r>
      <w:r w:rsidR="009B1298">
        <w:rPr>
          <w:b/>
          <w:bCs/>
          <w:sz w:val="23"/>
          <w:szCs w:val="23"/>
        </w:rPr>
        <w:t>06</w:t>
      </w:r>
      <w:r w:rsidRPr="000B3D65">
        <w:rPr>
          <w:b/>
          <w:bCs/>
          <w:sz w:val="23"/>
          <w:szCs w:val="23"/>
        </w:rPr>
        <w:t>.</w:t>
      </w:r>
      <w:r w:rsidR="00BB4B85" w:rsidRPr="000B3D65">
        <w:rPr>
          <w:b/>
          <w:bCs/>
          <w:sz w:val="23"/>
          <w:szCs w:val="23"/>
        </w:rPr>
        <w:t>0</w:t>
      </w:r>
      <w:r w:rsidR="009B1298">
        <w:rPr>
          <w:b/>
          <w:bCs/>
          <w:sz w:val="23"/>
          <w:szCs w:val="23"/>
        </w:rPr>
        <w:t>4</w:t>
      </w:r>
      <w:r w:rsidRPr="000B3D65">
        <w:rPr>
          <w:b/>
          <w:bCs/>
          <w:sz w:val="23"/>
          <w:szCs w:val="23"/>
        </w:rPr>
        <w:t>.202</w:t>
      </w:r>
      <w:r w:rsidR="00BB4B85" w:rsidRPr="000B3D65">
        <w:rPr>
          <w:b/>
          <w:bCs/>
          <w:sz w:val="23"/>
          <w:szCs w:val="23"/>
        </w:rPr>
        <w:t>2</w:t>
      </w:r>
      <w:r w:rsidRPr="000B3D65">
        <w:rPr>
          <w:b/>
          <w:bCs/>
          <w:sz w:val="23"/>
          <w:szCs w:val="23"/>
        </w:rPr>
        <w:t xml:space="preserve"> года</w:t>
      </w:r>
    </w:p>
    <w:p w:rsidR="00A001AC" w:rsidRPr="000B3D65" w:rsidRDefault="00A001AC" w:rsidP="00E420E1">
      <w:pPr>
        <w:ind w:firstLine="426"/>
        <w:rPr>
          <w:rFonts w:ascii="Times New Roman" w:hAnsi="Times New Roman" w:cs="Times New Roman"/>
          <w:sz w:val="23"/>
          <w:szCs w:val="23"/>
        </w:rPr>
      </w:pPr>
      <w:r w:rsidRPr="000B3D65">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 находящееся по адресу Восточно-Казахстанская область, 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Тәуелсіздік,</w:t>
      </w:r>
      <w:r w:rsidRPr="000B3D65">
        <w:rPr>
          <w:rFonts w:ascii="Times New Roman" w:hAnsi="Times New Roman" w:cs="Times New Roman"/>
          <w:sz w:val="23"/>
          <w:szCs w:val="23"/>
        </w:rPr>
        <w:t xml:space="preserve">16, объявляет о проведении закупа способом тендера следующих товаров: </w:t>
      </w:r>
    </w:p>
    <w:tbl>
      <w:tblPr>
        <w:tblStyle w:val="a4"/>
        <w:tblW w:w="14961" w:type="dxa"/>
        <w:tblLayout w:type="fixed"/>
        <w:tblLook w:val="01E0"/>
      </w:tblPr>
      <w:tblGrid>
        <w:gridCol w:w="1069"/>
        <w:gridCol w:w="2158"/>
        <w:gridCol w:w="7371"/>
        <w:gridCol w:w="992"/>
        <w:gridCol w:w="851"/>
        <w:gridCol w:w="1134"/>
        <w:gridCol w:w="1386"/>
      </w:tblGrid>
      <w:tr w:rsidR="001D2A94" w:rsidRPr="000B3D65" w:rsidTr="001D2A94">
        <w:tc>
          <w:tcPr>
            <w:tcW w:w="1069" w:type="dxa"/>
            <w:vAlign w:val="center"/>
          </w:tcPr>
          <w:p w:rsidR="001D2A94" w:rsidRPr="000B3D65" w:rsidRDefault="001D2A94" w:rsidP="001D2A94">
            <w:pPr>
              <w:ind w:left="-648" w:firstLine="240"/>
              <w:jc w:val="center"/>
              <w:rPr>
                <w:rFonts w:ascii="Times New Roman" w:hAnsi="Times New Roman" w:cs="Times New Roman"/>
                <w:b/>
                <w:sz w:val="23"/>
                <w:szCs w:val="23"/>
              </w:rPr>
            </w:pPr>
            <w:r w:rsidRPr="000B3D65">
              <w:rPr>
                <w:rFonts w:ascii="Times New Roman" w:hAnsi="Times New Roman" w:cs="Times New Roman"/>
                <w:b/>
                <w:sz w:val="23"/>
                <w:szCs w:val="23"/>
              </w:rPr>
              <w:t>№</w:t>
            </w:r>
          </w:p>
        </w:tc>
        <w:tc>
          <w:tcPr>
            <w:tcW w:w="2158" w:type="dxa"/>
            <w:tcBorders>
              <w:right w:val="single" w:sz="4" w:space="0" w:color="auto"/>
            </w:tcBorders>
            <w:vAlign w:val="center"/>
          </w:tcPr>
          <w:p w:rsidR="001D2A94" w:rsidRPr="001D2A94" w:rsidRDefault="001D2A94" w:rsidP="001D2A94">
            <w:pPr>
              <w:ind w:firstLine="252"/>
              <w:jc w:val="center"/>
              <w:rPr>
                <w:rFonts w:ascii="Times New Roman" w:hAnsi="Times New Roman" w:cs="Times New Roman"/>
                <w:b/>
                <w:sz w:val="23"/>
                <w:szCs w:val="23"/>
                <w:lang w:val="kk-KZ"/>
              </w:rPr>
            </w:pPr>
            <w:r>
              <w:rPr>
                <w:rFonts w:ascii="Times New Roman" w:hAnsi="Times New Roman" w:cs="Times New Roman"/>
                <w:b/>
                <w:sz w:val="23"/>
                <w:szCs w:val="23"/>
                <w:lang w:val="kk-KZ"/>
              </w:rPr>
              <w:t>Наименование</w:t>
            </w:r>
          </w:p>
        </w:tc>
        <w:tc>
          <w:tcPr>
            <w:tcW w:w="7371" w:type="dxa"/>
            <w:tcBorders>
              <w:left w:val="single" w:sz="4" w:space="0" w:color="auto"/>
            </w:tcBorders>
            <w:vAlign w:val="center"/>
          </w:tcPr>
          <w:p w:rsidR="001D2A94" w:rsidRPr="000B3D65" w:rsidRDefault="001D2A94" w:rsidP="001D2A94">
            <w:pPr>
              <w:jc w:val="center"/>
              <w:rPr>
                <w:rFonts w:ascii="Times New Roman" w:hAnsi="Times New Roman" w:cs="Times New Roman"/>
                <w:b/>
                <w:sz w:val="23"/>
                <w:szCs w:val="23"/>
              </w:rPr>
            </w:pPr>
            <w:r>
              <w:rPr>
                <w:rFonts w:ascii="Times New Roman" w:hAnsi="Times New Roman" w:cs="Times New Roman"/>
                <w:b/>
                <w:sz w:val="23"/>
                <w:szCs w:val="23"/>
              </w:rPr>
              <w:t>Техническая характеристика</w:t>
            </w:r>
          </w:p>
        </w:tc>
        <w:tc>
          <w:tcPr>
            <w:tcW w:w="992" w:type="dxa"/>
            <w:vAlign w:val="center"/>
          </w:tcPr>
          <w:p w:rsidR="001D2A94" w:rsidRPr="000B3D65" w:rsidRDefault="001D2A94" w:rsidP="001D2A94">
            <w:pPr>
              <w:jc w:val="center"/>
              <w:rPr>
                <w:rFonts w:ascii="Times New Roman" w:hAnsi="Times New Roman" w:cs="Times New Roman"/>
                <w:b/>
                <w:sz w:val="23"/>
                <w:szCs w:val="23"/>
              </w:rPr>
            </w:pPr>
            <w:proofErr w:type="spellStart"/>
            <w:r w:rsidRPr="000B3D65">
              <w:rPr>
                <w:rFonts w:ascii="Times New Roman" w:hAnsi="Times New Roman" w:cs="Times New Roman"/>
                <w:b/>
                <w:sz w:val="23"/>
                <w:szCs w:val="23"/>
              </w:rPr>
              <w:t>Ед-ца</w:t>
            </w:r>
            <w:proofErr w:type="spellEnd"/>
            <w:r w:rsidRPr="000B3D65">
              <w:rPr>
                <w:rFonts w:ascii="Times New Roman" w:hAnsi="Times New Roman" w:cs="Times New Roman"/>
                <w:b/>
                <w:sz w:val="23"/>
                <w:szCs w:val="23"/>
              </w:rPr>
              <w:t xml:space="preserve"> </w:t>
            </w:r>
            <w:proofErr w:type="spellStart"/>
            <w:r w:rsidRPr="000B3D65">
              <w:rPr>
                <w:rFonts w:ascii="Times New Roman" w:hAnsi="Times New Roman" w:cs="Times New Roman"/>
                <w:b/>
                <w:sz w:val="23"/>
                <w:szCs w:val="23"/>
              </w:rPr>
              <w:t>изм-ия</w:t>
            </w:r>
            <w:proofErr w:type="spellEnd"/>
          </w:p>
        </w:tc>
        <w:tc>
          <w:tcPr>
            <w:tcW w:w="851" w:type="dxa"/>
            <w:vAlign w:val="center"/>
          </w:tcPr>
          <w:p w:rsidR="001D2A94" w:rsidRPr="000B3D65" w:rsidRDefault="001D2A94" w:rsidP="001D2A94">
            <w:pPr>
              <w:jc w:val="center"/>
              <w:rPr>
                <w:rFonts w:ascii="Times New Roman" w:hAnsi="Times New Roman" w:cs="Times New Roman"/>
                <w:b/>
                <w:sz w:val="23"/>
                <w:szCs w:val="23"/>
              </w:rPr>
            </w:pPr>
            <w:r w:rsidRPr="000B3D65">
              <w:rPr>
                <w:rFonts w:ascii="Times New Roman" w:hAnsi="Times New Roman" w:cs="Times New Roman"/>
                <w:b/>
                <w:sz w:val="23"/>
                <w:szCs w:val="23"/>
              </w:rPr>
              <w:t>Кол-во</w:t>
            </w:r>
          </w:p>
        </w:tc>
        <w:tc>
          <w:tcPr>
            <w:tcW w:w="1134" w:type="dxa"/>
            <w:vAlign w:val="center"/>
          </w:tcPr>
          <w:p w:rsidR="001D2A94" w:rsidRPr="000B3D65" w:rsidRDefault="001D2A94" w:rsidP="001D2A94">
            <w:pPr>
              <w:jc w:val="center"/>
              <w:rPr>
                <w:rFonts w:ascii="Times New Roman" w:hAnsi="Times New Roman" w:cs="Times New Roman"/>
                <w:b/>
                <w:sz w:val="23"/>
                <w:szCs w:val="23"/>
              </w:rPr>
            </w:pPr>
            <w:r w:rsidRPr="000B3D65">
              <w:rPr>
                <w:rFonts w:ascii="Times New Roman" w:hAnsi="Times New Roman" w:cs="Times New Roman"/>
                <w:b/>
                <w:sz w:val="23"/>
                <w:szCs w:val="23"/>
              </w:rPr>
              <w:t>Цена в тенге</w:t>
            </w:r>
          </w:p>
        </w:tc>
        <w:tc>
          <w:tcPr>
            <w:tcW w:w="1386" w:type="dxa"/>
            <w:vAlign w:val="center"/>
          </w:tcPr>
          <w:p w:rsidR="001D2A94" w:rsidRPr="000B3D65" w:rsidRDefault="001D2A94" w:rsidP="001D2A94">
            <w:pPr>
              <w:jc w:val="center"/>
              <w:rPr>
                <w:rFonts w:ascii="Times New Roman" w:hAnsi="Times New Roman" w:cs="Times New Roman"/>
                <w:b/>
                <w:sz w:val="23"/>
                <w:szCs w:val="23"/>
              </w:rPr>
            </w:pPr>
            <w:r w:rsidRPr="000B3D65">
              <w:rPr>
                <w:rFonts w:ascii="Times New Roman" w:hAnsi="Times New Roman" w:cs="Times New Roman"/>
                <w:b/>
                <w:sz w:val="23"/>
                <w:szCs w:val="23"/>
              </w:rPr>
              <w:t>Сумма в тенге</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t>465</w:t>
            </w:r>
          </w:p>
        </w:tc>
        <w:tc>
          <w:tcPr>
            <w:tcW w:w="2158" w:type="dxa"/>
            <w:tcBorders>
              <w:right w:val="single" w:sz="4" w:space="0" w:color="auto"/>
            </w:tcBorders>
            <w:vAlign w:val="center"/>
          </w:tcPr>
          <w:p w:rsidR="001D2A94" w:rsidRPr="001D2A94" w:rsidRDefault="001D2A94" w:rsidP="00C60146">
            <w:pPr>
              <w:rPr>
                <w:rFonts w:ascii="Times New Roman" w:hAnsi="Times New Roman" w:cs="Times New Roman"/>
                <w:color w:val="000000"/>
                <w:sz w:val="20"/>
                <w:szCs w:val="20"/>
              </w:rPr>
            </w:pPr>
            <w:r w:rsidRPr="001D2A94">
              <w:rPr>
                <w:rFonts w:ascii="Times New Roman" w:hAnsi="Times New Roman" w:cs="Times New Roman"/>
                <w:color w:val="000000"/>
                <w:sz w:val="20"/>
                <w:szCs w:val="20"/>
              </w:rPr>
              <w:t>Устройство для раздувания баллонов одноразовое в комплекте</w:t>
            </w:r>
          </w:p>
        </w:tc>
        <w:tc>
          <w:tcPr>
            <w:tcW w:w="7371" w:type="dxa"/>
            <w:tcBorders>
              <w:left w:val="single" w:sz="4" w:space="0" w:color="auto"/>
            </w:tcBorders>
            <w:vAlign w:val="center"/>
          </w:tcPr>
          <w:p w:rsidR="00D2362C" w:rsidRPr="00D2362C" w:rsidRDefault="00D2362C" w:rsidP="00D2362C">
            <w:pPr>
              <w:jc w:val="both"/>
              <w:rPr>
                <w:rFonts w:ascii="Times New Roman" w:hAnsi="Times New Roman" w:cs="Times New Roman"/>
                <w:color w:val="000000"/>
                <w:sz w:val="18"/>
                <w:szCs w:val="18"/>
              </w:rPr>
            </w:pPr>
            <w:r w:rsidRPr="00D2362C">
              <w:rPr>
                <w:rFonts w:ascii="Times New Roman" w:hAnsi="Times New Roman" w:cs="Times New Roman"/>
                <w:color w:val="000000"/>
                <w:sz w:val="18"/>
                <w:szCs w:val="18"/>
              </w:rPr>
              <w:t xml:space="preserve">Шприц-манометр для раздувания/сдувания баллона, шкала давления  на 20 или 30 атм. на выбор заказчика. </w:t>
            </w:r>
            <w:proofErr w:type="spellStart"/>
            <w:r w:rsidRPr="00D2362C">
              <w:rPr>
                <w:rFonts w:ascii="Times New Roman" w:hAnsi="Times New Roman" w:cs="Times New Roman"/>
                <w:color w:val="000000"/>
                <w:sz w:val="18"/>
                <w:szCs w:val="18"/>
              </w:rPr>
              <w:t>Люминисцентные</w:t>
            </w:r>
            <w:proofErr w:type="spellEnd"/>
            <w:r w:rsidRPr="00D2362C">
              <w:rPr>
                <w:rFonts w:ascii="Times New Roman" w:hAnsi="Times New Roman" w:cs="Times New Roman"/>
                <w:color w:val="000000"/>
                <w:sz w:val="18"/>
                <w:szCs w:val="18"/>
              </w:rPr>
              <w:t xml:space="preserve"> шкалы давления легко читаются в условиях плохого освещения</w:t>
            </w:r>
            <w:proofErr w:type="gramStart"/>
            <w:r w:rsidRPr="00D2362C">
              <w:rPr>
                <w:rFonts w:ascii="Times New Roman" w:hAnsi="Times New Roman" w:cs="Times New Roman"/>
                <w:color w:val="000000"/>
                <w:sz w:val="18"/>
                <w:szCs w:val="18"/>
              </w:rPr>
              <w:t xml:space="preserve"> .</w:t>
            </w:r>
            <w:proofErr w:type="gramEnd"/>
            <w:r w:rsidRPr="00D2362C">
              <w:rPr>
                <w:rFonts w:ascii="Times New Roman" w:hAnsi="Times New Roman" w:cs="Times New Roman"/>
                <w:color w:val="000000"/>
                <w:sz w:val="18"/>
                <w:szCs w:val="18"/>
              </w:rPr>
              <w:t xml:space="preserve"> Калибровка с точностью до +/ - 3% шкалы деления, диапазон 20 атм./бар и 30 атм./ бар. Рукоятка пистолетного типа, удобно держать как в </w:t>
            </w:r>
            <w:proofErr w:type="spellStart"/>
            <w:r w:rsidRPr="00D2362C">
              <w:rPr>
                <w:rFonts w:ascii="Times New Roman" w:hAnsi="Times New Roman" w:cs="Times New Roman"/>
                <w:color w:val="000000"/>
                <w:sz w:val="18"/>
                <w:szCs w:val="18"/>
              </w:rPr>
              <w:t>правой</w:t>
            </w:r>
            <w:proofErr w:type="gramStart"/>
            <w:r w:rsidRPr="00D2362C">
              <w:rPr>
                <w:rFonts w:ascii="Times New Roman" w:hAnsi="Times New Roman" w:cs="Times New Roman"/>
                <w:color w:val="000000"/>
                <w:sz w:val="18"/>
                <w:szCs w:val="18"/>
              </w:rPr>
              <w:t>,т</w:t>
            </w:r>
            <w:proofErr w:type="gramEnd"/>
            <w:r w:rsidRPr="00D2362C">
              <w:rPr>
                <w:rFonts w:ascii="Times New Roman" w:hAnsi="Times New Roman" w:cs="Times New Roman"/>
                <w:color w:val="000000"/>
                <w:sz w:val="18"/>
                <w:szCs w:val="18"/>
              </w:rPr>
              <w:t>ак</w:t>
            </w:r>
            <w:proofErr w:type="spellEnd"/>
            <w:r w:rsidRPr="00D2362C">
              <w:rPr>
                <w:rFonts w:ascii="Times New Roman" w:hAnsi="Times New Roman" w:cs="Times New Roman"/>
                <w:color w:val="000000"/>
                <w:sz w:val="18"/>
                <w:szCs w:val="18"/>
              </w:rPr>
              <w:t xml:space="preserve"> и в левой руке, а механизм нажатия удобен в использовании для любого человека. . Шприц объемом 20 см 3 быстро создает отрицательное давление для увеличения скорости откачки.</w:t>
            </w:r>
          </w:p>
          <w:p w:rsidR="001D2A94" w:rsidRPr="001D2A94" w:rsidRDefault="00D2362C" w:rsidP="00D2362C">
            <w:pPr>
              <w:jc w:val="both"/>
              <w:rPr>
                <w:rFonts w:ascii="Times New Roman" w:hAnsi="Times New Roman" w:cs="Times New Roman"/>
                <w:color w:val="000000"/>
                <w:sz w:val="20"/>
                <w:szCs w:val="20"/>
              </w:rPr>
            </w:pPr>
            <w:r w:rsidRPr="00D2362C">
              <w:rPr>
                <w:rFonts w:ascii="Times New Roman" w:hAnsi="Times New Roman" w:cs="Times New Roman"/>
                <w:color w:val="000000"/>
                <w:sz w:val="18"/>
                <w:szCs w:val="18"/>
              </w:rPr>
              <w:t xml:space="preserve">Дополнительные принадлежности  в комплекте: Y-адаптер с закручивающимся элементом на конце разработан для современных баллонных катетеров маленького размера, оптимальная длина облегчает управление, прокладка с хорошим скольжением обеспечивает лучшую маневренность, один 3-х ходовой краник, игла для проведения проводника, ручка управления </w:t>
            </w:r>
            <w:proofErr w:type="spellStart"/>
            <w:r w:rsidRPr="00D2362C">
              <w:rPr>
                <w:rFonts w:ascii="Times New Roman" w:hAnsi="Times New Roman" w:cs="Times New Roman"/>
                <w:color w:val="000000"/>
                <w:sz w:val="18"/>
                <w:szCs w:val="18"/>
              </w:rPr>
              <w:t>torque</w:t>
            </w:r>
            <w:proofErr w:type="spellEnd"/>
            <w:r w:rsidRPr="00D2362C">
              <w:rPr>
                <w:rFonts w:ascii="Times New Roman" w:hAnsi="Times New Roman" w:cs="Times New Roman"/>
                <w:color w:val="000000"/>
                <w:sz w:val="18"/>
                <w:szCs w:val="18"/>
              </w:rPr>
              <w:t xml:space="preserve"> </w:t>
            </w:r>
            <w:proofErr w:type="spellStart"/>
            <w:r w:rsidRPr="00D2362C">
              <w:rPr>
                <w:rFonts w:ascii="Times New Roman" w:hAnsi="Times New Roman" w:cs="Times New Roman"/>
                <w:color w:val="000000"/>
                <w:sz w:val="18"/>
                <w:szCs w:val="18"/>
              </w:rPr>
              <w:t>handle</w:t>
            </w:r>
            <w:proofErr w:type="spellEnd"/>
            <w:r w:rsidRPr="00D2362C">
              <w:rPr>
                <w:rFonts w:ascii="Times New Roman" w:hAnsi="Times New Roman" w:cs="Times New Roman"/>
                <w:color w:val="000000"/>
                <w:sz w:val="18"/>
                <w:szCs w:val="18"/>
              </w:rPr>
              <w:t>. В единой стерильной упаковке.</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60</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14 000,00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840 000,00</w:t>
            </w:r>
          </w:p>
        </w:tc>
      </w:tr>
      <w:tr w:rsidR="001D2A94" w:rsidRPr="000B3D65" w:rsidTr="001D2A94">
        <w:tc>
          <w:tcPr>
            <w:tcW w:w="1069" w:type="dxa"/>
            <w:vAlign w:val="center"/>
          </w:tcPr>
          <w:p w:rsidR="001D2A94" w:rsidRPr="001D2A94" w:rsidRDefault="001D2A94" w:rsidP="001D2A94">
            <w:pPr>
              <w:jc w:val="center"/>
              <w:rPr>
                <w:rFonts w:ascii="Times New Roman" w:hAnsi="Times New Roman" w:cs="Times New Roman"/>
                <w:color w:val="000000"/>
              </w:rPr>
            </w:pPr>
            <w:r w:rsidRPr="001D2A94">
              <w:rPr>
                <w:rFonts w:ascii="Times New Roman" w:hAnsi="Times New Roman" w:cs="Times New Roman"/>
                <w:color w:val="000000"/>
              </w:rPr>
              <w:t>467</w:t>
            </w:r>
          </w:p>
        </w:tc>
        <w:tc>
          <w:tcPr>
            <w:tcW w:w="2158" w:type="dxa"/>
            <w:tcBorders>
              <w:right w:val="single" w:sz="4" w:space="0" w:color="auto"/>
            </w:tcBorders>
            <w:vAlign w:val="center"/>
          </w:tcPr>
          <w:p w:rsidR="001D2A94" w:rsidRPr="001D2A94" w:rsidRDefault="001D2A94" w:rsidP="00C60146">
            <w:pPr>
              <w:rPr>
                <w:rFonts w:ascii="Times New Roman" w:hAnsi="Times New Roman" w:cs="Times New Roman"/>
                <w:color w:val="000000"/>
                <w:sz w:val="20"/>
                <w:szCs w:val="20"/>
              </w:rPr>
            </w:pPr>
            <w:proofErr w:type="gramStart"/>
            <w:r w:rsidRPr="001D2A94">
              <w:rPr>
                <w:rFonts w:ascii="Times New Roman" w:hAnsi="Times New Roman" w:cs="Times New Roman"/>
                <w:color w:val="000000"/>
                <w:sz w:val="20"/>
                <w:szCs w:val="20"/>
              </w:rPr>
              <w:t>Коронарный</w:t>
            </w:r>
            <w:proofErr w:type="gram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стент</w:t>
            </w:r>
            <w:proofErr w:type="spellEnd"/>
            <w:r w:rsidRPr="001D2A94">
              <w:rPr>
                <w:rFonts w:ascii="Times New Roman" w:hAnsi="Times New Roman" w:cs="Times New Roman"/>
                <w:color w:val="000000"/>
                <w:sz w:val="20"/>
                <w:szCs w:val="20"/>
              </w:rPr>
              <w:t xml:space="preserve"> с лекарственным покрытием</w:t>
            </w:r>
          </w:p>
        </w:tc>
        <w:tc>
          <w:tcPr>
            <w:tcW w:w="7371" w:type="dxa"/>
            <w:tcBorders>
              <w:left w:val="single" w:sz="4" w:space="0" w:color="auto"/>
            </w:tcBorders>
            <w:vAlign w:val="center"/>
          </w:tcPr>
          <w:p w:rsidR="001D2A94" w:rsidRPr="00D2362C" w:rsidRDefault="00D2362C" w:rsidP="00D2362C">
            <w:pPr>
              <w:jc w:val="both"/>
              <w:rPr>
                <w:rFonts w:ascii="Times New Roman" w:hAnsi="Times New Roman" w:cs="Times New Roman"/>
                <w:color w:val="000000"/>
                <w:sz w:val="20"/>
                <w:szCs w:val="20"/>
              </w:rPr>
            </w:pPr>
            <w:r w:rsidRPr="00D2362C">
              <w:rPr>
                <w:rFonts w:ascii="Times New Roman" w:eastAsia="Times New Roman" w:hAnsi="Times New Roman" w:cs="Times New Roman"/>
                <w:color w:val="000000"/>
                <w:sz w:val="18"/>
                <w:szCs w:val="18"/>
              </w:rPr>
              <w:t xml:space="preserve">Материал </w:t>
            </w:r>
            <w:proofErr w:type="spellStart"/>
            <w:r w:rsidRPr="00D2362C">
              <w:rPr>
                <w:rFonts w:ascii="Times New Roman" w:eastAsia="Times New Roman" w:hAnsi="Times New Roman" w:cs="Times New Roman"/>
                <w:color w:val="000000"/>
                <w:sz w:val="18"/>
                <w:szCs w:val="18"/>
              </w:rPr>
              <w:t>стент</w:t>
            </w:r>
            <w:proofErr w:type="gramStart"/>
            <w:r w:rsidRPr="00D2362C">
              <w:rPr>
                <w:rFonts w:ascii="Times New Roman" w:eastAsia="Times New Roman" w:hAnsi="Times New Roman" w:cs="Times New Roman"/>
                <w:color w:val="000000"/>
                <w:sz w:val="18"/>
                <w:szCs w:val="18"/>
              </w:rPr>
              <w:t>а</w:t>
            </w:r>
            <w:proofErr w:type="spellEnd"/>
            <w:r w:rsidRPr="00D2362C">
              <w:rPr>
                <w:rFonts w:ascii="Times New Roman" w:eastAsia="Times New Roman" w:hAnsi="Times New Roman" w:cs="Times New Roman"/>
                <w:color w:val="000000"/>
                <w:sz w:val="18"/>
                <w:szCs w:val="18"/>
              </w:rPr>
              <w:t>-</w:t>
            </w:r>
            <w:proofErr w:type="gramEnd"/>
            <w:r w:rsidRPr="00D2362C">
              <w:rPr>
                <w:rFonts w:ascii="Times New Roman" w:eastAsia="Times New Roman" w:hAnsi="Times New Roman" w:cs="Times New Roman"/>
                <w:color w:val="000000"/>
                <w:sz w:val="18"/>
                <w:szCs w:val="18"/>
              </w:rPr>
              <w:t xml:space="preserve"> кобальтовый сплав. Дизайн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выполнен на основе непрерывной </w:t>
            </w:r>
            <w:proofErr w:type="spellStart"/>
            <w:r w:rsidRPr="00D2362C">
              <w:rPr>
                <w:rFonts w:ascii="Times New Roman" w:eastAsia="Times New Roman" w:hAnsi="Times New Roman" w:cs="Times New Roman"/>
                <w:color w:val="000000"/>
                <w:sz w:val="18"/>
                <w:szCs w:val="18"/>
              </w:rPr>
              <w:t>синусоидной</w:t>
            </w:r>
            <w:proofErr w:type="spellEnd"/>
            <w:r w:rsidRPr="00D2362C">
              <w:rPr>
                <w:rFonts w:ascii="Times New Roman" w:eastAsia="Times New Roman" w:hAnsi="Times New Roman" w:cs="Times New Roman"/>
                <w:color w:val="000000"/>
                <w:sz w:val="18"/>
                <w:szCs w:val="18"/>
              </w:rPr>
              <w:t xml:space="preserve"> технологии– </w:t>
            </w:r>
            <w:proofErr w:type="gramStart"/>
            <w:r w:rsidRPr="00D2362C">
              <w:rPr>
                <w:rFonts w:ascii="Times New Roman" w:eastAsia="Times New Roman" w:hAnsi="Times New Roman" w:cs="Times New Roman"/>
                <w:color w:val="000000"/>
                <w:sz w:val="18"/>
                <w:szCs w:val="18"/>
              </w:rPr>
              <w:t>сп</w:t>
            </w:r>
            <w:proofErr w:type="gramEnd"/>
            <w:r w:rsidRPr="00D2362C">
              <w:rPr>
                <w:rFonts w:ascii="Times New Roman" w:eastAsia="Times New Roman" w:hAnsi="Times New Roman" w:cs="Times New Roman"/>
                <w:color w:val="000000"/>
                <w:sz w:val="18"/>
                <w:szCs w:val="18"/>
              </w:rPr>
              <w:t xml:space="preserve">иральное U-соединение </w:t>
            </w:r>
            <w:proofErr w:type="spellStart"/>
            <w:r w:rsidRPr="00D2362C">
              <w:rPr>
                <w:rFonts w:ascii="Times New Roman" w:eastAsia="Times New Roman" w:hAnsi="Times New Roman" w:cs="Times New Roman"/>
                <w:color w:val="000000"/>
                <w:sz w:val="18"/>
                <w:szCs w:val="18"/>
              </w:rPr>
              <w:t>коронообразных</w:t>
            </w:r>
            <w:proofErr w:type="spellEnd"/>
            <w:r w:rsidRPr="00D2362C">
              <w:rPr>
                <w:rFonts w:ascii="Times New Roman" w:eastAsia="Times New Roman" w:hAnsi="Times New Roman" w:cs="Times New Roman"/>
                <w:color w:val="000000"/>
                <w:sz w:val="18"/>
                <w:szCs w:val="18"/>
              </w:rPr>
              <w:t xml:space="preserve"> модулей с </w:t>
            </w:r>
            <w:proofErr w:type="spellStart"/>
            <w:r w:rsidRPr="00D2362C">
              <w:rPr>
                <w:rFonts w:ascii="Times New Roman" w:eastAsia="Times New Roman" w:hAnsi="Times New Roman" w:cs="Times New Roman"/>
                <w:color w:val="000000"/>
                <w:sz w:val="18"/>
                <w:szCs w:val="18"/>
              </w:rPr>
              <w:t>помошью</w:t>
            </w:r>
            <w:proofErr w:type="spellEnd"/>
            <w:r w:rsidRPr="00D2362C">
              <w:rPr>
                <w:rFonts w:ascii="Times New Roman" w:eastAsia="Times New Roman" w:hAnsi="Times New Roman" w:cs="Times New Roman"/>
                <w:color w:val="000000"/>
                <w:sz w:val="18"/>
                <w:szCs w:val="18"/>
              </w:rPr>
              <w:t xml:space="preserve"> точечной лазерной спайки. Дизайн ячейки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w:t>
            </w:r>
            <w:proofErr w:type="spellStart"/>
            <w:r w:rsidRPr="00D2362C">
              <w:rPr>
                <w:rFonts w:ascii="Times New Roman" w:eastAsia="Times New Roman" w:hAnsi="Times New Roman" w:cs="Times New Roman"/>
                <w:color w:val="000000"/>
                <w:sz w:val="18"/>
                <w:szCs w:val="18"/>
              </w:rPr>
              <w:t>полуоткрытый</w:t>
            </w:r>
            <w:proofErr w:type="gramStart"/>
            <w:r w:rsidRPr="00D2362C">
              <w:rPr>
                <w:rFonts w:ascii="Times New Roman" w:eastAsia="Times New Roman" w:hAnsi="Times New Roman" w:cs="Times New Roman"/>
                <w:color w:val="000000"/>
                <w:sz w:val="18"/>
                <w:szCs w:val="18"/>
              </w:rPr>
              <w:t>.Н</w:t>
            </w:r>
            <w:proofErr w:type="gramEnd"/>
            <w:r w:rsidRPr="00D2362C">
              <w:rPr>
                <w:rFonts w:ascii="Times New Roman" w:eastAsia="Times New Roman" w:hAnsi="Times New Roman" w:cs="Times New Roman"/>
                <w:color w:val="000000"/>
                <w:sz w:val="18"/>
                <w:szCs w:val="18"/>
              </w:rPr>
              <w:t>оминальное</w:t>
            </w:r>
            <w:proofErr w:type="spellEnd"/>
            <w:r w:rsidRPr="00D2362C">
              <w:rPr>
                <w:rFonts w:ascii="Times New Roman" w:eastAsia="Times New Roman" w:hAnsi="Times New Roman" w:cs="Times New Roman"/>
                <w:color w:val="000000"/>
                <w:sz w:val="18"/>
                <w:szCs w:val="18"/>
              </w:rPr>
              <w:t xml:space="preserve"> давление раскрытия 9 атм. Давление разрыва (RBP) 16 атм. Профиль  для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3.0 мм 0.041”. </w:t>
            </w:r>
            <w:proofErr w:type="gramStart"/>
            <w:r w:rsidRPr="00D2362C">
              <w:rPr>
                <w:rFonts w:ascii="Times New Roman" w:eastAsia="Times New Roman" w:hAnsi="Times New Roman" w:cs="Times New Roman"/>
                <w:color w:val="000000"/>
                <w:sz w:val="18"/>
                <w:szCs w:val="18"/>
              </w:rPr>
              <w:t>Ультра тонкие</w:t>
            </w:r>
            <w:proofErr w:type="gramEnd"/>
            <w:r w:rsidRPr="00D2362C">
              <w:rPr>
                <w:rFonts w:ascii="Times New Roman" w:eastAsia="Times New Roman" w:hAnsi="Times New Roman" w:cs="Times New Roman"/>
                <w:color w:val="000000"/>
                <w:sz w:val="18"/>
                <w:szCs w:val="18"/>
              </w:rPr>
              <w:t xml:space="preserve"> элементы ячеек 0.0036". Площадь поверхности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3,5*18 - 109,1 мм</w:t>
            </w:r>
            <w:proofErr w:type="gramStart"/>
            <w:r w:rsidRPr="00D2362C">
              <w:rPr>
                <w:rFonts w:ascii="Times New Roman" w:eastAsia="Times New Roman" w:hAnsi="Times New Roman" w:cs="Times New Roman"/>
                <w:color w:val="000000"/>
                <w:sz w:val="18"/>
                <w:szCs w:val="18"/>
              </w:rPr>
              <w:t>2</w:t>
            </w:r>
            <w:proofErr w:type="gramEnd"/>
            <w:r w:rsidRPr="00D2362C">
              <w:rPr>
                <w:rFonts w:ascii="Times New Roman" w:eastAsia="Times New Roman" w:hAnsi="Times New Roman" w:cs="Times New Roman"/>
                <w:color w:val="000000"/>
                <w:sz w:val="18"/>
                <w:szCs w:val="18"/>
              </w:rPr>
              <w:t xml:space="preserve">. Профиль  для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3.0 мм - 0.043”. Наличие полного спектра диаметров </w:t>
            </w:r>
            <w:proofErr w:type="spellStart"/>
            <w:r w:rsidRPr="00D2362C">
              <w:rPr>
                <w:rFonts w:ascii="Times New Roman" w:eastAsia="Times New Roman" w:hAnsi="Times New Roman" w:cs="Times New Roman"/>
                <w:color w:val="000000"/>
                <w:sz w:val="18"/>
                <w:szCs w:val="18"/>
              </w:rPr>
              <w:t>стентов</w:t>
            </w:r>
            <w:proofErr w:type="spellEnd"/>
            <w:r w:rsidRPr="00D2362C">
              <w:rPr>
                <w:rFonts w:ascii="Times New Roman" w:eastAsia="Times New Roman" w:hAnsi="Times New Roman" w:cs="Times New Roman"/>
                <w:color w:val="000000"/>
                <w:sz w:val="18"/>
                <w:szCs w:val="18"/>
              </w:rPr>
              <w:t xml:space="preserve"> 2.25 - 4.0мм, длина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8 - 38 мм. Совместимость с проводниковым катетером 5 F (0.056”). Лекарственное </w:t>
            </w:r>
            <w:proofErr w:type="spellStart"/>
            <w:r w:rsidRPr="00D2362C">
              <w:rPr>
                <w:rFonts w:ascii="Times New Roman" w:eastAsia="Times New Roman" w:hAnsi="Times New Roman" w:cs="Times New Roman"/>
                <w:color w:val="000000"/>
                <w:sz w:val="18"/>
                <w:szCs w:val="18"/>
              </w:rPr>
              <w:t>липофильное</w:t>
            </w:r>
            <w:proofErr w:type="spellEnd"/>
            <w:r w:rsidRPr="00D2362C">
              <w:rPr>
                <w:rFonts w:ascii="Times New Roman" w:eastAsia="Times New Roman" w:hAnsi="Times New Roman" w:cs="Times New Roman"/>
                <w:color w:val="000000"/>
                <w:sz w:val="18"/>
                <w:szCs w:val="18"/>
              </w:rPr>
              <w:t xml:space="preserve"> </w:t>
            </w:r>
            <w:proofErr w:type="spellStart"/>
            <w:r w:rsidRPr="00D2362C">
              <w:rPr>
                <w:rFonts w:ascii="Times New Roman" w:eastAsia="Times New Roman" w:hAnsi="Times New Roman" w:cs="Times New Roman"/>
                <w:color w:val="000000"/>
                <w:sz w:val="18"/>
                <w:szCs w:val="18"/>
              </w:rPr>
              <w:t>антипролиферативное</w:t>
            </w:r>
            <w:proofErr w:type="spellEnd"/>
            <w:r w:rsidRPr="00D2362C">
              <w:rPr>
                <w:rFonts w:ascii="Times New Roman" w:eastAsia="Times New Roman" w:hAnsi="Times New Roman" w:cs="Times New Roman"/>
                <w:color w:val="000000"/>
                <w:sz w:val="18"/>
                <w:szCs w:val="18"/>
              </w:rPr>
              <w:t xml:space="preserve"> вещество </w:t>
            </w:r>
            <w:proofErr w:type="spellStart"/>
            <w:r w:rsidRPr="00D2362C">
              <w:rPr>
                <w:rFonts w:ascii="Times New Roman" w:eastAsia="Times New Roman" w:hAnsi="Times New Roman" w:cs="Times New Roman"/>
                <w:color w:val="000000"/>
                <w:sz w:val="18"/>
                <w:szCs w:val="18"/>
              </w:rPr>
              <w:t>зотаролимус</w:t>
            </w:r>
            <w:proofErr w:type="spellEnd"/>
            <w:r w:rsidRPr="00D2362C">
              <w:rPr>
                <w:rFonts w:ascii="Times New Roman" w:eastAsia="Times New Roman" w:hAnsi="Times New Roman" w:cs="Times New Roman"/>
                <w:color w:val="000000"/>
                <w:sz w:val="18"/>
                <w:szCs w:val="18"/>
              </w:rPr>
              <w:t xml:space="preserve"> с </w:t>
            </w:r>
            <w:proofErr w:type="spellStart"/>
            <w:r w:rsidRPr="00D2362C">
              <w:rPr>
                <w:rFonts w:ascii="Times New Roman" w:eastAsia="Times New Roman" w:hAnsi="Times New Roman" w:cs="Times New Roman"/>
                <w:color w:val="000000"/>
                <w:sz w:val="18"/>
                <w:szCs w:val="18"/>
              </w:rPr>
              <w:t>противоспалительным</w:t>
            </w:r>
            <w:proofErr w:type="spellEnd"/>
            <w:r w:rsidRPr="00D2362C">
              <w:rPr>
                <w:rFonts w:ascii="Times New Roman" w:eastAsia="Times New Roman" w:hAnsi="Times New Roman" w:cs="Times New Roman"/>
                <w:color w:val="000000"/>
                <w:sz w:val="18"/>
                <w:szCs w:val="18"/>
              </w:rPr>
              <w:t xml:space="preserve"> действием с широким терапевтическим окном из группы “</w:t>
            </w:r>
            <w:proofErr w:type="spellStart"/>
            <w:r w:rsidRPr="00D2362C">
              <w:rPr>
                <w:rFonts w:ascii="Times New Roman" w:eastAsia="Times New Roman" w:hAnsi="Times New Roman" w:cs="Times New Roman"/>
                <w:color w:val="000000"/>
                <w:sz w:val="18"/>
                <w:szCs w:val="18"/>
              </w:rPr>
              <w:t>лимусов</w:t>
            </w:r>
            <w:proofErr w:type="spellEnd"/>
            <w:r w:rsidRPr="00D2362C">
              <w:rPr>
                <w:rFonts w:ascii="Times New Roman" w:eastAsia="Times New Roman" w:hAnsi="Times New Roman" w:cs="Times New Roman"/>
                <w:color w:val="000000"/>
                <w:sz w:val="18"/>
                <w:szCs w:val="18"/>
              </w:rPr>
              <w:t xml:space="preserve">”. Наличие </w:t>
            </w:r>
            <w:proofErr w:type="spellStart"/>
            <w:r w:rsidRPr="00D2362C">
              <w:rPr>
                <w:rFonts w:ascii="Times New Roman" w:eastAsia="Times New Roman" w:hAnsi="Times New Roman" w:cs="Times New Roman"/>
                <w:color w:val="000000"/>
                <w:sz w:val="18"/>
                <w:szCs w:val="18"/>
              </w:rPr>
              <w:t>биосовместимого</w:t>
            </w:r>
            <w:proofErr w:type="spellEnd"/>
            <w:r w:rsidRPr="00D2362C">
              <w:rPr>
                <w:rFonts w:ascii="Times New Roman" w:eastAsia="Times New Roman" w:hAnsi="Times New Roman" w:cs="Times New Roman"/>
                <w:color w:val="000000"/>
                <w:sz w:val="18"/>
                <w:szCs w:val="18"/>
              </w:rPr>
              <w:t xml:space="preserve"> гидрофильного трёхкомпонентного полимера. Концентрация  активного вещества из расчета 10мкг препарата на 1 мм длины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Срок выделение препарата 180 дней. </w:t>
            </w:r>
            <w:proofErr w:type="gramStart"/>
            <w:r w:rsidRPr="00D2362C">
              <w:rPr>
                <w:rFonts w:ascii="Times New Roman" w:eastAsia="Times New Roman" w:hAnsi="Times New Roman" w:cs="Times New Roman"/>
                <w:color w:val="000000"/>
                <w:sz w:val="18"/>
                <w:szCs w:val="18"/>
              </w:rPr>
              <w:t>Полная</w:t>
            </w:r>
            <w:proofErr w:type="gramEnd"/>
            <w:r w:rsidRPr="00D2362C">
              <w:rPr>
                <w:rFonts w:ascii="Times New Roman" w:eastAsia="Times New Roman" w:hAnsi="Times New Roman" w:cs="Times New Roman"/>
                <w:color w:val="000000"/>
                <w:sz w:val="18"/>
                <w:szCs w:val="18"/>
              </w:rPr>
              <w:t xml:space="preserve"> </w:t>
            </w:r>
            <w:proofErr w:type="spellStart"/>
            <w:r w:rsidRPr="00D2362C">
              <w:rPr>
                <w:rFonts w:ascii="Times New Roman" w:eastAsia="Times New Roman" w:hAnsi="Times New Roman" w:cs="Times New Roman"/>
                <w:color w:val="000000"/>
                <w:sz w:val="18"/>
                <w:szCs w:val="18"/>
              </w:rPr>
              <w:t>эндотелизация</w:t>
            </w:r>
            <w:proofErr w:type="spellEnd"/>
            <w:r w:rsidRPr="00D2362C">
              <w:rPr>
                <w:rFonts w:ascii="Times New Roman" w:eastAsia="Times New Roman" w:hAnsi="Times New Roman" w:cs="Times New Roman"/>
                <w:color w:val="000000"/>
                <w:sz w:val="18"/>
                <w:szCs w:val="18"/>
              </w:rPr>
              <w:t xml:space="preserve"> прутьев </w:t>
            </w:r>
            <w:proofErr w:type="spellStart"/>
            <w:r w:rsidRPr="00D2362C">
              <w:rPr>
                <w:rFonts w:ascii="Times New Roman" w:eastAsia="Times New Roman" w:hAnsi="Times New Roman" w:cs="Times New Roman"/>
                <w:color w:val="000000"/>
                <w:sz w:val="18"/>
                <w:szCs w:val="18"/>
              </w:rPr>
              <w:t>стента</w:t>
            </w:r>
            <w:proofErr w:type="spellEnd"/>
            <w:r w:rsidRPr="00D2362C">
              <w:rPr>
                <w:rFonts w:ascii="Times New Roman" w:eastAsia="Times New Roman" w:hAnsi="Times New Roman" w:cs="Times New Roman"/>
                <w:color w:val="000000"/>
                <w:sz w:val="18"/>
                <w:szCs w:val="18"/>
              </w:rPr>
              <w:t xml:space="preserve"> к 28 дню. Срок стерильности  с момента изготовления 24 мес</w:t>
            </w:r>
            <w:r w:rsidRPr="00D2362C">
              <w:rPr>
                <w:rFonts w:ascii="Times New Roman" w:hAnsi="Times New Roman" w:cs="Times New Roman"/>
                <w:sz w:val="18"/>
                <w:szCs w:val="18"/>
              </w:rPr>
              <w:t>.</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45</w:t>
            </w:r>
          </w:p>
        </w:tc>
        <w:tc>
          <w:tcPr>
            <w:tcW w:w="1134"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160 000,00</w:t>
            </w:r>
          </w:p>
        </w:tc>
        <w:tc>
          <w:tcPr>
            <w:tcW w:w="1386"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7 200 000,00</w:t>
            </w:r>
          </w:p>
        </w:tc>
      </w:tr>
      <w:tr w:rsidR="001D2A94" w:rsidRPr="000B3D65" w:rsidTr="001D2A94">
        <w:tc>
          <w:tcPr>
            <w:tcW w:w="1069" w:type="dxa"/>
            <w:vAlign w:val="center"/>
          </w:tcPr>
          <w:p w:rsidR="001D2A94" w:rsidRPr="001D2A94" w:rsidRDefault="009B1298" w:rsidP="001D2A94">
            <w:pPr>
              <w:jc w:val="center"/>
              <w:rPr>
                <w:rFonts w:ascii="Times New Roman" w:hAnsi="Times New Roman" w:cs="Times New Roman"/>
                <w:color w:val="000000"/>
              </w:rPr>
            </w:pPr>
            <w:r>
              <w:rPr>
                <w:rFonts w:ascii="Times New Roman" w:hAnsi="Times New Roman" w:cs="Times New Roman"/>
                <w:color w:val="000000"/>
              </w:rPr>
              <w:t>614</w:t>
            </w:r>
          </w:p>
        </w:tc>
        <w:tc>
          <w:tcPr>
            <w:tcW w:w="2158" w:type="dxa"/>
            <w:tcBorders>
              <w:right w:val="single" w:sz="4" w:space="0" w:color="auto"/>
            </w:tcBorders>
            <w:vAlign w:val="center"/>
          </w:tcPr>
          <w:p w:rsidR="001D2A94" w:rsidRPr="001D2A94" w:rsidRDefault="001D2A94" w:rsidP="00C60146">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Система </w:t>
            </w:r>
            <w:proofErr w:type="gramStart"/>
            <w:r w:rsidRPr="001D2A94">
              <w:rPr>
                <w:rFonts w:ascii="Times New Roman" w:hAnsi="Times New Roman" w:cs="Times New Roman"/>
                <w:color w:val="000000"/>
                <w:sz w:val="20"/>
                <w:szCs w:val="20"/>
              </w:rPr>
              <w:t>коронарного</w:t>
            </w:r>
            <w:proofErr w:type="gram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стента</w:t>
            </w:r>
            <w:proofErr w:type="spell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c</w:t>
            </w:r>
            <w:proofErr w:type="spellEnd"/>
            <w:r w:rsidRPr="001D2A94">
              <w:rPr>
                <w:rFonts w:ascii="Times New Roman" w:hAnsi="Times New Roman" w:cs="Times New Roman"/>
                <w:color w:val="000000"/>
                <w:sz w:val="20"/>
                <w:szCs w:val="20"/>
              </w:rPr>
              <w:t xml:space="preserve"> лекарственным покрытием</w:t>
            </w:r>
          </w:p>
        </w:tc>
        <w:tc>
          <w:tcPr>
            <w:tcW w:w="7371" w:type="dxa"/>
            <w:tcBorders>
              <w:left w:val="single" w:sz="4" w:space="0" w:color="auto"/>
            </w:tcBorders>
            <w:vAlign w:val="center"/>
          </w:tcPr>
          <w:p w:rsidR="00C60146" w:rsidRPr="00C60146" w:rsidRDefault="00C60146" w:rsidP="00C60146">
            <w:pPr>
              <w:jc w:val="both"/>
              <w:rPr>
                <w:rFonts w:ascii="Times New Roman" w:hAnsi="Times New Roman" w:cs="Times New Roman"/>
                <w:color w:val="000000"/>
                <w:sz w:val="18"/>
                <w:szCs w:val="18"/>
              </w:rPr>
            </w:pPr>
            <w:proofErr w:type="gramStart"/>
            <w:r w:rsidRPr="00C60146">
              <w:rPr>
                <w:rFonts w:ascii="Times New Roman" w:hAnsi="Times New Roman" w:cs="Times New Roman"/>
                <w:color w:val="000000"/>
                <w:sz w:val="18"/>
                <w:szCs w:val="18"/>
              </w:rPr>
              <w:t>Коронарный</w:t>
            </w:r>
            <w:proofErr w:type="gram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стент</w:t>
            </w:r>
            <w:proofErr w:type="spellEnd"/>
            <w:r w:rsidRPr="00C60146">
              <w:rPr>
                <w:rFonts w:ascii="Times New Roman" w:hAnsi="Times New Roman" w:cs="Times New Roman"/>
                <w:color w:val="000000"/>
                <w:sz w:val="18"/>
                <w:szCs w:val="18"/>
              </w:rPr>
              <w:t xml:space="preserve"> с лекарственным покрытием на основе </w:t>
            </w:r>
            <w:proofErr w:type="spellStart"/>
            <w:r w:rsidRPr="00C60146">
              <w:rPr>
                <w:rFonts w:ascii="Times New Roman" w:hAnsi="Times New Roman" w:cs="Times New Roman"/>
                <w:color w:val="000000"/>
                <w:sz w:val="18"/>
                <w:szCs w:val="18"/>
              </w:rPr>
              <w:t>высоколипофильного</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цитостатика</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Назначение: Для проведения </w:t>
            </w:r>
            <w:proofErr w:type="spellStart"/>
            <w:r w:rsidRPr="00C60146">
              <w:rPr>
                <w:rFonts w:ascii="Times New Roman" w:hAnsi="Times New Roman" w:cs="Times New Roman"/>
                <w:color w:val="000000"/>
                <w:sz w:val="18"/>
                <w:szCs w:val="18"/>
              </w:rPr>
              <w:t>стентирования</w:t>
            </w:r>
            <w:proofErr w:type="spellEnd"/>
            <w:r w:rsidRPr="00C60146">
              <w:rPr>
                <w:rFonts w:ascii="Times New Roman" w:hAnsi="Times New Roman" w:cs="Times New Roman"/>
                <w:color w:val="000000"/>
                <w:sz w:val="18"/>
                <w:szCs w:val="18"/>
              </w:rPr>
              <w:t xml:space="preserve"> коронарных артерий.</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Основные функциональные требования, технические характеристики</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Возможность выбора диаметра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2,25; 2,5; 2,75; 3,0; 3,5; 4,0 мм.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Широкого диапазона длины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8,11, 14, 18, 24, 28, 33, 36 мм.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Лекарственное покрытие с </w:t>
            </w:r>
            <w:proofErr w:type="spellStart"/>
            <w:r w:rsidRPr="00C60146">
              <w:rPr>
                <w:rFonts w:ascii="Times New Roman" w:hAnsi="Times New Roman" w:cs="Times New Roman"/>
                <w:color w:val="000000"/>
                <w:sz w:val="18"/>
                <w:szCs w:val="18"/>
              </w:rPr>
              <w:t>высоколипофильным</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цитостатиком</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proofErr w:type="spellStart"/>
            <w:r w:rsidRPr="00C60146">
              <w:rPr>
                <w:rFonts w:ascii="Times New Roman" w:hAnsi="Times New Roman" w:cs="Times New Roman"/>
                <w:color w:val="000000"/>
                <w:sz w:val="18"/>
                <w:szCs w:val="18"/>
              </w:rPr>
              <w:t>Биодеградируемое</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покрытияе</w:t>
            </w:r>
            <w:proofErr w:type="spellEnd"/>
            <w:r w:rsidRPr="00C60146">
              <w:rPr>
                <w:rFonts w:ascii="Times New Roman" w:hAnsi="Times New Roman" w:cs="Times New Roman"/>
                <w:color w:val="000000"/>
                <w:sz w:val="18"/>
                <w:szCs w:val="18"/>
              </w:rPr>
              <w:t xml:space="preserve"> </w:t>
            </w:r>
            <w:proofErr w:type="gramStart"/>
            <w:r w:rsidRPr="00C60146">
              <w:rPr>
                <w:rFonts w:ascii="Times New Roman" w:hAnsi="Times New Roman" w:cs="Times New Roman"/>
                <w:color w:val="000000"/>
                <w:sz w:val="18"/>
                <w:szCs w:val="18"/>
              </w:rPr>
              <w:t>включающего</w:t>
            </w:r>
            <w:proofErr w:type="gramEnd"/>
            <w:r w:rsidRPr="00C60146">
              <w:rPr>
                <w:rFonts w:ascii="Times New Roman" w:hAnsi="Times New Roman" w:cs="Times New Roman"/>
                <w:color w:val="000000"/>
                <w:sz w:val="18"/>
                <w:szCs w:val="18"/>
              </w:rPr>
              <w:t xml:space="preserve"> лекарственное вещество на основе </w:t>
            </w:r>
            <w:proofErr w:type="spellStart"/>
            <w:r w:rsidRPr="00C60146">
              <w:rPr>
                <w:rFonts w:ascii="Times New Roman" w:hAnsi="Times New Roman" w:cs="Times New Roman"/>
                <w:color w:val="000000"/>
                <w:sz w:val="18"/>
                <w:szCs w:val="18"/>
              </w:rPr>
              <w:t>полилактонной</w:t>
            </w:r>
            <w:proofErr w:type="spellEnd"/>
            <w:r w:rsidRPr="00C60146">
              <w:rPr>
                <w:rFonts w:ascii="Times New Roman" w:hAnsi="Times New Roman" w:cs="Times New Roman"/>
                <w:color w:val="000000"/>
                <w:sz w:val="18"/>
                <w:szCs w:val="18"/>
              </w:rPr>
              <w:t xml:space="preserve"> кислоты. </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Покрытие только на внешней поверхности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proofErr w:type="gramStart"/>
            <w:r w:rsidRPr="00C60146">
              <w:rPr>
                <w:rFonts w:ascii="Times New Roman" w:hAnsi="Times New Roman" w:cs="Times New Roman"/>
                <w:color w:val="000000"/>
                <w:sz w:val="18"/>
                <w:szCs w:val="18"/>
              </w:rPr>
              <w:t xml:space="preserve">Полное высвобождения лекарственного вещества и разрушения полимерного покрытия в течение 6-9 мес. Материал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на основе стали L316</w:t>
            </w:r>
            <w:proofErr w:type="gramEnd"/>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Дизайн балок – гофрированные кольца, дизайн ячеек – </w:t>
            </w:r>
            <w:proofErr w:type="spellStart"/>
            <w:r w:rsidRPr="00C60146">
              <w:rPr>
                <w:rFonts w:ascii="Times New Roman" w:hAnsi="Times New Roman" w:cs="Times New Roman"/>
                <w:color w:val="000000"/>
                <w:sz w:val="18"/>
                <w:szCs w:val="18"/>
              </w:rPr>
              <w:t>quadrature</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link</w:t>
            </w:r>
            <w:proofErr w:type="spellEnd"/>
            <w:r w:rsidRPr="00C60146">
              <w:rPr>
                <w:rFonts w:ascii="Times New Roman" w:hAnsi="Times New Roman" w:cs="Times New Roman"/>
                <w:color w:val="000000"/>
                <w:sz w:val="18"/>
                <w:szCs w:val="18"/>
              </w:rPr>
              <w:t xml:space="preserve"> с s-образными </w:t>
            </w:r>
            <w:proofErr w:type="spellStart"/>
            <w:r w:rsidRPr="00C60146">
              <w:rPr>
                <w:rFonts w:ascii="Times New Roman" w:hAnsi="Times New Roman" w:cs="Times New Roman"/>
                <w:color w:val="000000"/>
                <w:sz w:val="18"/>
                <w:szCs w:val="18"/>
              </w:rPr>
              <w:lastRenderedPageBreak/>
              <w:t>коннекторами</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Толщина стенки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не более 0,0047” .   Поперечный профиль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не более 0,045”</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Кроссинг профиля для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диаметром 3 мм не более 0,045”</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Содержание лекарственного вещества не менее 15,6 мкг/</w:t>
            </w:r>
            <w:proofErr w:type="gramStart"/>
            <w:r w:rsidRPr="00C60146">
              <w:rPr>
                <w:rFonts w:ascii="Times New Roman" w:hAnsi="Times New Roman" w:cs="Times New Roman"/>
                <w:color w:val="000000"/>
                <w:sz w:val="18"/>
                <w:szCs w:val="18"/>
              </w:rPr>
              <w:t>мм</w:t>
            </w:r>
            <w:proofErr w:type="gramEnd"/>
            <w:r w:rsidRPr="00C60146">
              <w:rPr>
                <w:rFonts w:ascii="Times New Roman" w:hAnsi="Times New Roman" w:cs="Times New Roman"/>
                <w:color w:val="000000"/>
                <w:sz w:val="18"/>
                <w:szCs w:val="18"/>
              </w:rPr>
              <w:t xml:space="preserve"> длинны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Входной профиль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в стеноз – не более 0,016”. Входной профиль системы доставки не менее 0,018”</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Расчетное давление разрыва  16 </w:t>
            </w:r>
            <w:proofErr w:type="gramStart"/>
            <w:r w:rsidRPr="00C60146">
              <w:rPr>
                <w:rFonts w:ascii="Times New Roman" w:hAnsi="Times New Roman" w:cs="Times New Roman"/>
                <w:color w:val="000000"/>
                <w:sz w:val="18"/>
                <w:szCs w:val="18"/>
              </w:rPr>
              <w:t>АТМ</w:t>
            </w:r>
            <w:proofErr w:type="gramEnd"/>
            <w:r w:rsidRPr="00C60146">
              <w:rPr>
                <w:rFonts w:ascii="Times New Roman" w:hAnsi="Times New Roman" w:cs="Times New Roman"/>
                <w:color w:val="000000"/>
                <w:sz w:val="18"/>
                <w:szCs w:val="18"/>
              </w:rPr>
              <w:t xml:space="preserve"> для </w:t>
            </w:r>
            <w:proofErr w:type="spellStart"/>
            <w:r w:rsidRPr="00C60146">
              <w:rPr>
                <w:rFonts w:ascii="Times New Roman" w:hAnsi="Times New Roman" w:cs="Times New Roman"/>
                <w:color w:val="000000"/>
                <w:sz w:val="18"/>
                <w:szCs w:val="18"/>
              </w:rPr>
              <w:t>стентов</w:t>
            </w:r>
            <w:proofErr w:type="spellEnd"/>
            <w:r w:rsidRPr="00C60146">
              <w:rPr>
                <w:rFonts w:ascii="Times New Roman" w:hAnsi="Times New Roman" w:cs="Times New Roman"/>
                <w:color w:val="000000"/>
                <w:sz w:val="18"/>
                <w:szCs w:val="18"/>
              </w:rPr>
              <w:t xml:space="preserve"> диаметром 2,25-3,00 мм; 14 АТМ для диаметров 3,5-4,0 мм. Номинальное давление не выше 6 ATM. Система доставки с </w:t>
            </w:r>
            <w:proofErr w:type="spellStart"/>
            <w:r w:rsidRPr="00C60146">
              <w:rPr>
                <w:rFonts w:ascii="Times New Roman" w:hAnsi="Times New Roman" w:cs="Times New Roman"/>
                <w:color w:val="000000"/>
                <w:sz w:val="18"/>
                <w:szCs w:val="18"/>
              </w:rPr>
              <w:t>трехлепестковым</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балонном</w:t>
            </w:r>
            <w:proofErr w:type="spellEnd"/>
            <w:r w:rsidRPr="00C60146">
              <w:rPr>
                <w:rFonts w:ascii="Times New Roman" w:hAnsi="Times New Roman" w:cs="Times New Roman"/>
                <w:color w:val="000000"/>
                <w:sz w:val="18"/>
                <w:szCs w:val="18"/>
              </w:rPr>
              <w:t xml:space="preserve"> для всех диаметров и длин.   Рабочая длина шахты – не более 142 см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Гидрофильное покрытие на дистальной части системы доставки.</w:t>
            </w:r>
          </w:p>
          <w:p w:rsidR="001D2A94"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Размеры по заявке заказчика.</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lastRenderedPageBreak/>
              <w:t>шт</w:t>
            </w:r>
            <w:proofErr w:type="spellEnd"/>
            <w:proofErr w:type="gramEnd"/>
          </w:p>
        </w:tc>
        <w:tc>
          <w:tcPr>
            <w:tcW w:w="851" w:type="dxa"/>
            <w:vAlign w:val="center"/>
          </w:tcPr>
          <w:p w:rsidR="001D2A94" w:rsidRPr="001D2A94" w:rsidRDefault="00ED0C61"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1134" w:type="dxa"/>
            <w:vAlign w:val="center"/>
          </w:tcPr>
          <w:p w:rsidR="001D2A94" w:rsidRPr="001D2A94" w:rsidRDefault="009B1298"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194 250,00</w:t>
            </w:r>
          </w:p>
        </w:tc>
        <w:tc>
          <w:tcPr>
            <w:tcW w:w="1386" w:type="dxa"/>
            <w:vAlign w:val="center"/>
          </w:tcPr>
          <w:p w:rsidR="001D2A94" w:rsidRPr="001D2A94" w:rsidRDefault="009B1298" w:rsidP="00ED0C61">
            <w:pPr>
              <w:jc w:val="right"/>
              <w:rPr>
                <w:rFonts w:ascii="Times New Roman" w:hAnsi="Times New Roman" w:cs="Times New Roman"/>
                <w:color w:val="000000"/>
                <w:sz w:val="20"/>
                <w:szCs w:val="20"/>
              </w:rPr>
            </w:pPr>
            <w:r>
              <w:rPr>
                <w:rFonts w:ascii="Times New Roman" w:hAnsi="Times New Roman" w:cs="Times New Roman"/>
                <w:color w:val="000000"/>
                <w:sz w:val="20"/>
                <w:szCs w:val="20"/>
              </w:rPr>
              <w:t>5 827 500,00</w:t>
            </w:r>
          </w:p>
        </w:tc>
      </w:tr>
      <w:tr w:rsidR="001D2A94" w:rsidRPr="000B3D65" w:rsidTr="001D2A94">
        <w:tc>
          <w:tcPr>
            <w:tcW w:w="1069" w:type="dxa"/>
            <w:vAlign w:val="center"/>
          </w:tcPr>
          <w:p w:rsidR="001D2A94" w:rsidRPr="001D2A94" w:rsidRDefault="009B1298" w:rsidP="001D2A94">
            <w:pPr>
              <w:jc w:val="center"/>
              <w:rPr>
                <w:rFonts w:ascii="Times New Roman" w:hAnsi="Times New Roman" w:cs="Times New Roman"/>
                <w:color w:val="000000"/>
              </w:rPr>
            </w:pPr>
            <w:r>
              <w:rPr>
                <w:rFonts w:ascii="Times New Roman" w:hAnsi="Times New Roman" w:cs="Times New Roman"/>
                <w:color w:val="000000"/>
              </w:rPr>
              <w:lastRenderedPageBreak/>
              <w:t>615</w:t>
            </w:r>
          </w:p>
        </w:tc>
        <w:tc>
          <w:tcPr>
            <w:tcW w:w="2158" w:type="dxa"/>
            <w:tcBorders>
              <w:right w:val="single" w:sz="4" w:space="0" w:color="auto"/>
            </w:tcBorders>
            <w:vAlign w:val="center"/>
          </w:tcPr>
          <w:p w:rsidR="001D2A94" w:rsidRPr="001D2A94" w:rsidRDefault="001D2A94" w:rsidP="00C60146">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Система </w:t>
            </w:r>
            <w:proofErr w:type="gramStart"/>
            <w:r w:rsidRPr="001D2A94">
              <w:rPr>
                <w:rFonts w:ascii="Times New Roman" w:hAnsi="Times New Roman" w:cs="Times New Roman"/>
                <w:color w:val="000000"/>
                <w:sz w:val="20"/>
                <w:szCs w:val="20"/>
              </w:rPr>
              <w:t>коронарного</w:t>
            </w:r>
            <w:proofErr w:type="gram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стента</w:t>
            </w:r>
            <w:proofErr w:type="spellEnd"/>
            <w:r w:rsidRPr="001D2A94">
              <w:rPr>
                <w:rFonts w:ascii="Times New Roman" w:hAnsi="Times New Roman" w:cs="Times New Roman"/>
                <w:color w:val="000000"/>
                <w:sz w:val="20"/>
                <w:szCs w:val="20"/>
              </w:rPr>
              <w:t xml:space="preserve"> </w:t>
            </w:r>
            <w:proofErr w:type="spellStart"/>
            <w:r w:rsidRPr="001D2A94">
              <w:rPr>
                <w:rFonts w:ascii="Times New Roman" w:hAnsi="Times New Roman" w:cs="Times New Roman"/>
                <w:color w:val="000000"/>
                <w:sz w:val="20"/>
                <w:szCs w:val="20"/>
              </w:rPr>
              <w:t>c</w:t>
            </w:r>
            <w:proofErr w:type="spellEnd"/>
            <w:r w:rsidRPr="001D2A94">
              <w:rPr>
                <w:rFonts w:ascii="Times New Roman" w:hAnsi="Times New Roman" w:cs="Times New Roman"/>
                <w:color w:val="000000"/>
                <w:sz w:val="20"/>
                <w:szCs w:val="20"/>
              </w:rPr>
              <w:t xml:space="preserve"> лекарственным покрытием</w:t>
            </w:r>
          </w:p>
        </w:tc>
        <w:tc>
          <w:tcPr>
            <w:tcW w:w="7371" w:type="dxa"/>
            <w:tcBorders>
              <w:left w:val="single" w:sz="4" w:space="0" w:color="auto"/>
            </w:tcBorders>
            <w:vAlign w:val="center"/>
          </w:tcPr>
          <w:p w:rsidR="00C60146" w:rsidRPr="00C60146" w:rsidRDefault="00C60146" w:rsidP="00C60146">
            <w:pPr>
              <w:jc w:val="both"/>
              <w:rPr>
                <w:rFonts w:ascii="Times New Roman" w:hAnsi="Times New Roman" w:cs="Times New Roman"/>
                <w:color w:val="000000"/>
                <w:sz w:val="18"/>
                <w:szCs w:val="18"/>
              </w:rPr>
            </w:pPr>
            <w:proofErr w:type="gramStart"/>
            <w:r w:rsidRPr="00C60146">
              <w:rPr>
                <w:rFonts w:ascii="Times New Roman" w:hAnsi="Times New Roman" w:cs="Times New Roman"/>
                <w:color w:val="000000"/>
                <w:sz w:val="18"/>
                <w:szCs w:val="18"/>
              </w:rPr>
              <w:t>Коронарный</w:t>
            </w:r>
            <w:proofErr w:type="gram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стент</w:t>
            </w:r>
            <w:proofErr w:type="spellEnd"/>
            <w:r w:rsidRPr="00C60146">
              <w:rPr>
                <w:rFonts w:ascii="Times New Roman" w:hAnsi="Times New Roman" w:cs="Times New Roman"/>
                <w:color w:val="000000"/>
                <w:sz w:val="18"/>
                <w:szCs w:val="18"/>
              </w:rPr>
              <w:t xml:space="preserve"> с лекарственным покрытием на основе </w:t>
            </w:r>
            <w:proofErr w:type="spellStart"/>
            <w:r w:rsidRPr="00C60146">
              <w:rPr>
                <w:rFonts w:ascii="Times New Roman" w:hAnsi="Times New Roman" w:cs="Times New Roman"/>
                <w:color w:val="000000"/>
                <w:sz w:val="18"/>
                <w:szCs w:val="18"/>
              </w:rPr>
              <w:t>высоколипофильного</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цитостатика</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Назначение</w:t>
            </w:r>
            <w:proofErr w:type="gramStart"/>
            <w:r w:rsidRPr="00C60146">
              <w:rPr>
                <w:rFonts w:ascii="Times New Roman" w:hAnsi="Times New Roman" w:cs="Times New Roman"/>
                <w:color w:val="000000"/>
                <w:sz w:val="18"/>
                <w:szCs w:val="18"/>
              </w:rPr>
              <w:t xml:space="preserve"> Д</w:t>
            </w:r>
            <w:proofErr w:type="gramEnd"/>
            <w:r w:rsidRPr="00C60146">
              <w:rPr>
                <w:rFonts w:ascii="Times New Roman" w:hAnsi="Times New Roman" w:cs="Times New Roman"/>
                <w:color w:val="000000"/>
                <w:sz w:val="18"/>
                <w:szCs w:val="18"/>
              </w:rPr>
              <w:t xml:space="preserve">ля проведения </w:t>
            </w:r>
            <w:proofErr w:type="spellStart"/>
            <w:r w:rsidRPr="00C60146">
              <w:rPr>
                <w:rFonts w:ascii="Times New Roman" w:hAnsi="Times New Roman" w:cs="Times New Roman"/>
                <w:color w:val="000000"/>
                <w:sz w:val="18"/>
                <w:szCs w:val="18"/>
              </w:rPr>
              <w:t>стентирования</w:t>
            </w:r>
            <w:proofErr w:type="spellEnd"/>
            <w:r w:rsidRPr="00C60146">
              <w:rPr>
                <w:rFonts w:ascii="Times New Roman" w:hAnsi="Times New Roman" w:cs="Times New Roman"/>
                <w:color w:val="000000"/>
                <w:sz w:val="18"/>
                <w:szCs w:val="18"/>
              </w:rPr>
              <w:t xml:space="preserve"> коронарных артерий.</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Основные функциональные требования, технические характеристики</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Возможность выбора диаметра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2,25; 2,5; 2,75; 3,0; 3,5; 4,0 мм.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Широкого диапазона длины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9, 14, 19, 24, 29, 33, 36 мм.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Лекарственное покрытие с </w:t>
            </w:r>
            <w:proofErr w:type="spellStart"/>
            <w:r w:rsidRPr="00C60146">
              <w:rPr>
                <w:rFonts w:ascii="Times New Roman" w:hAnsi="Times New Roman" w:cs="Times New Roman"/>
                <w:color w:val="000000"/>
                <w:sz w:val="18"/>
                <w:szCs w:val="18"/>
              </w:rPr>
              <w:t>высоколипофильным</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цитостатиком</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proofErr w:type="spellStart"/>
            <w:r w:rsidRPr="00C60146">
              <w:rPr>
                <w:rFonts w:ascii="Times New Roman" w:hAnsi="Times New Roman" w:cs="Times New Roman"/>
                <w:color w:val="000000"/>
                <w:sz w:val="18"/>
                <w:szCs w:val="18"/>
              </w:rPr>
              <w:t>Биодеградируемое</w:t>
            </w:r>
            <w:proofErr w:type="spellEnd"/>
            <w:r w:rsidRPr="00C60146">
              <w:rPr>
                <w:rFonts w:ascii="Times New Roman" w:hAnsi="Times New Roman" w:cs="Times New Roman"/>
                <w:color w:val="000000"/>
                <w:sz w:val="18"/>
                <w:szCs w:val="18"/>
              </w:rPr>
              <w:t xml:space="preserve"> покрытие </w:t>
            </w:r>
            <w:proofErr w:type="gramStart"/>
            <w:r w:rsidRPr="00C60146">
              <w:rPr>
                <w:rFonts w:ascii="Times New Roman" w:hAnsi="Times New Roman" w:cs="Times New Roman"/>
                <w:color w:val="000000"/>
                <w:sz w:val="18"/>
                <w:szCs w:val="18"/>
              </w:rPr>
              <w:t>включающего</w:t>
            </w:r>
            <w:proofErr w:type="gramEnd"/>
            <w:r w:rsidRPr="00C60146">
              <w:rPr>
                <w:rFonts w:ascii="Times New Roman" w:hAnsi="Times New Roman" w:cs="Times New Roman"/>
                <w:color w:val="000000"/>
                <w:sz w:val="18"/>
                <w:szCs w:val="18"/>
              </w:rPr>
              <w:t xml:space="preserve"> лекарственное вещество на основе </w:t>
            </w:r>
            <w:proofErr w:type="spellStart"/>
            <w:r w:rsidRPr="00C60146">
              <w:rPr>
                <w:rFonts w:ascii="Times New Roman" w:hAnsi="Times New Roman" w:cs="Times New Roman"/>
                <w:color w:val="000000"/>
                <w:sz w:val="18"/>
                <w:szCs w:val="18"/>
              </w:rPr>
              <w:t>полилактонной</w:t>
            </w:r>
            <w:proofErr w:type="spellEnd"/>
            <w:r w:rsidRPr="00C60146">
              <w:rPr>
                <w:rFonts w:ascii="Times New Roman" w:hAnsi="Times New Roman" w:cs="Times New Roman"/>
                <w:color w:val="000000"/>
                <w:sz w:val="18"/>
                <w:szCs w:val="18"/>
              </w:rPr>
              <w:t xml:space="preserve"> кислоты.</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Покрытие только на внешней поверхности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proofErr w:type="gramStart"/>
            <w:r w:rsidRPr="00C60146">
              <w:rPr>
                <w:rFonts w:ascii="Times New Roman" w:hAnsi="Times New Roman" w:cs="Times New Roman"/>
                <w:color w:val="000000"/>
                <w:sz w:val="18"/>
                <w:szCs w:val="18"/>
              </w:rPr>
              <w:t>Полное высвобождения лекарственного вещества и разрушения полимерного покрытия в течение 6-9 мес.</w:t>
            </w:r>
            <w:proofErr w:type="gramEnd"/>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Материал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на основе </w:t>
            </w:r>
            <w:proofErr w:type="spellStart"/>
            <w:proofErr w:type="gramStart"/>
            <w:r w:rsidRPr="00C60146">
              <w:rPr>
                <w:rFonts w:ascii="Times New Roman" w:hAnsi="Times New Roman" w:cs="Times New Roman"/>
                <w:color w:val="000000"/>
                <w:sz w:val="18"/>
                <w:szCs w:val="18"/>
              </w:rPr>
              <w:t>кобальт-хромового</w:t>
            </w:r>
            <w:proofErr w:type="spellEnd"/>
            <w:proofErr w:type="gramEnd"/>
            <w:r w:rsidRPr="00C60146">
              <w:rPr>
                <w:rFonts w:ascii="Times New Roman" w:hAnsi="Times New Roman" w:cs="Times New Roman"/>
                <w:color w:val="000000"/>
                <w:sz w:val="18"/>
                <w:szCs w:val="18"/>
              </w:rPr>
              <w:t xml:space="preserve"> сплава в </w:t>
            </w:r>
            <w:proofErr w:type="spellStart"/>
            <w:r w:rsidRPr="00C60146">
              <w:rPr>
                <w:rFonts w:ascii="Times New Roman" w:hAnsi="Times New Roman" w:cs="Times New Roman"/>
                <w:color w:val="000000"/>
                <w:sz w:val="18"/>
                <w:szCs w:val="18"/>
              </w:rPr>
              <w:t>соответсвтвии</w:t>
            </w:r>
            <w:proofErr w:type="spellEnd"/>
            <w:r w:rsidRPr="00C60146">
              <w:rPr>
                <w:rFonts w:ascii="Times New Roman" w:hAnsi="Times New Roman" w:cs="Times New Roman"/>
                <w:color w:val="000000"/>
                <w:sz w:val="18"/>
                <w:szCs w:val="18"/>
              </w:rPr>
              <w:t xml:space="preserve"> с ASTM F562.</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Дизайн балок – гофрированные кольца, дизайн ячеек – прямые перемычки с </w:t>
            </w:r>
            <w:proofErr w:type="gramStart"/>
            <w:r w:rsidRPr="00C60146">
              <w:rPr>
                <w:rFonts w:ascii="Times New Roman" w:hAnsi="Times New Roman" w:cs="Times New Roman"/>
                <w:color w:val="000000"/>
                <w:sz w:val="18"/>
                <w:szCs w:val="18"/>
              </w:rPr>
              <w:t>дугообразными</w:t>
            </w:r>
            <w:proofErr w:type="gram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коннекторами</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Толщина стенки 84 мкм (SV), 88 мкм (MV),  Поперечный профиль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не более 0,045”</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Кроссинг профиля для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диаметром 3 мм не более 0,045”</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Содержание лекарственного вещества не менее 15,6 мкг/</w:t>
            </w:r>
            <w:proofErr w:type="gramStart"/>
            <w:r w:rsidRPr="00C60146">
              <w:rPr>
                <w:rFonts w:ascii="Times New Roman" w:hAnsi="Times New Roman" w:cs="Times New Roman"/>
                <w:color w:val="000000"/>
                <w:sz w:val="18"/>
                <w:szCs w:val="18"/>
              </w:rPr>
              <w:t>мм</w:t>
            </w:r>
            <w:proofErr w:type="gramEnd"/>
            <w:r w:rsidRPr="00C60146">
              <w:rPr>
                <w:rFonts w:ascii="Times New Roman" w:hAnsi="Times New Roman" w:cs="Times New Roman"/>
                <w:color w:val="000000"/>
                <w:sz w:val="18"/>
                <w:szCs w:val="18"/>
              </w:rPr>
              <w:t xml:space="preserve"> длинны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Входной профиль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в стеноз – не более 0,016”</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Расчетное давление разрыва  16 </w:t>
            </w:r>
            <w:proofErr w:type="gramStart"/>
            <w:r w:rsidRPr="00C60146">
              <w:rPr>
                <w:rFonts w:ascii="Times New Roman" w:hAnsi="Times New Roman" w:cs="Times New Roman"/>
                <w:color w:val="000000"/>
                <w:sz w:val="18"/>
                <w:szCs w:val="18"/>
              </w:rPr>
              <w:t>АТМ</w:t>
            </w:r>
            <w:proofErr w:type="gramEnd"/>
            <w:r w:rsidRPr="00C60146">
              <w:rPr>
                <w:rFonts w:ascii="Times New Roman" w:hAnsi="Times New Roman" w:cs="Times New Roman"/>
                <w:color w:val="000000"/>
                <w:sz w:val="18"/>
                <w:szCs w:val="18"/>
              </w:rPr>
              <w:t xml:space="preserve"> для </w:t>
            </w:r>
            <w:proofErr w:type="spellStart"/>
            <w:r w:rsidRPr="00C60146">
              <w:rPr>
                <w:rFonts w:ascii="Times New Roman" w:hAnsi="Times New Roman" w:cs="Times New Roman"/>
                <w:color w:val="000000"/>
                <w:sz w:val="18"/>
                <w:szCs w:val="18"/>
              </w:rPr>
              <w:t>стентов</w:t>
            </w:r>
            <w:proofErr w:type="spellEnd"/>
            <w:r w:rsidRPr="00C60146">
              <w:rPr>
                <w:rFonts w:ascii="Times New Roman" w:hAnsi="Times New Roman" w:cs="Times New Roman"/>
                <w:color w:val="000000"/>
                <w:sz w:val="18"/>
                <w:szCs w:val="18"/>
              </w:rPr>
              <w:t xml:space="preserve"> диаметром 2,25-3,00 мм; 14 АТМ для диаметров 3,5-4,0 мм. Номинальное давление не выше 8 ATM.</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Усовершенствованная система доставки </w:t>
            </w:r>
            <w:proofErr w:type="spellStart"/>
            <w:r w:rsidRPr="00C60146">
              <w:rPr>
                <w:rFonts w:ascii="Times New Roman" w:hAnsi="Times New Roman" w:cs="Times New Roman"/>
                <w:color w:val="000000"/>
                <w:sz w:val="18"/>
                <w:szCs w:val="18"/>
              </w:rPr>
              <w:t>стента</w:t>
            </w:r>
            <w:proofErr w:type="spellEnd"/>
            <w:r w:rsidRPr="00C60146">
              <w:rPr>
                <w:rFonts w:ascii="Times New Roman" w:hAnsi="Times New Roman" w:cs="Times New Roman"/>
                <w:color w:val="000000"/>
                <w:sz w:val="18"/>
                <w:szCs w:val="18"/>
              </w:rPr>
              <w:t xml:space="preserve"> быстрой замены NDS5</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Рабочая длина шахты – не более 142 см</w:t>
            </w:r>
          </w:p>
          <w:p w:rsidR="001D2A94"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Размеры по заявке заказчика</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10</w:t>
            </w:r>
          </w:p>
        </w:tc>
        <w:tc>
          <w:tcPr>
            <w:tcW w:w="1134" w:type="dxa"/>
            <w:vAlign w:val="center"/>
          </w:tcPr>
          <w:p w:rsidR="001D2A94" w:rsidRPr="001D2A94" w:rsidRDefault="009B1298"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205 000,00</w:t>
            </w:r>
          </w:p>
        </w:tc>
        <w:tc>
          <w:tcPr>
            <w:tcW w:w="1386" w:type="dxa"/>
            <w:vAlign w:val="center"/>
          </w:tcPr>
          <w:p w:rsidR="001D2A94" w:rsidRPr="001D2A94" w:rsidRDefault="009B1298"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2 050 000,00</w:t>
            </w:r>
          </w:p>
        </w:tc>
      </w:tr>
      <w:tr w:rsidR="001D2A94" w:rsidRPr="000B3D65" w:rsidTr="001D2A94">
        <w:tc>
          <w:tcPr>
            <w:tcW w:w="1069" w:type="dxa"/>
            <w:vAlign w:val="center"/>
          </w:tcPr>
          <w:p w:rsidR="001D2A94" w:rsidRPr="001D2A94" w:rsidRDefault="009B1298" w:rsidP="001D2A94">
            <w:pPr>
              <w:jc w:val="center"/>
              <w:rPr>
                <w:rFonts w:ascii="Times New Roman" w:hAnsi="Times New Roman" w:cs="Times New Roman"/>
                <w:color w:val="000000"/>
              </w:rPr>
            </w:pPr>
            <w:r>
              <w:rPr>
                <w:rFonts w:ascii="Times New Roman" w:hAnsi="Times New Roman" w:cs="Times New Roman"/>
                <w:color w:val="000000"/>
              </w:rPr>
              <w:t>616</w:t>
            </w:r>
          </w:p>
        </w:tc>
        <w:tc>
          <w:tcPr>
            <w:tcW w:w="2158" w:type="dxa"/>
            <w:tcBorders>
              <w:right w:val="single" w:sz="4" w:space="0" w:color="auto"/>
            </w:tcBorders>
            <w:vAlign w:val="center"/>
          </w:tcPr>
          <w:p w:rsidR="001D2A94" w:rsidRPr="001D2A94" w:rsidRDefault="001D2A94" w:rsidP="00C60146">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Катетер баллонный коронарный для </w:t>
            </w:r>
            <w:proofErr w:type="spellStart"/>
            <w:r w:rsidRPr="001D2A94">
              <w:rPr>
                <w:rFonts w:ascii="Times New Roman" w:hAnsi="Times New Roman" w:cs="Times New Roman"/>
                <w:color w:val="000000"/>
                <w:sz w:val="20"/>
                <w:szCs w:val="20"/>
              </w:rPr>
              <w:t>предилятации</w:t>
            </w:r>
            <w:proofErr w:type="spellEnd"/>
          </w:p>
        </w:tc>
        <w:tc>
          <w:tcPr>
            <w:tcW w:w="7371" w:type="dxa"/>
            <w:tcBorders>
              <w:left w:val="single" w:sz="4" w:space="0" w:color="auto"/>
            </w:tcBorders>
            <w:vAlign w:val="center"/>
          </w:tcPr>
          <w:p w:rsidR="001D2A94"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Катетер баллонный коронарный</w:t>
            </w:r>
            <w:proofErr w:type="gramStart"/>
            <w:r w:rsidRPr="00C60146">
              <w:rPr>
                <w:rFonts w:ascii="Times New Roman" w:hAnsi="Times New Roman" w:cs="Times New Roman"/>
                <w:color w:val="000000"/>
                <w:sz w:val="18"/>
                <w:szCs w:val="18"/>
              </w:rPr>
              <w:t>1</w:t>
            </w:r>
            <w:proofErr w:type="gramEnd"/>
            <w:r w:rsidRPr="00C60146">
              <w:rPr>
                <w:rFonts w:ascii="Times New Roman" w:hAnsi="Times New Roman" w:cs="Times New Roman"/>
                <w:color w:val="000000"/>
                <w:sz w:val="18"/>
                <w:szCs w:val="18"/>
              </w:rPr>
              <w:t xml:space="preserve">.Наименование товара Катетер баллонный коронарный для предилятации2.Основные требования к товару2.1.Назначениедля проведения </w:t>
            </w:r>
            <w:proofErr w:type="spellStart"/>
            <w:r w:rsidRPr="00C60146">
              <w:rPr>
                <w:rFonts w:ascii="Times New Roman" w:hAnsi="Times New Roman" w:cs="Times New Roman"/>
                <w:color w:val="000000"/>
                <w:sz w:val="18"/>
                <w:szCs w:val="18"/>
              </w:rPr>
              <w:t>дилятации</w:t>
            </w:r>
            <w:proofErr w:type="spellEnd"/>
            <w:r w:rsidRPr="00C60146">
              <w:rPr>
                <w:rFonts w:ascii="Times New Roman" w:hAnsi="Times New Roman" w:cs="Times New Roman"/>
                <w:color w:val="000000"/>
                <w:sz w:val="18"/>
                <w:szCs w:val="18"/>
              </w:rPr>
              <w:t xml:space="preserve"> коронарных артерий2.2.Основные функциональные требования, технические характеристики2.2.1. Типоразмеры: </w:t>
            </w:r>
            <w:proofErr w:type="spellStart"/>
            <w:r w:rsidRPr="00C60146">
              <w:rPr>
                <w:rFonts w:ascii="Times New Roman" w:hAnsi="Times New Roman" w:cs="Times New Roman"/>
                <w:color w:val="000000"/>
                <w:sz w:val="18"/>
                <w:szCs w:val="18"/>
              </w:rPr>
              <w:t>диамет</w:t>
            </w:r>
            <w:proofErr w:type="spellEnd"/>
            <w:r w:rsidRPr="00C60146">
              <w:rPr>
                <w:rFonts w:ascii="Times New Roman" w:hAnsi="Times New Roman" w:cs="Times New Roman"/>
                <w:color w:val="000000"/>
                <w:sz w:val="18"/>
                <w:szCs w:val="18"/>
              </w:rPr>
              <w:t xml:space="preserve"> (мм) 1,5; 2,0; 2,5; 2,75; 3,0; 3,5; 4,0 мм длина (мм) 10; 15; 20; 25; 30 мм</w:t>
            </w:r>
            <w:proofErr w:type="gramStart"/>
            <w:r w:rsidRPr="00C60146">
              <w:rPr>
                <w:rFonts w:ascii="Times New Roman" w:hAnsi="Times New Roman" w:cs="Times New Roman"/>
                <w:color w:val="000000"/>
                <w:sz w:val="18"/>
                <w:szCs w:val="18"/>
              </w:rPr>
              <w:t>2</w:t>
            </w:r>
            <w:proofErr w:type="gramEnd"/>
            <w:r w:rsidRPr="00C60146">
              <w:rPr>
                <w:rFonts w:ascii="Times New Roman" w:hAnsi="Times New Roman" w:cs="Times New Roman"/>
                <w:color w:val="000000"/>
                <w:sz w:val="18"/>
                <w:szCs w:val="18"/>
              </w:rPr>
              <w:t xml:space="preserve">.2.2.Наличие гидрофильного покрытия дистального шафта2.2.3.Наличие низкого кроссинг профиля 0,035” для катетера диаметром 3.0 мм.  2.2.4.Возможность использования проводникового катетера с внутренним диаметром 0,055”/1,40мм2.2.5. Диаметр </w:t>
            </w:r>
            <w:proofErr w:type="gramStart"/>
            <w:r w:rsidRPr="00C60146">
              <w:rPr>
                <w:rFonts w:ascii="Times New Roman" w:hAnsi="Times New Roman" w:cs="Times New Roman"/>
                <w:color w:val="000000"/>
                <w:sz w:val="18"/>
                <w:szCs w:val="18"/>
              </w:rPr>
              <w:t>проксимального</w:t>
            </w:r>
            <w:proofErr w:type="gram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шафта</w:t>
            </w:r>
            <w:proofErr w:type="spellEnd"/>
            <w:r w:rsidRPr="00C60146">
              <w:rPr>
                <w:rFonts w:ascii="Times New Roman" w:hAnsi="Times New Roman" w:cs="Times New Roman"/>
                <w:color w:val="000000"/>
                <w:sz w:val="18"/>
                <w:szCs w:val="18"/>
              </w:rPr>
              <w:t xml:space="preserve"> не более - 2,2 </w:t>
            </w:r>
            <w:proofErr w:type="spellStart"/>
            <w:r w:rsidRPr="00C60146">
              <w:rPr>
                <w:rFonts w:ascii="Times New Roman" w:hAnsi="Times New Roman" w:cs="Times New Roman"/>
                <w:color w:val="000000"/>
                <w:sz w:val="18"/>
                <w:szCs w:val="18"/>
              </w:rPr>
              <w:t>Fr</w:t>
            </w:r>
            <w:proofErr w:type="spellEnd"/>
            <w:r w:rsidRPr="00C60146">
              <w:rPr>
                <w:rFonts w:ascii="Times New Roman" w:hAnsi="Times New Roman" w:cs="Times New Roman"/>
                <w:color w:val="000000"/>
                <w:sz w:val="18"/>
                <w:szCs w:val="18"/>
              </w:rPr>
              <w:t xml:space="preserve">, дистального не более - 2,6 </w:t>
            </w:r>
            <w:proofErr w:type="spellStart"/>
            <w:r w:rsidRPr="00C60146">
              <w:rPr>
                <w:rFonts w:ascii="Times New Roman" w:hAnsi="Times New Roman" w:cs="Times New Roman"/>
                <w:color w:val="000000"/>
                <w:sz w:val="18"/>
                <w:szCs w:val="18"/>
              </w:rPr>
              <w:t>Fr</w:t>
            </w:r>
            <w:proofErr w:type="spellEnd"/>
            <w:r w:rsidRPr="00C60146">
              <w:rPr>
                <w:rFonts w:ascii="Times New Roman" w:hAnsi="Times New Roman" w:cs="Times New Roman"/>
                <w:color w:val="000000"/>
                <w:sz w:val="18"/>
                <w:szCs w:val="18"/>
              </w:rPr>
              <w:t xml:space="preserve">  2.2.6. Наличие рабочей длины катетера 142 см</w:t>
            </w:r>
            <w:proofErr w:type="gramStart"/>
            <w:r w:rsidRPr="00C60146">
              <w:rPr>
                <w:rFonts w:ascii="Times New Roman" w:hAnsi="Times New Roman" w:cs="Times New Roman"/>
                <w:color w:val="000000"/>
                <w:sz w:val="18"/>
                <w:szCs w:val="18"/>
              </w:rPr>
              <w:t>2</w:t>
            </w:r>
            <w:proofErr w:type="gramEnd"/>
            <w:r w:rsidRPr="00C60146">
              <w:rPr>
                <w:rFonts w:ascii="Times New Roman" w:hAnsi="Times New Roman" w:cs="Times New Roman"/>
                <w:color w:val="000000"/>
                <w:sz w:val="18"/>
                <w:szCs w:val="18"/>
              </w:rPr>
              <w:t xml:space="preserve">.2.7.Наличие платиново-иридиевых </w:t>
            </w:r>
            <w:proofErr w:type="spellStart"/>
            <w:r w:rsidRPr="00C60146">
              <w:rPr>
                <w:rFonts w:ascii="Times New Roman" w:hAnsi="Times New Roman" w:cs="Times New Roman"/>
                <w:color w:val="000000"/>
                <w:sz w:val="18"/>
                <w:szCs w:val="18"/>
              </w:rPr>
              <w:t>рентгеноконтрастных</w:t>
            </w:r>
            <w:proofErr w:type="spellEnd"/>
            <w:r w:rsidRPr="00C60146">
              <w:rPr>
                <w:rFonts w:ascii="Times New Roman" w:hAnsi="Times New Roman" w:cs="Times New Roman"/>
                <w:color w:val="000000"/>
                <w:sz w:val="18"/>
                <w:szCs w:val="18"/>
              </w:rPr>
              <w:t xml:space="preserve"> меток.2.2.8. Дизайн баллона  – </w:t>
            </w:r>
            <w:proofErr w:type="spellStart"/>
            <w:r w:rsidRPr="00C60146">
              <w:rPr>
                <w:rFonts w:ascii="Times New Roman" w:hAnsi="Times New Roman" w:cs="Times New Roman"/>
                <w:color w:val="000000"/>
                <w:sz w:val="18"/>
                <w:szCs w:val="18"/>
              </w:rPr>
              <w:t>двухлепестковый</w:t>
            </w:r>
            <w:proofErr w:type="spellEnd"/>
            <w:r w:rsidRPr="00C60146">
              <w:rPr>
                <w:rFonts w:ascii="Times New Roman" w:hAnsi="Times New Roman" w:cs="Times New Roman"/>
                <w:color w:val="000000"/>
                <w:sz w:val="18"/>
                <w:szCs w:val="18"/>
              </w:rPr>
              <w:t xml:space="preserve"> для диаметра 1,5мм,  </w:t>
            </w:r>
            <w:proofErr w:type="spellStart"/>
            <w:r w:rsidRPr="00C60146">
              <w:rPr>
                <w:rFonts w:ascii="Times New Roman" w:hAnsi="Times New Roman" w:cs="Times New Roman"/>
                <w:color w:val="000000"/>
                <w:sz w:val="18"/>
                <w:szCs w:val="18"/>
              </w:rPr>
              <w:t>трехлепестковый</w:t>
            </w:r>
            <w:proofErr w:type="spellEnd"/>
            <w:r w:rsidRPr="00C60146">
              <w:rPr>
                <w:rFonts w:ascii="Times New Roman" w:hAnsi="Times New Roman" w:cs="Times New Roman"/>
                <w:color w:val="000000"/>
                <w:sz w:val="18"/>
                <w:szCs w:val="18"/>
              </w:rPr>
              <w:t xml:space="preserve"> для диаметров 2,0-3,0мм, </w:t>
            </w:r>
            <w:proofErr w:type="spellStart"/>
            <w:r w:rsidRPr="00C60146">
              <w:rPr>
                <w:rFonts w:ascii="Times New Roman" w:hAnsi="Times New Roman" w:cs="Times New Roman"/>
                <w:color w:val="000000"/>
                <w:sz w:val="18"/>
                <w:szCs w:val="18"/>
              </w:rPr>
              <w:t>четырехлепестковый</w:t>
            </w:r>
            <w:proofErr w:type="spellEnd"/>
            <w:r w:rsidRPr="00C60146">
              <w:rPr>
                <w:rFonts w:ascii="Times New Roman" w:hAnsi="Times New Roman" w:cs="Times New Roman"/>
                <w:color w:val="000000"/>
                <w:sz w:val="18"/>
                <w:szCs w:val="18"/>
              </w:rPr>
              <w:t xml:space="preserve"> для диаметров 3,5-</w:t>
            </w:r>
            <w:r w:rsidRPr="00C60146">
              <w:rPr>
                <w:rFonts w:ascii="Times New Roman" w:hAnsi="Times New Roman" w:cs="Times New Roman"/>
                <w:color w:val="000000"/>
                <w:sz w:val="18"/>
                <w:szCs w:val="18"/>
              </w:rPr>
              <w:lastRenderedPageBreak/>
              <w:t xml:space="preserve">4,0мм.2.2.9. Наличие номинального давления не менее 6 </w:t>
            </w:r>
            <w:proofErr w:type="gramStart"/>
            <w:r w:rsidRPr="00C60146">
              <w:rPr>
                <w:rFonts w:ascii="Times New Roman" w:hAnsi="Times New Roman" w:cs="Times New Roman"/>
                <w:color w:val="000000"/>
                <w:sz w:val="18"/>
                <w:szCs w:val="18"/>
              </w:rPr>
              <w:t>АТМ</w:t>
            </w:r>
            <w:proofErr w:type="gramEnd"/>
            <w:r w:rsidRPr="00C60146">
              <w:rPr>
                <w:rFonts w:ascii="Times New Roman" w:hAnsi="Times New Roman" w:cs="Times New Roman"/>
                <w:color w:val="000000"/>
                <w:sz w:val="18"/>
                <w:szCs w:val="18"/>
              </w:rPr>
              <w:t>, давления разрыва не менее 14 АТМ.2.2.10. Материал баллона - эластомер полиамида.2.2.11. Дизайн баллонного катетера - система быстрой доставки "</w:t>
            </w:r>
            <w:proofErr w:type="spellStart"/>
            <w:r w:rsidRPr="00C60146">
              <w:rPr>
                <w:rFonts w:ascii="Times New Roman" w:hAnsi="Times New Roman" w:cs="Times New Roman"/>
                <w:color w:val="000000"/>
                <w:sz w:val="18"/>
                <w:szCs w:val="18"/>
              </w:rPr>
              <w:t>rapid</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exchange</w:t>
            </w:r>
            <w:proofErr w:type="spellEnd"/>
            <w:r w:rsidRPr="00C60146">
              <w:rPr>
                <w:rFonts w:ascii="Times New Roman" w:hAnsi="Times New Roman" w:cs="Times New Roman"/>
                <w:color w:val="000000"/>
                <w:sz w:val="18"/>
                <w:szCs w:val="18"/>
              </w:rPr>
              <w:t>".</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lastRenderedPageBreak/>
              <w:t>шт</w:t>
            </w:r>
            <w:proofErr w:type="spellEnd"/>
            <w:proofErr w:type="gramEnd"/>
          </w:p>
        </w:tc>
        <w:tc>
          <w:tcPr>
            <w:tcW w:w="851" w:type="dxa"/>
            <w:vAlign w:val="center"/>
          </w:tcPr>
          <w:p w:rsidR="001D2A94" w:rsidRPr="001D2A94" w:rsidRDefault="00ED0C61"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1134" w:type="dxa"/>
            <w:vAlign w:val="center"/>
          </w:tcPr>
          <w:p w:rsidR="001D2A94" w:rsidRPr="001D2A94" w:rsidRDefault="009B1298"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57 750,00</w:t>
            </w:r>
          </w:p>
        </w:tc>
        <w:tc>
          <w:tcPr>
            <w:tcW w:w="1386" w:type="dxa"/>
            <w:vAlign w:val="center"/>
          </w:tcPr>
          <w:p w:rsidR="001D2A94" w:rsidRPr="001D2A94" w:rsidRDefault="009B1298" w:rsidP="00ED0C61">
            <w:pPr>
              <w:jc w:val="right"/>
              <w:rPr>
                <w:rFonts w:ascii="Times New Roman" w:hAnsi="Times New Roman" w:cs="Times New Roman"/>
                <w:color w:val="000000"/>
                <w:sz w:val="20"/>
                <w:szCs w:val="20"/>
              </w:rPr>
            </w:pPr>
            <w:r>
              <w:rPr>
                <w:rFonts w:ascii="Times New Roman" w:hAnsi="Times New Roman" w:cs="Times New Roman"/>
                <w:color w:val="000000"/>
                <w:sz w:val="20"/>
                <w:szCs w:val="20"/>
              </w:rPr>
              <w:t>2 887 500,00</w:t>
            </w:r>
          </w:p>
        </w:tc>
      </w:tr>
      <w:tr w:rsidR="001D2A94" w:rsidRPr="000B3D65" w:rsidTr="001D2A94">
        <w:tc>
          <w:tcPr>
            <w:tcW w:w="1069" w:type="dxa"/>
            <w:vAlign w:val="center"/>
          </w:tcPr>
          <w:p w:rsidR="001D2A94" w:rsidRPr="001D2A94" w:rsidRDefault="009B1298" w:rsidP="001D2A94">
            <w:pPr>
              <w:jc w:val="center"/>
              <w:rPr>
                <w:rFonts w:ascii="Times New Roman" w:hAnsi="Times New Roman" w:cs="Times New Roman"/>
                <w:color w:val="000000"/>
              </w:rPr>
            </w:pPr>
            <w:r>
              <w:rPr>
                <w:rFonts w:ascii="Times New Roman" w:hAnsi="Times New Roman" w:cs="Times New Roman"/>
                <w:color w:val="000000"/>
              </w:rPr>
              <w:lastRenderedPageBreak/>
              <w:t>617</w:t>
            </w:r>
          </w:p>
        </w:tc>
        <w:tc>
          <w:tcPr>
            <w:tcW w:w="2158" w:type="dxa"/>
            <w:tcBorders>
              <w:right w:val="single" w:sz="4" w:space="0" w:color="auto"/>
            </w:tcBorders>
            <w:vAlign w:val="center"/>
          </w:tcPr>
          <w:p w:rsidR="001D2A94" w:rsidRPr="001D2A94" w:rsidRDefault="001D2A94" w:rsidP="00C60146">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Коронарный управляемый проводник для острых окклюзий</w:t>
            </w:r>
          </w:p>
        </w:tc>
        <w:tc>
          <w:tcPr>
            <w:tcW w:w="7371" w:type="dxa"/>
            <w:tcBorders>
              <w:left w:val="single" w:sz="4" w:space="0" w:color="auto"/>
            </w:tcBorders>
            <w:vAlign w:val="center"/>
          </w:tcPr>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Универсальные коронарные проводник для </w:t>
            </w:r>
            <w:proofErr w:type="gramStart"/>
            <w:r w:rsidRPr="00C60146">
              <w:rPr>
                <w:rFonts w:ascii="Times New Roman" w:hAnsi="Times New Roman" w:cs="Times New Roman"/>
                <w:color w:val="000000"/>
                <w:sz w:val="18"/>
                <w:szCs w:val="18"/>
              </w:rPr>
              <w:t>острых</w:t>
            </w:r>
            <w:proofErr w:type="gramEnd"/>
            <w:r w:rsidRPr="00C60146">
              <w:rPr>
                <w:rFonts w:ascii="Times New Roman" w:hAnsi="Times New Roman" w:cs="Times New Roman"/>
                <w:color w:val="000000"/>
                <w:sz w:val="18"/>
                <w:szCs w:val="18"/>
              </w:rPr>
              <w:t xml:space="preserve"> окклюзии</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Диаметр: не более 0,014" (0,3556 мм)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Наличие длин, </w:t>
            </w:r>
            <w:proofErr w:type="gramStart"/>
            <w:r w:rsidRPr="00C60146">
              <w:rPr>
                <w:rFonts w:ascii="Times New Roman" w:hAnsi="Times New Roman" w:cs="Times New Roman"/>
                <w:color w:val="000000"/>
                <w:sz w:val="18"/>
                <w:szCs w:val="18"/>
              </w:rPr>
              <w:t>см</w:t>
            </w:r>
            <w:proofErr w:type="gramEnd"/>
            <w:r w:rsidRPr="00C60146">
              <w:rPr>
                <w:rFonts w:ascii="Times New Roman" w:hAnsi="Times New Roman" w:cs="Times New Roman"/>
                <w:color w:val="000000"/>
                <w:sz w:val="18"/>
                <w:szCs w:val="18"/>
              </w:rPr>
              <w:t>: 180-190 см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Материал сердечника: наличие нержавеющая сталь, </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Тип сердечника: Технология изготовления «</w:t>
            </w:r>
            <w:proofErr w:type="spellStart"/>
            <w:r w:rsidRPr="00C60146">
              <w:rPr>
                <w:rFonts w:ascii="Times New Roman" w:hAnsi="Times New Roman" w:cs="Times New Roman"/>
                <w:color w:val="000000"/>
                <w:sz w:val="18"/>
                <w:szCs w:val="18"/>
              </w:rPr>
              <w:t>composite</w:t>
            </w:r>
            <w:proofErr w:type="spellEnd"/>
            <w:r w:rsidRPr="00C60146">
              <w:rPr>
                <w:rFonts w:ascii="Times New Roman" w:hAnsi="Times New Roman" w:cs="Times New Roman"/>
                <w:color w:val="000000"/>
                <w:sz w:val="18"/>
                <w:szCs w:val="18"/>
              </w:rPr>
              <w:t xml:space="preserve"> </w:t>
            </w:r>
            <w:proofErr w:type="spellStart"/>
            <w:r w:rsidRPr="00C60146">
              <w:rPr>
                <w:rFonts w:ascii="Times New Roman" w:hAnsi="Times New Roman" w:cs="Times New Roman"/>
                <w:color w:val="000000"/>
                <w:sz w:val="18"/>
                <w:szCs w:val="18"/>
              </w:rPr>
              <w:t>core</w:t>
            </w:r>
            <w:proofErr w:type="spellEnd"/>
            <w:r w:rsidRPr="00C60146">
              <w:rPr>
                <w:rFonts w:ascii="Times New Roman" w:hAnsi="Times New Roman" w:cs="Times New Roman"/>
                <w:color w:val="000000"/>
                <w:sz w:val="18"/>
                <w:szCs w:val="18"/>
              </w:rPr>
              <w:t xml:space="preserve">» наличие </w:t>
            </w:r>
            <w:proofErr w:type="gramStart"/>
            <w:r w:rsidRPr="00C60146">
              <w:rPr>
                <w:rFonts w:ascii="Times New Roman" w:hAnsi="Times New Roman" w:cs="Times New Roman"/>
                <w:color w:val="000000"/>
                <w:sz w:val="18"/>
                <w:szCs w:val="18"/>
              </w:rPr>
              <w:t>однокомпонентный</w:t>
            </w:r>
            <w:proofErr w:type="gramEnd"/>
            <w:r w:rsidRPr="00C60146">
              <w:rPr>
                <w:rFonts w:ascii="Times New Roman" w:hAnsi="Times New Roman" w:cs="Times New Roman"/>
                <w:color w:val="000000"/>
                <w:sz w:val="18"/>
                <w:szCs w:val="18"/>
              </w:rPr>
              <w:t xml:space="preserve"> из стали и дублирующий, идущий параллельно витой </w:t>
            </w:r>
            <w:proofErr w:type="spellStart"/>
            <w:r w:rsidRPr="00C60146">
              <w:rPr>
                <w:rFonts w:ascii="Times New Roman" w:hAnsi="Times New Roman" w:cs="Times New Roman"/>
                <w:color w:val="000000"/>
                <w:sz w:val="18"/>
                <w:szCs w:val="18"/>
              </w:rPr>
              <w:t>микросердечник</w:t>
            </w:r>
            <w:proofErr w:type="spellEnd"/>
            <w:r w:rsidRPr="00C60146">
              <w:rPr>
                <w:rFonts w:ascii="Times New Roman" w:hAnsi="Times New Roman" w:cs="Times New Roman"/>
                <w:color w:val="000000"/>
                <w:sz w:val="18"/>
                <w:szCs w:val="18"/>
              </w:rPr>
              <w:t xml:space="preserve"> из стальных проволок.</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Передача вращения наличие 1:1</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Усиление, необходимое для изгиба дистальной части проводника 0.5. 0,7 г.</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 xml:space="preserve">Дистальная </w:t>
            </w:r>
            <w:proofErr w:type="spellStart"/>
            <w:r w:rsidRPr="00C60146">
              <w:rPr>
                <w:rFonts w:ascii="Times New Roman" w:hAnsi="Times New Roman" w:cs="Times New Roman"/>
                <w:color w:val="000000"/>
                <w:sz w:val="18"/>
                <w:szCs w:val="18"/>
              </w:rPr>
              <w:t>рентгенокотрастная</w:t>
            </w:r>
            <w:proofErr w:type="spellEnd"/>
            <w:r w:rsidRPr="00C60146">
              <w:rPr>
                <w:rFonts w:ascii="Times New Roman" w:hAnsi="Times New Roman" w:cs="Times New Roman"/>
                <w:color w:val="000000"/>
                <w:sz w:val="18"/>
                <w:szCs w:val="18"/>
              </w:rPr>
              <w:t xml:space="preserve"> спираль, длиной: 3 см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Проксимальная спираль из нержавеющей стали, длиной: 15- 25 см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Покрытие проксимальной спирали: наличие PTFE</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Наличие дублирующей (внутренней) оплетки сердечника.</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Возможность удлинения до: не менее 300 см</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Варианты покрытия дистальной части: наличие гидрофильное.</w:t>
            </w:r>
          </w:p>
          <w:p w:rsidR="00C60146" w:rsidRPr="00C60146" w:rsidRDefault="00C60146" w:rsidP="00C60146">
            <w:pPr>
              <w:jc w:val="both"/>
              <w:rPr>
                <w:rFonts w:ascii="Times New Roman" w:hAnsi="Times New Roman" w:cs="Times New Roman"/>
                <w:color w:val="000000"/>
                <w:sz w:val="18"/>
                <w:szCs w:val="18"/>
              </w:rPr>
            </w:pPr>
            <w:r w:rsidRPr="00C60146">
              <w:rPr>
                <w:rFonts w:ascii="Times New Roman" w:hAnsi="Times New Roman" w:cs="Times New Roman"/>
                <w:color w:val="000000"/>
                <w:sz w:val="18"/>
                <w:szCs w:val="18"/>
              </w:rPr>
              <w:t>Варианты поддержки: наличие стандартная и дополнительная</w:t>
            </w:r>
          </w:p>
          <w:p w:rsidR="001D2A94" w:rsidRPr="001D2A94" w:rsidRDefault="00C60146" w:rsidP="0092783B">
            <w:pPr>
              <w:jc w:val="both"/>
              <w:rPr>
                <w:rFonts w:ascii="Times New Roman" w:hAnsi="Times New Roman" w:cs="Times New Roman"/>
                <w:color w:val="000000"/>
                <w:sz w:val="20"/>
                <w:szCs w:val="20"/>
              </w:rPr>
            </w:pPr>
            <w:r w:rsidRPr="00C60146">
              <w:rPr>
                <w:rFonts w:ascii="Times New Roman" w:hAnsi="Times New Roman" w:cs="Times New Roman"/>
                <w:color w:val="000000"/>
                <w:sz w:val="18"/>
                <w:szCs w:val="18"/>
              </w:rPr>
              <w:t xml:space="preserve">Варианты дистального кончика: наличие прямой и </w:t>
            </w:r>
            <w:proofErr w:type="spellStart"/>
            <w:r w:rsidRPr="00C60146">
              <w:rPr>
                <w:rFonts w:ascii="Times New Roman" w:hAnsi="Times New Roman" w:cs="Times New Roman"/>
                <w:color w:val="000000"/>
                <w:sz w:val="18"/>
                <w:szCs w:val="18"/>
              </w:rPr>
              <w:t>J</w:t>
            </w:r>
            <w:r w:rsidR="0092783B">
              <w:rPr>
                <w:rFonts w:ascii="Times New Roman" w:hAnsi="Times New Roman" w:cs="Times New Roman"/>
                <w:color w:val="000000"/>
                <w:sz w:val="18"/>
                <w:szCs w:val="18"/>
              </w:rPr>
              <w:t>.</w:t>
            </w:r>
            <w:r w:rsidRPr="00C60146">
              <w:rPr>
                <w:rFonts w:ascii="Times New Roman" w:hAnsi="Times New Roman" w:cs="Times New Roman"/>
                <w:color w:val="000000"/>
                <w:sz w:val="18"/>
                <w:szCs w:val="18"/>
              </w:rPr>
              <w:t>Возможность</w:t>
            </w:r>
            <w:proofErr w:type="spellEnd"/>
            <w:r w:rsidRPr="00C60146">
              <w:rPr>
                <w:rFonts w:ascii="Times New Roman" w:hAnsi="Times New Roman" w:cs="Times New Roman"/>
                <w:color w:val="000000"/>
                <w:sz w:val="18"/>
                <w:szCs w:val="18"/>
              </w:rPr>
              <w:t xml:space="preserve"> использования многократно во время одной операци</w:t>
            </w:r>
            <w:proofErr w:type="gramStart"/>
            <w:r w:rsidRPr="00C60146">
              <w:rPr>
                <w:rFonts w:ascii="Times New Roman" w:hAnsi="Times New Roman" w:cs="Times New Roman"/>
                <w:color w:val="000000"/>
                <w:sz w:val="18"/>
                <w:szCs w:val="18"/>
              </w:rPr>
              <w:t>и-</w:t>
            </w:r>
            <w:proofErr w:type="gramEnd"/>
            <w:r w:rsidRPr="00C60146">
              <w:rPr>
                <w:rFonts w:ascii="Times New Roman" w:hAnsi="Times New Roman" w:cs="Times New Roman"/>
                <w:color w:val="000000"/>
                <w:sz w:val="18"/>
                <w:szCs w:val="18"/>
              </w:rPr>
              <w:t xml:space="preserve"> для обеспечения доступа к сосудам, имеющим различные анатомические характеристики, для прохождения зон поражения, включая </w:t>
            </w:r>
            <w:proofErr w:type="spellStart"/>
            <w:r w:rsidRPr="00C60146">
              <w:rPr>
                <w:rFonts w:ascii="Times New Roman" w:hAnsi="Times New Roman" w:cs="Times New Roman"/>
                <w:color w:val="000000"/>
                <w:sz w:val="18"/>
                <w:szCs w:val="18"/>
              </w:rPr>
              <w:t>субтотальные</w:t>
            </w:r>
            <w:proofErr w:type="spellEnd"/>
            <w:r w:rsidRPr="00C60146">
              <w:rPr>
                <w:rFonts w:ascii="Times New Roman" w:hAnsi="Times New Roman" w:cs="Times New Roman"/>
                <w:color w:val="000000"/>
                <w:sz w:val="18"/>
                <w:szCs w:val="18"/>
              </w:rPr>
              <w:t xml:space="preserve"> стенозы, а так же для доставки инструментов- коронарных баллонов и </w:t>
            </w:r>
            <w:proofErr w:type="spellStart"/>
            <w:r w:rsidRPr="00C60146">
              <w:rPr>
                <w:rFonts w:ascii="Times New Roman" w:hAnsi="Times New Roman" w:cs="Times New Roman"/>
                <w:color w:val="000000"/>
                <w:sz w:val="18"/>
                <w:szCs w:val="18"/>
              </w:rPr>
              <w:t>стентов</w:t>
            </w:r>
            <w:proofErr w:type="spellEnd"/>
            <w:r w:rsidRPr="00C60146">
              <w:rPr>
                <w:rFonts w:ascii="Times New Roman" w:hAnsi="Times New Roman" w:cs="Times New Roman"/>
                <w:color w:val="000000"/>
                <w:sz w:val="18"/>
                <w:szCs w:val="18"/>
              </w:rPr>
              <w:t>.</w:t>
            </w:r>
            <w:r w:rsidR="0092783B">
              <w:rPr>
                <w:rFonts w:ascii="Times New Roman" w:hAnsi="Times New Roman" w:cs="Times New Roman"/>
                <w:color w:val="000000"/>
                <w:sz w:val="18"/>
                <w:szCs w:val="18"/>
              </w:rPr>
              <w:t xml:space="preserve"> </w:t>
            </w:r>
            <w:r w:rsidRPr="00C60146">
              <w:rPr>
                <w:rFonts w:ascii="Times New Roman" w:hAnsi="Times New Roman" w:cs="Times New Roman"/>
                <w:color w:val="000000"/>
                <w:sz w:val="18"/>
                <w:szCs w:val="18"/>
              </w:rPr>
              <w:t>Срок хранения с момента производства, мес.: не менее 24</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80</w:t>
            </w:r>
          </w:p>
        </w:tc>
        <w:tc>
          <w:tcPr>
            <w:tcW w:w="1134" w:type="dxa"/>
            <w:vAlign w:val="center"/>
          </w:tcPr>
          <w:p w:rsidR="001D2A94" w:rsidRPr="001D2A94" w:rsidRDefault="009B1298"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37 045,00</w:t>
            </w:r>
          </w:p>
        </w:tc>
        <w:tc>
          <w:tcPr>
            <w:tcW w:w="1386" w:type="dxa"/>
            <w:vAlign w:val="center"/>
          </w:tcPr>
          <w:p w:rsidR="001D2A94" w:rsidRPr="001D2A94" w:rsidRDefault="001D2A94" w:rsidP="009B1298">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2 </w:t>
            </w:r>
            <w:r w:rsidR="009B1298">
              <w:rPr>
                <w:rFonts w:ascii="Times New Roman" w:hAnsi="Times New Roman" w:cs="Times New Roman"/>
                <w:color w:val="000000"/>
                <w:sz w:val="20"/>
                <w:szCs w:val="20"/>
              </w:rPr>
              <w:t>963</w:t>
            </w:r>
            <w:r w:rsidRPr="001D2A94">
              <w:rPr>
                <w:rFonts w:ascii="Times New Roman" w:hAnsi="Times New Roman" w:cs="Times New Roman"/>
                <w:color w:val="000000"/>
                <w:sz w:val="20"/>
                <w:szCs w:val="20"/>
              </w:rPr>
              <w:t xml:space="preserve"> </w:t>
            </w:r>
            <w:r w:rsidR="009B1298">
              <w:rPr>
                <w:rFonts w:ascii="Times New Roman" w:hAnsi="Times New Roman" w:cs="Times New Roman"/>
                <w:color w:val="000000"/>
                <w:sz w:val="20"/>
                <w:szCs w:val="20"/>
              </w:rPr>
              <w:t>6</w:t>
            </w:r>
            <w:r w:rsidRPr="001D2A94">
              <w:rPr>
                <w:rFonts w:ascii="Times New Roman" w:hAnsi="Times New Roman" w:cs="Times New Roman"/>
                <w:color w:val="000000"/>
                <w:sz w:val="20"/>
                <w:szCs w:val="20"/>
              </w:rPr>
              <w:t>00,00</w:t>
            </w:r>
          </w:p>
        </w:tc>
      </w:tr>
      <w:tr w:rsidR="001D2A94" w:rsidRPr="000B3D65" w:rsidTr="001D2A94">
        <w:tc>
          <w:tcPr>
            <w:tcW w:w="1069" w:type="dxa"/>
            <w:vAlign w:val="center"/>
          </w:tcPr>
          <w:p w:rsidR="001D2A94" w:rsidRPr="001D2A94" w:rsidRDefault="009B1298" w:rsidP="001D2A94">
            <w:pPr>
              <w:jc w:val="center"/>
              <w:rPr>
                <w:rFonts w:ascii="Times New Roman" w:hAnsi="Times New Roman" w:cs="Times New Roman"/>
                <w:color w:val="000000"/>
              </w:rPr>
            </w:pPr>
            <w:r>
              <w:rPr>
                <w:rFonts w:ascii="Times New Roman" w:hAnsi="Times New Roman" w:cs="Times New Roman"/>
                <w:color w:val="000000"/>
              </w:rPr>
              <w:t>618</w:t>
            </w:r>
          </w:p>
        </w:tc>
        <w:tc>
          <w:tcPr>
            <w:tcW w:w="2158" w:type="dxa"/>
            <w:tcBorders>
              <w:right w:val="single" w:sz="4" w:space="0" w:color="auto"/>
            </w:tcBorders>
            <w:vAlign w:val="center"/>
          </w:tcPr>
          <w:p w:rsidR="001D2A94" w:rsidRPr="001D2A94" w:rsidRDefault="001D2A94" w:rsidP="0092783B">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Гибридный проводниковый катетер для </w:t>
            </w:r>
            <w:proofErr w:type="spellStart"/>
            <w:r w:rsidRPr="001D2A94">
              <w:rPr>
                <w:rFonts w:ascii="Times New Roman" w:hAnsi="Times New Roman" w:cs="Times New Roman"/>
                <w:color w:val="000000"/>
                <w:sz w:val="20"/>
                <w:szCs w:val="20"/>
              </w:rPr>
              <w:t>трансфеморальной</w:t>
            </w:r>
            <w:proofErr w:type="spellEnd"/>
            <w:r w:rsidRPr="001D2A94">
              <w:rPr>
                <w:rFonts w:ascii="Times New Roman" w:hAnsi="Times New Roman" w:cs="Times New Roman"/>
                <w:color w:val="000000"/>
                <w:sz w:val="20"/>
                <w:szCs w:val="20"/>
              </w:rPr>
              <w:t xml:space="preserve"> и </w:t>
            </w:r>
            <w:proofErr w:type="spellStart"/>
            <w:r w:rsidRPr="001D2A94">
              <w:rPr>
                <w:rFonts w:ascii="Times New Roman" w:hAnsi="Times New Roman" w:cs="Times New Roman"/>
                <w:color w:val="000000"/>
                <w:sz w:val="20"/>
                <w:szCs w:val="20"/>
              </w:rPr>
              <w:t>трансрадиальной</w:t>
            </w:r>
            <w:proofErr w:type="spellEnd"/>
            <w:r w:rsidRPr="001D2A94">
              <w:rPr>
                <w:rFonts w:ascii="Times New Roman" w:hAnsi="Times New Roman" w:cs="Times New Roman"/>
                <w:color w:val="000000"/>
                <w:sz w:val="20"/>
                <w:szCs w:val="20"/>
              </w:rPr>
              <w:t xml:space="preserve"> интервенции</w:t>
            </w:r>
          </w:p>
        </w:tc>
        <w:tc>
          <w:tcPr>
            <w:tcW w:w="7371" w:type="dxa"/>
            <w:tcBorders>
              <w:left w:val="single" w:sz="4" w:space="0" w:color="auto"/>
            </w:tcBorders>
            <w:vAlign w:val="center"/>
          </w:tcPr>
          <w:p w:rsidR="001D2A94" w:rsidRPr="0092783B" w:rsidRDefault="0092783B" w:rsidP="0092783B">
            <w:pPr>
              <w:jc w:val="both"/>
              <w:rPr>
                <w:rFonts w:ascii="Times New Roman" w:hAnsi="Times New Roman" w:cs="Times New Roman"/>
                <w:color w:val="000000"/>
                <w:sz w:val="18"/>
                <w:szCs w:val="18"/>
              </w:rPr>
            </w:pPr>
            <w:r w:rsidRPr="0092783B">
              <w:rPr>
                <w:rFonts w:ascii="Times New Roman" w:hAnsi="Times New Roman" w:cs="Times New Roman"/>
                <w:color w:val="000000"/>
                <w:sz w:val="18"/>
                <w:szCs w:val="18"/>
              </w:rPr>
              <w:t xml:space="preserve">Различная жесткость у проксимальной, средней и дистальной части проводникового катетера. Наличие размеров: 6, 7, 8, </w:t>
            </w:r>
            <w:proofErr w:type="spellStart"/>
            <w:r w:rsidRPr="0092783B">
              <w:rPr>
                <w:rFonts w:ascii="Times New Roman" w:hAnsi="Times New Roman" w:cs="Times New Roman"/>
                <w:color w:val="000000"/>
                <w:sz w:val="18"/>
                <w:szCs w:val="18"/>
              </w:rPr>
              <w:t>Fr</w:t>
            </w:r>
            <w:proofErr w:type="spellEnd"/>
            <w:r w:rsidRPr="0092783B">
              <w:rPr>
                <w:rFonts w:ascii="Times New Roman" w:hAnsi="Times New Roman" w:cs="Times New Roman"/>
                <w:color w:val="000000"/>
                <w:sz w:val="18"/>
                <w:szCs w:val="18"/>
              </w:rPr>
              <w:t xml:space="preserve">. Наличие </w:t>
            </w:r>
            <w:proofErr w:type="spellStart"/>
            <w:r w:rsidRPr="0092783B">
              <w:rPr>
                <w:rFonts w:ascii="Times New Roman" w:hAnsi="Times New Roman" w:cs="Times New Roman"/>
                <w:color w:val="000000"/>
                <w:sz w:val="18"/>
                <w:szCs w:val="18"/>
              </w:rPr>
              <w:t>атравматичного</w:t>
            </w:r>
            <w:proofErr w:type="spellEnd"/>
            <w:r w:rsidRPr="0092783B">
              <w:rPr>
                <w:rFonts w:ascii="Times New Roman" w:hAnsi="Times New Roman" w:cs="Times New Roman"/>
                <w:color w:val="000000"/>
                <w:sz w:val="18"/>
                <w:szCs w:val="18"/>
              </w:rPr>
              <w:t xml:space="preserve"> кончика. Округлённые края дистального кончика с внешней и внутренней стороны. Наличие боковых отверстий, Наличие укороченных кончиков. Материал внутреннего слоя PTFE. Большой внутренний просвет: для катетера 6Fr - не менее 0,071" (1,80мм), для катетера 7Fr - не менее 0,081"(2.05мм), для катетера 8Fr - не менее 0,090" (2.28мм), длина 100см. Повышенная визуализация.</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D2A94" w:rsidRPr="001D2A94" w:rsidRDefault="00ED0C61"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1134" w:type="dxa"/>
            <w:vAlign w:val="center"/>
          </w:tcPr>
          <w:p w:rsidR="001D2A94" w:rsidRPr="001D2A94" w:rsidRDefault="009B1298"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42 350,00</w:t>
            </w:r>
          </w:p>
        </w:tc>
        <w:tc>
          <w:tcPr>
            <w:tcW w:w="1386" w:type="dxa"/>
            <w:vAlign w:val="center"/>
          </w:tcPr>
          <w:p w:rsidR="001D2A94" w:rsidRPr="001D2A94" w:rsidRDefault="009B1298" w:rsidP="00ED0C61">
            <w:pPr>
              <w:jc w:val="right"/>
              <w:rPr>
                <w:rFonts w:ascii="Times New Roman" w:hAnsi="Times New Roman" w:cs="Times New Roman"/>
                <w:color w:val="000000"/>
                <w:sz w:val="20"/>
                <w:szCs w:val="20"/>
              </w:rPr>
            </w:pPr>
            <w:r>
              <w:rPr>
                <w:rFonts w:ascii="Times New Roman" w:hAnsi="Times New Roman" w:cs="Times New Roman"/>
                <w:color w:val="000000"/>
                <w:sz w:val="20"/>
                <w:szCs w:val="20"/>
              </w:rPr>
              <w:t>2 541 000,00</w:t>
            </w:r>
          </w:p>
        </w:tc>
      </w:tr>
      <w:tr w:rsidR="001D2A94" w:rsidRPr="000B3D65" w:rsidTr="001D2A94">
        <w:tc>
          <w:tcPr>
            <w:tcW w:w="1069" w:type="dxa"/>
            <w:vAlign w:val="center"/>
          </w:tcPr>
          <w:p w:rsidR="001D2A94" w:rsidRPr="001D2A94" w:rsidRDefault="009B1298" w:rsidP="001D2A94">
            <w:pPr>
              <w:jc w:val="center"/>
              <w:rPr>
                <w:rFonts w:ascii="Times New Roman" w:hAnsi="Times New Roman" w:cs="Times New Roman"/>
                <w:color w:val="000000"/>
              </w:rPr>
            </w:pPr>
            <w:r>
              <w:rPr>
                <w:rFonts w:ascii="Times New Roman" w:hAnsi="Times New Roman" w:cs="Times New Roman"/>
                <w:color w:val="000000"/>
              </w:rPr>
              <w:t>619</w:t>
            </w:r>
          </w:p>
        </w:tc>
        <w:tc>
          <w:tcPr>
            <w:tcW w:w="2158" w:type="dxa"/>
            <w:tcBorders>
              <w:right w:val="single" w:sz="4" w:space="0" w:color="auto"/>
            </w:tcBorders>
            <w:vAlign w:val="center"/>
          </w:tcPr>
          <w:p w:rsidR="001D2A94" w:rsidRPr="001D2A94" w:rsidRDefault="001D2A94" w:rsidP="0092783B">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Ангиографический проводник</w:t>
            </w:r>
          </w:p>
        </w:tc>
        <w:tc>
          <w:tcPr>
            <w:tcW w:w="7371" w:type="dxa"/>
            <w:tcBorders>
              <w:left w:val="single" w:sz="4" w:space="0" w:color="auto"/>
            </w:tcBorders>
            <w:vAlign w:val="center"/>
          </w:tcPr>
          <w:p w:rsidR="001D2A94" w:rsidRPr="0092783B" w:rsidRDefault="0092783B" w:rsidP="0092783B">
            <w:pPr>
              <w:jc w:val="both"/>
              <w:rPr>
                <w:rFonts w:ascii="Times New Roman" w:hAnsi="Times New Roman" w:cs="Times New Roman"/>
                <w:color w:val="000000"/>
                <w:sz w:val="18"/>
                <w:szCs w:val="18"/>
              </w:rPr>
            </w:pPr>
            <w:r w:rsidRPr="0092783B">
              <w:rPr>
                <w:rFonts w:ascii="Times New Roman" w:hAnsi="Times New Roman" w:cs="Times New Roman"/>
                <w:color w:val="000000"/>
                <w:sz w:val="18"/>
                <w:szCs w:val="18"/>
              </w:rPr>
              <w:t xml:space="preserve">Ангиографический проводник из </w:t>
            </w:r>
            <w:proofErr w:type="spellStart"/>
            <w:r w:rsidRPr="0092783B">
              <w:rPr>
                <w:rFonts w:ascii="Times New Roman" w:hAnsi="Times New Roman" w:cs="Times New Roman"/>
                <w:color w:val="000000"/>
                <w:sz w:val="18"/>
                <w:szCs w:val="18"/>
              </w:rPr>
              <w:t>нитинола</w:t>
            </w:r>
            <w:proofErr w:type="spellEnd"/>
            <w:r w:rsidRPr="0092783B">
              <w:rPr>
                <w:rFonts w:ascii="Times New Roman" w:hAnsi="Times New Roman" w:cs="Times New Roman"/>
                <w:color w:val="000000"/>
                <w:sz w:val="18"/>
                <w:szCs w:val="18"/>
              </w:rPr>
              <w:t>, размер 0,035". Гидрофильное покрытие из полиэфирной смолы по всей длине проводника. Толщина покрытия 0,16 мм ± 0,05 мм. Длина сужающейся части 12 см, длина кончика 3 см. Форма кончика: прямая, изогнутая под углом, J-образная (трех конфигураций, в зависимости от радиуса изгиба). Длина проводника 50, 80, 150, 180, 200, 220, 260, 300 см.</w:t>
            </w:r>
          </w:p>
        </w:tc>
        <w:tc>
          <w:tcPr>
            <w:tcW w:w="992" w:type="dxa"/>
            <w:vAlign w:val="center"/>
          </w:tcPr>
          <w:p w:rsidR="001D2A94" w:rsidRPr="001D2A94" w:rsidRDefault="001D2A94" w:rsidP="001D2A94">
            <w:pPr>
              <w:jc w:val="center"/>
              <w:rPr>
                <w:rFonts w:ascii="Times New Roman" w:hAnsi="Times New Roman" w:cs="Times New Roman"/>
                <w:color w:val="000000"/>
                <w:sz w:val="20"/>
                <w:szCs w:val="20"/>
              </w:rPr>
            </w:pPr>
            <w:proofErr w:type="spellStart"/>
            <w:proofErr w:type="gramStart"/>
            <w:r w:rsidRPr="001D2A94">
              <w:rPr>
                <w:rFonts w:ascii="Times New Roman" w:hAnsi="Times New Roman" w:cs="Times New Roman"/>
                <w:color w:val="000000"/>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30</w:t>
            </w:r>
          </w:p>
        </w:tc>
        <w:tc>
          <w:tcPr>
            <w:tcW w:w="1134" w:type="dxa"/>
            <w:vAlign w:val="center"/>
          </w:tcPr>
          <w:p w:rsidR="001D2A94" w:rsidRPr="001D2A94" w:rsidRDefault="009B1298"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13 610,00</w:t>
            </w:r>
          </w:p>
        </w:tc>
        <w:tc>
          <w:tcPr>
            <w:tcW w:w="1386" w:type="dxa"/>
            <w:vAlign w:val="center"/>
          </w:tcPr>
          <w:p w:rsidR="001D2A94" w:rsidRPr="001D2A94" w:rsidRDefault="009B1298"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408 300,00</w:t>
            </w:r>
          </w:p>
        </w:tc>
      </w:tr>
      <w:tr w:rsidR="001D2A94" w:rsidRPr="000B3D65" w:rsidTr="001D2A94">
        <w:tc>
          <w:tcPr>
            <w:tcW w:w="1069" w:type="dxa"/>
            <w:vAlign w:val="center"/>
          </w:tcPr>
          <w:p w:rsidR="001D2A94" w:rsidRPr="001D2A94" w:rsidRDefault="009B1298" w:rsidP="001D2A94">
            <w:pPr>
              <w:jc w:val="center"/>
              <w:rPr>
                <w:rFonts w:ascii="Times New Roman" w:hAnsi="Times New Roman" w:cs="Times New Roman"/>
                <w:color w:val="000000"/>
              </w:rPr>
            </w:pPr>
            <w:r>
              <w:rPr>
                <w:rFonts w:ascii="Times New Roman" w:hAnsi="Times New Roman" w:cs="Times New Roman"/>
                <w:color w:val="000000"/>
              </w:rPr>
              <w:t>620</w:t>
            </w:r>
          </w:p>
        </w:tc>
        <w:tc>
          <w:tcPr>
            <w:tcW w:w="2158" w:type="dxa"/>
            <w:tcBorders>
              <w:right w:val="single" w:sz="4" w:space="0" w:color="auto"/>
            </w:tcBorders>
            <w:vAlign w:val="center"/>
          </w:tcPr>
          <w:p w:rsidR="001D2A94" w:rsidRPr="001D2A94" w:rsidRDefault="001D2A94" w:rsidP="001D2A94">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Катетеры диагностические ангиографические</w:t>
            </w:r>
          </w:p>
        </w:tc>
        <w:tc>
          <w:tcPr>
            <w:tcW w:w="7371" w:type="dxa"/>
            <w:tcBorders>
              <w:left w:val="single" w:sz="4" w:space="0" w:color="auto"/>
            </w:tcBorders>
            <w:vAlign w:val="center"/>
          </w:tcPr>
          <w:p w:rsidR="001D2A94" w:rsidRPr="001D2A94" w:rsidRDefault="0092783B" w:rsidP="0092783B">
            <w:pPr>
              <w:jc w:val="both"/>
              <w:rPr>
                <w:rFonts w:ascii="Times New Roman" w:hAnsi="Times New Roman" w:cs="Times New Roman"/>
                <w:color w:val="000000"/>
                <w:sz w:val="20"/>
                <w:szCs w:val="20"/>
              </w:rPr>
            </w:pPr>
            <w:r w:rsidRPr="0092783B">
              <w:rPr>
                <w:rFonts w:ascii="Times New Roman" w:hAnsi="Times New Roman" w:cs="Times New Roman"/>
                <w:color w:val="000000"/>
                <w:sz w:val="18"/>
                <w:szCs w:val="18"/>
              </w:rPr>
              <w:t xml:space="preserve">Длина 100;110 см. Диаметр не менее 4,2F; 5F; 6F. Формы для ангиографии JL, JR, AL, AR, IM, MP, </w:t>
            </w:r>
            <w:proofErr w:type="spellStart"/>
            <w:r w:rsidRPr="0092783B">
              <w:rPr>
                <w:rFonts w:ascii="Times New Roman" w:hAnsi="Times New Roman" w:cs="Times New Roman"/>
                <w:color w:val="000000"/>
                <w:sz w:val="18"/>
                <w:szCs w:val="18"/>
              </w:rPr>
              <w:t>Tiger</w:t>
            </w:r>
            <w:proofErr w:type="spellEnd"/>
            <w:r w:rsidRPr="0092783B">
              <w:rPr>
                <w:rFonts w:ascii="Times New Roman" w:hAnsi="Times New Roman" w:cs="Times New Roman"/>
                <w:color w:val="000000"/>
                <w:sz w:val="18"/>
                <w:szCs w:val="18"/>
              </w:rPr>
              <w:t xml:space="preserve"> и </w:t>
            </w:r>
            <w:proofErr w:type="spellStart"/>
            <w:r w:rsidRPr="0092783B">
              <w:rPr>
                <w:rFonts w:ascii="Times New Roman" w:hAnsi="Times New Roman" w:cs="Times New Roman"/>
                <w:color w:val="000000"/>
                <w:sz w:val="18"/>
                <w:szCs w:val="18"/>
              </w:rPr>
              <w:t>Mitsudo</w:t>
            </w:r>
            <w:proofErr w:type="spellEnd"/>
            <w:r w:rsidRPr="0092783B">
              <w:rPr>
                <w:rFonts w:ascii="Times New Roman" w:hAnsi="Times New Roman" w:cs="Times New Roman"/>
                <w:color w:val="000000"/>
                <w:sz w:val="18"/>
                <w:szCs w:val="18"/>
              </w:rPr>
              <w:t xml:space="preserve">, а также </w:t>
            </w:r>
            <w:proofErr w:type="spellStart"/>
            <w:r w:rsidRPr="0092783B">
              <w:rPr>
                <w:rFonts w:ascii="Times New Roman" w:hAnsi="Times New Roman" w:cs="Times New Roman"/>
                <w:color w:val="000000"/>
                <w:sz w:val="18"/>
                <w:szCs w:val="18"/>
              </w:rPr>
              <w:t>Pigtail</w:t>
            </w:r>
            <w:proofErr w:type="spellEnd"/>
            <w:r w:rsidRPr="0092783B">
              <w:rPr>
                <w:rFonts w:ascii="Times New Roman" w:hAnsi="Times New Roman" w:cs="Times New Roman"/>
                <w:color w:val="000000"/>
                <w:sz w:val="18"/>
                <w:szCs w:val="18"/>
              </w:rPr>
              <w:t xml:space="preserve">. Материал катетера: внешний слой - полиуретан с покрытием полиамидом; средний слой - двойное металлическое армирование, внутренний слой - полиуретан. Дистальный конец из полиуретана без армирования. Совместимость с проводниками </w:t>
            </w:r>
            <w:proofErr w:type="spellStart"/>
            <w:r w:rsidRPr="0092783B">
              <w:rPr>
                <w:rFonts w:ascii="Times New Roman" w:hAnsi="Times New Roman" w:cs="Times New Roman"/>
                <w:color w:val="000000"/>
                <w:sz w:val="18"/>
                <w:szCs w:val="18"/>
              </w:rPr>
              <w:t>c</w:t>
            </w:r>
            <w:proofErr w:type="spellEnd"/>
            <w:r w:rsidRPr="0092783B">
              <w:rPr>
                <w:rFonts w:ascii="Times New Roman" w:hAnsi="Times New Roman" w:cs="Times New Roman"/>
                <w:color w:val="000000"/>
                <w:sz w:val="18"/>
                <w:szCs w:val="18"/>
              </w:rPr>
              <w:t xml:space="preserve"> диаметром не более 0.038". Внутренний просвет при наружном диаметре катетера 4,2F не более 0,040" (1,03 мм). Внутренний просвет при наружном диаметре катетера 5,2F не более 0,050" (1,27 мм). Внутренний просвет при наружном диаметре катетера 6F не более 0,051" (1,3 мм). Максимальное давление для катетера с наружным диаметром 4,2F не более 1050 </w:t>
            </w:r>
            <w:proofErr w:type="spellStart"/>
            <w:r w:rsidRPr="0092783B">
              <w:rPr>
                <w:rFonts w:ascii="Times New Roman" w:hAnsi="Times New Roman" w:cs="Times New Roman"/>
                <w:color w:val="000000"/>
                <w:sz w:val="18"/>
                <w:szCs w:val="18"/>
              </w:rPr>
              <w:t>psi</w:t>
            </w:r>
            <w:proofErr w:type="spellEnd"/>
            <w:r w:rsidRPr="0092783B">
              <w:rPr>
                <w:rFonts w:ascii="Times New Roman" w:hAnsi="Times New Roman" w:cs="Times New Roman"/>
                <w:color w:val="000000"/>
                <w:sz w:val="18"/>
                <w:szCs w:val="18"/>
              </w:rPr>
              <w:t xml:space="preserve">. Максимальное давление для катетера с наружным диаметром 5,2F и 6F не более 1200 </w:t>
            </w:r>
            <w:proofErr w:type="spellStart"/>
            <w:r w:rsidRPr="0092783B">
              <w:rPr>
                <w:rFonts w:ascii="Times New Roman" w:hAnsi="Times New Roman" w:cs="Times New Roman"/>
                <w:color w:val="000000"/>
                <w:sz w:val="18"/>
                <w:szCs w:val="18"/>
              </w:rPr>
              <w:t>psi</w:t>
            </w:r>
            <w:proofErr w:type="spellEnd"/>
            <w:r w:rsidRPr="0092783B">
              <w:rPr>
                <w:rFonts w:ascii="Times New Roman" w:hAnsi="Times New Roman" w:cs="Times New Roman"/>
                <w:color w:val="000000"/>
                <w:sz w:val="18"/>
                <w:szCs w:val="18"/>
              </w:rPr>
              <w:t>. Упаковка - индивидуальная стерильная.</w:t>
            </w:r>
          </w:p>
        </w:tc>
        <w:tc>
          <w:tcPr>
            <w:tcW w:w="992" w:type="dxa"/>
            <w:vAlign w:val="center"/>
          </w:tcPr>
          <w:p w:rsidR="001D2A94" w:rsidRPr="001D2A94" w:rsidRDefault="001D2A94" w:rsidP="001D2A94">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ED0C61" w:rsidRPr="001D2A94" w:rsidRDefault="00ED0C61" w:rsidP="00ED0C61">
            <w:pPr>
              <w:jc w:val="right"/>
              <w:rPr>
                <w:rFonts w:ascii="Times New Roman" w:hAnsi="Times New Roman" w:cs="Times New Roman"/>
                <w:color w:val="000000"/>
                <w:sz w:val="20"/>
                <w:szCs w:val="20"/>
              </w:rPr>
            </w:pPr>
            <w:r>
              <w:rPr>
                <w:rFonts w:ascii="Times New Roman" w:hAnsi="Times New Roman" w:cs="Times New Roman"/>
                <w:color w:val="000000"/>
                <w:sz w:val="20"/>
                <w:szCs w:val="20"/>
              </w:rPr>
              <w:t>70</w:t>
            </w:r>
          </w:p>
        </w:tc>
        <w:tc>
          <w:tcPr>
            <w:tcW w:w="1134" w:type="dxa"/>
            <w:vAlign w:val="center"/>
          </w:tcPr>
          <w:p w:rsidR="001D2A94" w:rsidRPr="001D2A94" w:rsidRDefault="009B1298"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12 100,00</w:t>
            </w:r>
          </w:p>
        </w:tc>
        <w:tc>
          <w:tcPr>
            <w:tcW w:w="1386" w:type="dxa"/>
            <w:vAlign w:val="center"/>
          </w:tcPr>
          <w:p w:rsidR="001D2A94" w:rsidRPr="001D2A94" w:rsidRDefault="009B1298"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847 000</w:t>
            </w:r>
            <w:r w:rsidR="001D2A94" w:rsidRPr="001D2A94">
              <w:rPr>
                <w:rFonts w:ascii="Times New Roman" w:hAnsi="Times New Roman" w:cs="Times New Roman"/>
                <w:color w:val="000000"/>
                <w:sz w:val="20"/>
                <w:szCs w:val="20"/>
              </w:rPr>
              <w:t>,00</w:t>
            </w:r>
          </w:p>
        </w:tc>
      </w:tr>
      <w:tr w:rsidR="001D2A94" w:rsidRPr="000B3D65" w:rsidTr="001D2A94">
        <w:tc>
          <w:tcPr>
            <w:tcW w:w="1069" w:type="dxa"/>
            <w:vAlign w:val="center"/>
          </w:tcPr>
          <w:p w:rsidR="001D2A94" w:rsidRPr="001D2A94" w:rsidRDefault="009B1298" w:rsidP="001D2A94">
            <w:pPr>
              <w:jc w:val="center"/>
              <w:rPr>
                <w:rFonts w:ascii="Times New Roman" w:hAnsi="Times New Roman" w:cs="Times New Roman"/>
                <w:color w:val="000000"/>
              </w:rPr>
            </w:pPr>
            <w:r>
              <w:rPr>
                <w:rFonts w:ascii="Times New Roman" w:hAnsi="Times New Roman" w:cs="Times New Roman"/>
                <w:color w:val="000000"/>
              </w:rPr>
              <w:t>621</w:t>
            </w:r>
          </w:p>
        </w:tc>
        <w:tc>
          <w:tcPr>
            <w:tcW w:w="2158" w:type="dxa"/>
            <w:tcBorders>
              <w:right w:val="single" w:sz="4" w:space="0" w:color="auto"/>
            </w:tcBorders>
            <w:vAlign w:val="center"/>
          </w:tcPr>
          <w:p w:rsidR="001D2A94" w:rsidRPr="001D2A94" w:rsidRDefault="001D2A94" w:rsidP="001D2A94">
            <w:pPr>
              <w:rPr>
                <w:rFonts w:ascii="Times New Roman" w:hAnsi="Times New Roman" w:cs="Times New Roman"/>
                <w:color w:val="000000"/>
                <w:sz w:val="20"/>
                <w:szCs w:val="20"/>
              </w:rPr>
            </w:pPr>
            <w:r w:rsidRPr="001D2A94">
              <w:rPr>
                <w:rFonts w:ascii="Times New Roman" w:hAnsi="Times New Roman" w:cs="Times New Roman"/>
                <w:color w:val="000000"/>
                <w:sz w:val="20"/>
                <w:szCs w:val="20"/>
              </w:rPr>
              <w:t xml:space="preserve">Катетер </w:t>
            </w:r>
            <w:r w:rsidRPr="001D2A94">
              <w:rPr>
                <w:rFonts w:ascii="Times New Roman" w:hAnsi="Times New Roman" w:cs="Times New Roman"/>
                <w:color w:val="000000"/>
                <w:sz w:val="20"/>
                <w:szCs w:val="20"/>
              </w:rPr>
              <w:lastRenderedPageBreak/>
              <w:t>проводниковый</w:t>
            </w:r>
          </w:p>
        </w:tc>
        <w:tc>
          <w:tcPr>
            <w:tcW w:w="7371" w:type="dxa"/>
            <w:tcBorders>
              <w:left w:val="single" w:sz="4" w:space="0" w:color="auto"/>
            </w:tcBorders>
            <w:vAlign w:val="center"/>
          </w:tcPr>
          <w:p w:rsidR="001D2A94" w:rsidRPr="0092783B" w:rsidRDefault="0092783B" w:rsidP="0092783B">
            <w:pPr>
              <w:jc w:val="both"/>
              <w:rPr>
                <w:rFonts w:ascii="Times New Roman" w:hAnsi="Times New Roman" w:cs="Times New Roman"/>
                <w:color w:val="000000"/>
                <w:sz w:val="18"/>
                <w:szCs w:val="18"/>
              </w:rPr>
            </w:pPr>
            <w:r w:rsidRPr="0092783B">
              <w:rPr>
                <w:rFonts w:ascii="Times New Roman" w:hAnsi="Times New Roman" w:cs="Times New Roman"/>
                <w:color w:val="000000"/>
                <w:sz w:val="18"/>
                <w:szCs w:val="18"/>
              </w:rPr>
              <w:lastRenderedPageBreak/>
              <w:t xml:space="preserve">Проводниковые катетеры. Назначение для проведения интервенционных инструментариев. </w:t>
            </w:r>
            <w:proofErr w:type="gramStart"/>
            <w:r w:rsidRPr="0092783B">
              <w:rPr>
                <w:rFonts w:ascii="Times New Roman" w:hAnsi="Times New Roman" w:cs="Times New Roman"/>
                <w:color w:val="000000"/>
                <w:sz w:val="18"/>
                <w:szCs w:val="18"/>
              </w:rPr>
              <w:lastRenderedPageBreak/>
              <w:t>Форма и длина: возможность выбора специальных форм для доступа через лучевую (</w:t>
            </w:r>
            <w:proofErr w:type="spellStart"/>
            <w:r w:rsidRPr="0092783B">
              <w:rPr>
                <w:rFonts w:ascii="Times New Roman" w:hAnsi="Times New Roman" w:cs="Times New Roman"/>
                <w:color w:val="000000"/>
                <w:sz w:val="18"/>
                <w:szCs w:val="18"/>
              </w:rPr>
              <w:t>tiger</w:t>
            </w:r>
            <w:proofErr w:type="spellEnd"/>
            <w:r w:rsidRPr="0092783B">
              <w:rPr>
                <w:rFonts w:ascii="Times New Roman" w:hAnsi="Times New Roman" w:cs="Times New Roman"/>
                <w:color w:val="000000"/>
                <w:sz w:val="18"/>
                <w:szCs w:val="18"/>
              </w:rPr>
              <w:t xml:space="preserve">) и </w:t>
            </w:r>
            <w:proofErr w:type="spellStart"/>
            <w:r w:rsidRPr="0092783B">
              <w:rPr>
                <w:rFonts w:ascii="Times New Roman" w:hAnsi="Times New Roman" w:cs="Times New Roman"/>
                <w:color w:val="000000"/>
                <w:sz w:val="18"/>
                <w:szCs w:val="18"/>
              </w:rPr>
              <w:t>феморальную</w:t>
            </w:r>
            <w:proofErr w:type="spellEnd"/>
            <w:r w:rsidRPr="0092783B">
              <w:rPr>
                <w:rFonts w:ascii="Times New Roman" w:hAnsi="Times New Roman" w:cs="Times New Roman"/>
                <w:color w:val="000000"/>
                <w:sz w:val="18"/>
                <w:szCs w:val="18"/>
              </w:rPr>
              <w:t xml:space="preserve"> артерии(</w:t>
            </w:r>
            <w:proofErr w:type="spellStart"/>
            <w:r w:rsidRPr="0092783B">
              <w:rPr>
                <w:rFonts w:ascii="Times New Roman" w:hAnsi="Times New Roman" w:cs="Times New Roman"/>
                <w:color w:val="000000"/>
                <w:sz w:val="18"/>
                <w:szCs w:val="18"/>
              </w:rPr>
              <w:t>extra</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backup</w:t>
            </w:r>
            <w:proofErr w:type="spellEnd"/>
            <w:r w:rsidRPr="0092783B">
              <w:rPr>
                <w:rFonts w:ascii="Times New Roman" w:hAnsi="Times New Roman" w:cs="Times New Roman"/>
                <w:color w:val="000000"/>
                <w:sz w:val="18"/>
                <w:szCs w:val="18"/>
              </w:rPr>
              <w:t xml:space="preserve">) длиной 100 см, и 125 см для катетеров с формой </w:t>
            </w:r>
            <w:proofErr w:type="spellStart"/>
            <w:r w:rsidRPr="0092783B">
              <w:rPr>
                <w:rFonts w:ascii="Times New Roman" w:hAnsi="Times New Roman" w:cs="Times New Roman"/>
                <w:color w:val="000000"/>
                <w:sz w:val="18"/>
                <w:szCs w:val="18"/>
              </w:rPr>
              <w:t>Multipurpose</w:t>
            </w:r>
            <w:proofErr w:type="spellEnd"/>
            <w:r w:rsidRPr="0092783B">
              <w:rPr>
                <w:rFonts w:ascii="Times New Roman" w:hAnsi="Times New Roman" w:cs="Times New Roman"/>
                <w:color w:val="000000"/>
                <w:sz w:val="18"/>
                <w:szCs w:val="18"/>
              </w:rPr>
              <w:t>.</w:t>
            </w:r>
            <w:proofErr w:type="gramEnd"/>
            <w:r w:rsidRPr="0092783B">
              <w:rPr>
                <w:rFonts w:ascii="Times New Roman" w:hAnsi="Times New Roman" w:cs="Times New Roman"/>
                <w:color w:val="000000"/>
                <w:sz w:val="18"/>
                <w:szCs w:val="18"/>
              </w:rPr>
              <w:t xml:space="preserve"> Наличие двойной металлической высокопрочной, плоской оплетки в теле катетера, материал катетер</w:t>
            </w:r>
            <w:proofErr w:type="gramStart"/>
            <w:r w:rsidRPr="0092783B">
              <w:rPr>
                <w:rFonts w:ascii="Times New Roman" w:hAnsi="Times New Roman" w:cs="Times New Roman"/>
                <w:color w:val="000000"/>
                <w:sz w:val="18"/>
                <w:szCs w:val="18"/>
              </w:rPr>
              <w:t>а-</w:t>
            </w:r>
            <w:proofErr w:type="gramEnd"/>
            <w:r w:rsidRPr="0092783B">
              <w:rPr>
                <w:rFonts w:ascii="Times New Roman" w:hAnsi="Times New Roman" w:cs="Times New Roman"/>
                <w:color w:val="000000"/>
                <w:sz w:val="18"/>
                <w:szCs w:val="18"/>
              </w:rPr>
              <w:t xml:space="preserve"> полиамид. Наличие наружного диаметра 5, 6, 7, 8 </w:t>
            </w:r>
            <w:proofErr w:type="spellStart"/>
            <w:r w:rsidRPr="0092783B">
              <w:rPr>
                <w:rFonts w:ascii="Times New Roman" w:hAnsi="Times New Roman" w:cs="Times New Roman"/>
                <w:color w:val="000000"/>
                <w:sz w:val="18"/>
                <w:szCs w:val="18"/>
              </w:rPr>
              <w:t>Fr</w:t>
            </w:r>
            <w:proofErr w:type="spellEnd"/>
            <w:r w:rsidRPr="0092783B">
              <w:rPr>
                <w:rFonts w:ascii="Times New Roman" w:hAnsi="Times New Roman" w:cs="Times New Roman"/>
                <w:color w:val="000000"/>
                <w:sz w:val="18"/>
                <w:szCs w:val="18"/>
              </w:rPr>
              <w:t xml:space="preserve">. Наличие увеличенного внутреннего просвета 5Fr-0,058”; 6Fr-0,071”, 7Fr-0,082”; 8Fr-0,091”. Максимальное давление 725 </w:t>
            </w:r>
            <w:proofErr w:type="spellStart"/>
            <w:r w:rsidRPr="0092783B">
              <w:rPr>
                <w:rFonts w:ascii="Times New Roman" w:hAnsi="Times New Roman" w:cs="Times New Roman"/>
                <w:color w:val="000000"/>
                <w:sz w:val="18"/>
                <w:szCs w:val="18"/>
              </w:rPr>
              <w:t>psi</w:t>
            </w:r>
            <w:proofErr w:type="spellEnd"/>
            <w:r w:rsidRPr="0092783B">
              <w:rPr>
                <w:rFonts w:ascii="Times New Roman" w:hAnsi="Times New Roman" w:cs="Times New Roman"/>
                <w:color w:val="000000"/>
                <w:sz w:val="18"/>
                <w:szCs w:val="18"/>
              </w:rPr>
              <w:t xml:space="preserve">. Наличие возможности выбора катетеров с боковыми отверстиями для катетеров диаметром 6, 7, 8Fr. Наличие внутреннего PTFE покрытия. Наличие наружного гидрофильного покрытия на всем протяжении катетера, за исключением дистальных 7 см и проксимальных 25 см. Наличие мягкого кончика длиной 2 мм. Наличие совместимости с катетером для проведения техники </w:t>
            </w:r>
            <w:proofErr w:type="spellStart"/>
            <w:r w:rsidRPr="0092783B">
              <w:rPr>
                <w:rFonts w:ascii="Times New Roman" w:hAnsi="Times New Roman" w:cs="Times New Roman"/>
                <w:color w:val="000000"/>
                <w:sz w:val="18"/>
                <w:szCs w:val="18"/>
              </w:rPr>
              <w:t>Mother&amp;Child</w:t>
            </w:r>
            <w:proofErr w:type="spellEnd"/>
            <w:r w:rsidRPr="0092783B">
              <w:rPr>
                <w:rFonts w:ascii="Times New Roman" w:hAnsi="Times New Roman" w:cs="Times New Roman"/>
                <w:color w:val="000000"/>
                <w:sz w:val="18"/>
                <w:szCs w:val="18"/>
              </w:rPr>
              <w:t xml:space="preserve"> и техники «целующихся» баллонов.</w:t>
            </w:r>
          </w:p>
        </w:tc>
        <w:tc>
          <w:tcPr>
            <w:tcW w:w="992" w:type="dxa"/>
            <w:vAlign w:val="center"/>
          </w:tcPr>
          <w:p w:rsidR="001D2A94" w:rsidRPr="001D2A94" w:rsidRDefault="001D2A94" w:rsidP="001D2A94">
            <w:pPr>
              <w:jc w:val="center"/>
              <w:rPr>
                <w:rFonts w:ascii="Times New Roman" w:hAnsi="Times New Roman" w:cs="Times New Roman"/>
                <w:sz w:val="20"/>
                <w:szCs w:val="20"/>
              </w:rPr>
            </w:pPr>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5</w:t>
            </w:r>
          </w:p>
        </w:tc>
        <w:tc>
          <w:tcPr>
            <w:tcW w:w="1134" w:type="dxa"/>
            <w:vAlign w:val="center"/>
          </w:tcPr>
          <w:p w:rsidR="001D2A94" w:rsidRPr="001D2A94" w:rsidRDefault="009B1298"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43 450,00</w:t>
            </w:r>
          </w:p>
        </w:tc>
        <w:tc>
          <w:tcPr>
            <w:tcW w:w="1386" w:type="dxa"/>
            <w:vAlign w:val="center"/>
          </w:tcPr>
          <w:p w:rsidR="001D2A94" w:rsidRPr="001D2A94" w:rsidRDefault="009B1298"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217 250,00</w:t>
            </w:r>
          </w:p>
        </w:tc>
      </w:tr>
      <w:tr w:rsidR="001D2A94" w:rsidRPr="000B3D65" w:rsidTr="001D2A94">
        <w:tc>
          <w:tcPr>
            <w:tcW w:w="1069" w:type="dxa"/>
            <w:vAlign w:val="center"/>
          </w:tcPr>
          <w:p w:rsidR="001D2A94" w:rsidRPr="001D2A94" w:rsidRDefault="009B1298" w:rsidP="001D2A94">
            <w:pPr>
              <w:jc w:val="center"/>
              <w:rPr>
                <w:rFonts w:ascii="Times New Roman" w:hAnsi="Times New Roman" w:cs="Times New Roman"/>
                <w:color w:val="000000"/>
              </w:rPr>
            </w:pPr>
            <w:r>
              <w:rPr>
                <w:rFonts w:ascii="Times New Roman" w:hAnsi="Times New Roman" w:cs="Times New Roman"/>
                <w:color w:val="000000"/>
              </w:rPr>
              <w:lastRenderedPageBreak/>
              <w:t>622</w:t>
            </w:r>
          </w:p>
        </w:tc>
        <w:tc>
          <w:tcPr>
            <w:tcW w:w="2158" w:type="dxa"/>
            <w:tcBorders>
              <w:right w:val="single" w:sz="4" w:space="0" w:color="auto"/>
            </w:tcBorders>
            <w:vAlign w:val="center"/>
          </w:tcPr>
          <w:p w:rsidR="001D2A94" w:rsidRPr="001D2A94" w:rsidRDefault="001D2A94" w:rsidP="001D2A94">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Катетер проводниковый</w:t>
            </w:r>
          </w:p>
        </w:tc>
        <w:tc>
          <w:tcPr>
            <w:tcW w:w="7371" w:type="dxa"/>
            <w:tcBorders>
              <w:left w:val="single" w:sz="4" w:space="0" w:color="auto"/>
            </w:tcBorders>
            <w:vAlign w:val="center"/>
          </w:tcPr>
          <w:p w:rsidR="001D2A94" w:rsidRPr="0092783B" w:rsidRDefault="0092783B" w:rsidP="0092783B">
            <w:pPr>
              <w:jc w:val="both"/>
              <w:rPr>
                <w:rFonts w:ascii="Times New Roman" w:hAnsi="Times New Roman" w:cs="Times New Roman"/>
                <w:color w:val="000000"/>
                <w:sz w:val="18"/>
                <w:szCs w:val="18"/>
              </w:rPr>
            </w:pPr>
            <w:r w:rsidRPr="0092783B">
              <w:rPr>
                <w:rFonts w:ascii="Times New Roman" w:hAnsi="Times New Roman" w:cs="Times New Roman"/>
                <w:color w:val="000000"/>
                <w:sz w:val="18"/>
                <w:szCs w:val="18"/>
              </w:rPr>
              <w:t xml:space="preserve">Катетеры проводниковые коронарные. Назначение для введения хирургических инструментов и/или проволочных </w:t>
            </w:r>
            <w:proofErr w:type="spellStart"/>
            <w:r w:rsidRPr="0092783B">
              <w:rPr>
                <w:rFonts w:ascii="Times New Roman" w:hAnsi="Times New Roman" w:cs="Times New Roman"/>
                <w:color w:val="000000"/>
                <w:sz w:val="18"/>
                <w:szCs w:val="18"/>
              </w:rPr>
              <w:t>направителей</w:t>
            </w:r>
            <w:proofErr w:type="spellEnd"/>
            <w:r w:rsidRPr="0092783B">
              <w:rPr>
                <w:rFonts w:ascii="Times New Roman" w:hAnsi="Times New Roman" w:cs="Times New Roman"/>
                <w:color w:val="000000"/>
                <w:sz w:val="18"/>
                <w:szCs w:val="18"/>
              </w:rPr>
              <w:t xml:space="preserve">, а также для доставки </w:t>
            </w:r>
            <w:proofErr w:type="spellStart"/>
            <w:r w:rsidRPr="0092783B">
              <w:rPr>
                <w:rFonts w:ascii="Times New Roman" w:hAnsi="Times New Roman" w:cs="Times New Roman"/>
                <w:color w:val="000000"/>
                <w:sz w:val="18"/>
                <w:szCs w:val="18"/>
              </w:rPr>
              <w:t>рентгеноконтрастного</w:t>
            </w:r>
            <w:proofErr w:type="spellEnd"/>
            <w:r w:rsidRPr="0092783B">
              <w:rPr>
                <w:rFonts w:ascii="Times New Roman" w:hAnsi="Times New Roman" w:cs="Times New Roman"/>
                <w:color w:val="000000"/>
                <w:sz w:val="18"/>
                <w:szCs w:val="18"/>
              </w:rPr>
              <w:t xml:space="preserve"> вещества в коронарную или периферийную сосудистую системы. Наличие катетеров </w:t>
            </w:r>
            <w:proofErr w:type="spellStart"/>
            <w:r w:rsidRPr="0092783B">
              <w:rPr>
                <w:rFonts w:ascii="Times New Roman" w:hAnsi="Times New Roman" w:cs="Times New Roman"/>
                <w:color w:val="000000"/>
                <w:sz w:val="18"/>
                <w:szCs w:val="18"/>
              </w:rPr>
              <w:t>Ikari</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Left</w:t>
            </w:r>
            <w:proofErr w:type="spellEnd"/>
            <w:r w:rsidRPr="0092783B">
              <w:rPr>
                <w:rFonts w:ascii="Times New Roman" w:hAnsi="Times New Roman" w:cs="Times New Roman"/>
                <w:color w:val="000000"/>
                <w:sz w:val="18"/>
                <w:szCs w:val="18"/>
              </w:rPr>
              <w:t xml:space="preserve"> и </w:t>
            </w:r>
            <w:proofErr w:type="spellStart"/>
            <w:r w:rsidRPr="0092783B">
              <w:rPr>
                <w:rFonts w:ascii="Times New Roman" w:hAnsi="Times New Roman" w:cs="Times New Roman"/>
                <w:color w:val="000000"/>
                <w:sz w:val="18"/>
                <w:szCs w:val="18"/>
              </w:rPr>
              <w:t>Ikari</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Right</w:t>
            </w:r>
            <w:proofErr w:type="spellEnd"/>
            <w:r w:rsidRPr="0092783B">
              <w:rPr>
                <w:rFonts w:ascii="Times New Roman" w:hAnsi="Times New Roman" w:cs="Times New Roman"/>
                <w:color w:val="000000"/>
                <w:sz w:val="18"/>
                <w:szCs w:val="18"/>
              </w:rPr>
              <w:t xml:space="preserve"> (левый и правый) </w:t>
            </w:r>
            <w:proofErr w:type="spellStart"/>
            <w:r w:rsidRPr="0092783B">
              <w:rPr>
                <w:rFonts w:ascii="Times New Roman" w:hAnsi="Times New Roman" w:cs="Times New Roman"/>
                <w:color w:val="000000"/>
                <w:sz w:val="18"/>
                <w:szCs w:val="18"/>
              </w:rPr>
              <w:t>разработаных</w:t>
            </w:r>
            <w:proofErr w:type="spellEnd"/>
            <w:r w:rsidRPr="0092783B">
              <w:rPr>
                <w:rFonts w:ascii="Times New Roman" w:hAnsi="Times New Roman" w:cs="Times New Roman"/>
                <w:color w:val="000000"/>
                <w:sz w:val="18"/>
                <w:szCs w:val="18"/>
              </w:rPr>
              <w:t xml:space="preserve"> для усиления поддержки во время вмешательств через  лучевой доступ. Форма и длина: возможность выбора формы и длины: </w:t>
            </w:r>
            <w:proofErr w:type="spellStart"/>
            <w:r w:rsidRPr="0092783B">
              <w:rPr>
                <w:rFonts w:ascii="Times New Roman" w:hAnsi="Times New Roman" w:cs="Times New Roman"/>
                <w:color w:val="000000"/>
                <w:sz w:val="18"/>
                <w:szCs w:val="18"/>
              </w:rPr>
              <w:t>Amplatz</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left</w:t>
            </w:r>
            <w:proofErr w:type="spellEnd"/>
            <w:r w:rsidRPr="0092783B">
              <w:rPr>
                <w:rFonts w:ascii="Times New Roman" w:hAnsi="Times New Roman" w:cs="Times New Roman"/>
                <w:color w:val="000000"/>
                <w:sz w:val="18"/>
                <w:szCs w:val="18"/>
              </w:rPr>
              <w:t xml:space="preserve">/1,2,3/-100см; </w:t>
            </w:r>
            <w:proofErr w:type="spellStart"/>
            <w:r w:rsidRPr="0092783B">
              <w:rPr>
                <w:rFonts w:ascii="Times New Roman" w:hAnsi="Times New Roman" w:cs="Times New Roman"/>
                <w:color w:val="000000"/>
                <w:sz w:val="18"/>
                <w:szCs w:val="18"/>
              </w:rPr>
              <w:t>Amplatz</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right</w:t>
            </w:r>
            <w:proofErr w:type="spellEnd"/>
            <w:r w:rsidRPr="0092783B">
              <w:rPr>
                <w:rFonts w:ascii="Times New Roman" w:hAnsi="Times New Roman" w:cs="Times New Roman"/>
                <w:color w:val="000000"/>
                <w:sz w:val="18"/>
                <w:szCs w:val="18"/>
              </w:rPr>
              <w:t xml:space="preserve">/1,2 /-100см; </w:t>
            </w:r>
            <w:proofErr w:type="spellStart"/>
            <w:r w:rsidRPr="0092783B">
              <w:rPr>
                <w:rFonts w:ascii="Times New Roman" w:hAnsi="Times New Roman" w:cs="Times New Roman"/>
                <w:color w:val="000000"/>
                <w:sz w:val="18"/>
                <w:szCs w:val="18"/>
              </w:rPr>
              <w:t>Judkins</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left</w:t>
            </w:r>
            <w:proofErr w:type="spellEnd"/>
            <w:r w:rsidRPr="0092783B">
              <w:rPr>
                <w:rFonts w:ascii="Times New Roman" w:hAnsi="Times New Roman" w:cs="Times New Roman"/>
                <w:color w:val="000000"/>
                <w:sz w:val="18"/>
                <w:szCs w:val="18"/>
              </w:rPr>
              <w:t xml:space="preserve">/3,5;4,0;4,5;5,0;6,0/-100см </w:t>
            </w:r>
            <w:proofErr w:type="spellStart"/>
            <w:r w:rsidRPr="0092783B">
              <w:rPr>
                <w:rFonts w:ascii="Times New Roman" w:hAnsi="Times New Roman" w:cs="Times New Roman"/>
                <w:color w:val="000000"/>
                <w:sz w:val="18"/>
                <w:szCs w:val="18"/>
              </w:rPr>
              <w:t>Judkins</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right</w:t>
            </w:r>
            <w:proofErr w:type="spellEnd"/>
            <w:r w:rsidRPr="0092783B">
              <w:rPr>
                <w:rFonts w:ascii="Times New Roman" w:hAnsi="Times New Roman" w:cs="Times New Roman"/>
                <w:color w:val="000000"/>
                <w:sz w:val="18"/>
                <w:szCs w:val="18"/>
              </w:rPr>
              <w:t xml:space="preserve"> /3,5;4,0;4,5;5,0;6,0/-100см </w:t>
            </w:r>
            <w:proofErr w:type="spellStart"/>
            <w:proofErr w:type="gramStart"/>
            <w:r w:rsidRPr="0092783B">
              <w:rPr>
                <w:rFonts w:ascii="Times New Roman" w:hAnsi="Times New Roman" w:cs="Times New Roman"/>
                <w:color w:val="000000"/>
                <w:sz w:val="18"/>
                <w:szCs w:val="18"/>
              </w:rPr>
              <w:t>M</w:t>
            </w:r>
            <w:proofErr w:type="gramEnd"/>
            <w:r w:rsidRPr="0092783B">
              <w:rPr>
                <w:rFonts w:ascii="Times New Roman" w:hAnsi="Times New Roman" w:cs="Times New Roman"/>
                <w:color w:val="000000"/>
                <w:sz w:val="18"/>
                <w:szCs w:val="18"/>
              </w:rPr>
              <w:t>т</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ultipurpose</w:t>
            </w:r>
            <w:proofErr w:type="spellEnd"/>
            <w:r w:rsidRPr="0092783B">
              <w:rPr>
                <w:rFonts w:ascii="Times New Roman" w:hAnsi="Times New Roman" w:cs="Times New Roman"/>
                <w:color w:val="000000"/>
                <w:sz w:val="18"/>
                <w:szCs w:val="18"/>
              </w:rPr>
              <w:t xml:space="preserve"> длина 100см, IMA-1.0-100см, .</w:t>
            </w:r>
            <w:proofErr w:type="spellStart"/>
            <w:r w:rsidRPr="0092783B">
              <w:rPr>
                <w:rFonts w:ascii="Times New Roman" w:hAnsi="Times New Roman" w:cs="Times New Roman"/>
                <w:color w:val="000000"/>
                <w:sz w:val="18"/>
                <w:szCs w:val="18"/>
              </w:rPr>
              <w:t>Bypass</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Left</w:t>
            </w:r>
            <w:proofErr w:type="spellEnd"/>
            <w:r w:rsidRPr="0092783B">
              <w:rPr>
                <w:rFonts w:ascii="Times New Roman" w:hAnsi="Times New Roman" w:cs="Times New Roman"/>
                <w:color w:val="000000"/>
                <w:sz w:val="18"/>
                <w:szCs w:val="18"/>
              </w:rPr>
              <w:t xml:space="preserve">- 100cм. </w:t>
            </w:r>
            <w:r w:rsidRPr="0092783B">
              <w:rPr>
                <w:rFonts w:ascii="Times New Roman" w:hAnsi="Times New Roman" w:cs="Times New Roman"/>
                <w:color w:val="000000"/>
                <w:sz w:val="18"/>
                <w:szCs w:val="18"/>
                <w:lang w:val="en-US"/>
              </w:rPr>
              <w:t>Bypass- right-100c</w:t>
            </w:r>
            <w:r w:rsidRPr="0092783B">
              <w:rPr>
                <w:rFonts w:ascii="Times New Roman" w:hAnsi="Times New Roman" w:cs="Times New Roman"/>
                <w:color w:val="000000"/>
                <w:sz w:val="18"/>
                <w:szCs w:val="18"/>
              </w:rPr>
              <w:t>м</w:t>
            </w:r>
            <w:r w:rsidRPr="0092783B">
              <w:rPr>
                <w:rFonts w:ascii="Times New Roman" w:hAnsi="Times New Roman" w:cs="Times New Roman"/>
                <w:color w:val="000000"/>
                <w:sz w:val="18"/>
                <w:szCs w:val="18"/>
                <w:lang w:val="en-US"/>
              </w:rPr>
              <w:t xml:space="preserve"> </w:t>
            </w:r>
            <w:proofErr w:type="spellStart"/>
            <w:r w:rsidRPr="0092783B">
              <w:rPr>
                <w:rFonts w:ascii="Times New Roman" w:hAnsi="Times New Roman" w:cs="Times New Roman"/>
                <w:color w:val="000000"/>
                <w:sz w:val="18"/>
                <w:szCs w:val="18"/>
                <w:lang w:val="en-US"/>
              </w:rPr>
              <w:t>Ikari</w:t>
            </w:r>
            <w:proofErr w:type="spellEnd"/>
            <w:r w:rsidRPr="0092783B">
              <w:rPr>
                <w:rFonts w:ascii="Times New Roman" w:hAnsi="Times New Roman" w:cs="Times New Roman"/>
                <w:color w:val="000000"/>
                <w:sz w:val="18"/>
                <w:szCs w:val="18"/>
                <w:lang w:val="en-US"/>
              </w:rPr>
              <w:t xml:space="preserve"> left/3,5;4,0/-100</w:t>
            </w:r>
            <w:r w:rsidRPr="0092783B">
              <w:rPr>
                <w:rFonts w:ascii="Times New Roman" w:hAnsi="Times New Roman" w:cs="Times New Roman"/>
                <w:color w:val="000000"/>
                <w:sz w:val="18"/>
                <w:szCs w:val="18"/>
              </w:rPr>
              <w:t>см</w:t>
            </w:r>
            <w:r w:rsidRPr="0092783B">
              <w:rPr>
                <w:rFonts w:ascii="Times New Roman" w:hAnsi="Times New Roman" w:cs="Times New Roman"/>
                <w:color w:val="000000"/>
                <w:sz w:val="18"/>
                <w:szCs w:val="18"/>
                <w:lang w:val="en-US"/>
              </w:rPr>
              <w:t xml:space="preserve"> ,</w:t>
            </w:r>
            <w:proofErr w:type="spellStart"/>
            <w:r w:rsidRPr="0092783B">
              <w:rPr>
                <w:rFonts w:ascii="Times New Roman" w:hAnsi="Times New Roman" w:cs="Times New Roman"/>
                <w:color w:val="000000"/>
                <w:sz w:val="18"/>
                <w:szCs w:val="18"/>
                <w:lang w:val="en-US"/>
              </w:rPr>
              <w:t>Ikari</w:t>
            </w:r>
            <w:proofErr w:type="spellEnd"/>
            <w:r w:rsidRPr="0092783B">
              <w:rPr>
                <w:rFonts w:ascii="Times New Roman" w:hAnsi="Times New Roman" w:cs="Times New Roman"/>
                <w:color w:val="000000"/>
                <w:sz w:val="18"/>
                <w:szCs w:val="18"/>
                <w:lang w:val="en-US"/>
              </w:rPr>
              <w:t xml:space="preserve"> right /1,5;2,0/-100</w:t>
            </w:r>
            <w:r w:rsidRPr="0092783B">
              <w:rPr>
                <w:rFonts w:ascii="Times New Roman" w:hAnsi="Times New Roman" w:cs="Times New Roman"/>
                <w:color w:val="000000"/>
                <w:sz w:val="18"/>
                <w:szCs w:val="18"/>
              </w:rPr>
              <w:t>см</w:t>
            </w:r>
            <w:r w:rsidRPr="0092783B">
              <w:rPr>
                <w:rFonts w:ascii="Times New Roman" w:hAnsi="Times New Roman" w:cs="Times New Roman"/>
                <w:color w:val="000000"/>
                <w:sz w:val="18"/>
                <w:szCs w:val="18"/>
                <w:lang w:val="en-US"/>
              </w:rPr>
              <w:t xml:space="preserve"> ;Backup Left- /3,0;3,5;4,0;4,5/-100</w:t>
            </w:r>
            <w:r w:rsidRPr="0092783B">
              <w:rPr>
                <w:rFonts w:ascii="Times New Roman" w:hAnsi="Times New Roman" w:cs="Times New Roman"/>
                <w:color w:val="000000"/>
                <w:sz w:val="18"/>
                <w:szCs w:val="18"/>
              </w:rPr>
              <w:t>см</w:t>
            </w:r>
            <w:r w:rsidRPr="0092783B">
              <w:rPr>
                <w:rFonts w:ascii="Times New Roman" w:hAnsi="Times New Roman" w:cs="Times New Roman"/>
                <w:color w:val="000000"/>
                <w:sz w:val="18"/>
                <w:szCs w:val="18"/>
                <w:lang w:val="en-US"/>
              </w:rPr>
              <w:t xml:space="preserve">. </w:t>
            </w:r>
            <w:r w:rsidRPr="0092783B">
              <w:rPr>
                <w:rFonts w:ascii="Times New Roman" w:hAnsi="Times New Roman" w:cs="Times New Roman"/>
                <w:color w:val="000000"/>
                <w:sz w:val="18"/>
                <w:szCs w:val="18"/>
              </w:rPr>
              <w:t xml:space="preserve">Наличие выбора формы и длины: </w:t>
            </w:r>
            <w:proofErr w:type="spellStart"/>
            <w:r w:rsidRPr="0092783B">
              <w:rPr>
                <w:rFonts w:ascii="Times New Roman" w:hAnsi="Times New Roman" w:cs="Times New Roman"/>
                <w:color w:val="000000"/>
                <w:sz w:val="18"/>
                <w:szCs w:val="18"/>
              </w:rPr>
              <w:t>Straight</w:t>
            </w:r>
            <w:proofErr w:type="spellEnd"/>
            <w:r w:rsidRPr="0092783B">
              <w:rPr>
                <w:rFonts w:ascii="Times New Roman" w:hAnsi="Times New Roman" w:cs="Times New Roman"/>
                <w:color w:val="000000"/>
                <w:sz w:val="18"/>
                <w:szCs w:val="18"/>
              </w:rPr>
              <w:t xml:space="preserve"> (5 </w:t>
            </w:r>
            <w:proofErr w:type="spellStart"/>
            <w:r w:rsidRPr="0092783B">
              <w:rPr>
                <w:rFonts w:ascii="Times New Roman" w:hAnsi="Times New Roman" w:cs="Times New Roman"/>
                <w:color w:val="000000"/>
                <w:sz w:val="18"/>
                <w:szCs w:val="18"/>
              </w:rPr>
              <w:t>in</w:t>
            </w:r>
            <w:proofErr w:type="spellEnd"/>
            <w:r w:rsidRPr="0092783B">
              <w:rPr>
                <w:rFonts w:ascii="Times New Roman" w:hAnsi="Times New Roman" w:cs="Times New Roman"/>
                <w:color w:val="000000"/>
                <w:sz w:val="18"/>
                <w:szCs w:val="18"/>
              </w:rPr>
              <w:t xml:space="preserve"> 6) 120 см. Наружный слой катетера – полиуретан, средний слой катетера – плоская металлическая сетка, внутренний слой катетера – ПТФЭ. Наличие наружного диаметра 5, 6, 7 </w:t>
            </w:r>
            <w:proofErr w:type="spellStart"/>
            <w:r w:rsidRPr="0092783B">
              <w:rPr>
                <w:rFonts w:ascii="Times New Roman" w:hAnsi="Times New Roman" w:cs="Times New Roman"/>
                <w:color w:val="000000"/>
                <w:sz w:val="18"/>
                <w:szCs w:val="18"/>
              </w:rPr>
              <w:t>Fr</w:t>
            </w:r>
            <w:proofErr w:type="spellEnd"/>
            <w:r w:rsidRPr="0092783B">
              <w:rPr>
                <w:rFonts w:ascii="Times New Roman" w:hAnsi="Times New Roman" w:cs="Times New Roman"/>
                <w:color w:val="000000"/>
                <w:sz w:val="18"/>
                <w:szCs w:val="18"/>
              </w:rPr>
              <w:t xml:space="preserve"> Наличие увеличенного внутреннего просвета 5Fr-0,059”; 6Fr-0,071”, 7Fr – 0,081”.  Максимальное давление 700psi. Наличие внутреннего PTFE покрытия. Наличие совместимости с катетером для проведения техники </w:t>
            </w:r>
            <w:proofErr w:type="spellStart"/>
            <w:r w:rsidRPr="0092783B">
              <w:rPr>
                <w:rFonts w:ascii="Times New Roman" w:hAnsi="Times New Roman" w:cs="Times New Roman"/>
                <w:color w:val="000000"/>
                <w:sz w:val="18"/>
                <w:szCs w:val="18"/>
              </w:rPr>
              <w:t>Mother&amp;Child</w:t>
            </w:r>
            <w:proofErr w:type="spellEnd"/>
            <w:r w:rsidRPr="0092783B">
              <w:rPr>
                <w:rFonts w:ascii="Times New Roman" w:hAnsi="Times New Roman" w:cs="Times New Roman"/>
                <w:color w:val="000000"/>
                <w:sz w:val="18"/>
                <w:szCs w:val="18"/>
              </w:rPr>
              <w:t xml:space="preserve">  и техники «целующихся» баллонов.</w:t>
            </w:r>
          </w:p>
        </w:tc>
        <w:tc>
          <w:tcPr>
            <w:tcW w:w="992" w:type="dxa"/>
            <w:vAlign w:val="center"/>
          </w:tcPr>
          <w:p w:rsidR="001D2A94" w:rsidRPr="001D2A94" w:rsidRDefault="001D2A94" w:rsidP="001D2A94">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5</w:t>
            </w:r>
          </w:p>
        </w:tc>
        <w:tc>
          <w:tcPr>
            <w:tcW w:w="1134" w:type="dxa"/>
            <w:vAlign w:val="center"/>
          </w:tcPr>
          <w:p w:rsidR="001D2A94" w:rsidRPr="001D2A94" w:rsidRDefault="009B1298"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47 666,67</w:t>
            </w:r>
          </w:p>
        </w:tc>
        <w:tc>
          <w:tcPr>
            <w:tcW w:w="1386" w:type="dxa"/>
            <w:vAlign w:val="center"/>
          </w:tcPr>
          <w:p w:rsidR="001D2A94" w:rsidRPr="001D2A94" w:rsidRDefault="009B1298"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238 333,35</w:t>
            </w:r>
          </w:p>
        </w:tc>
      </w:tr>
      <w:tr w:rsidR="001D2A94" w:rsidRPr="000B3D65" w:rsidTr="001D2A94">
        <w:tc>
          <w:tcPr>
            <w:tcW w:w="1069" w:type="dxa"/>
            <w:vAlign w:val="center"/>
          </w:tcPr>
          <w:p w:rsidR="001D2A94" w:rsidRPr="001D2A94" w:rsidRDefault="009B1298" w:rsidP="001D2A94">
            <w:pPr>
              <w:jc w:val="center"/>
              <w:rPr>
                <w:rFonts w:ascii="Times New Roman" w:hAnsi="Times New Roman" w:cs="Times New Roman"/>
                <w:color w:val="000000"/>
              </w:rPr>
            </w:pPr>
            <w:r>
              <w:rPr>
                <w:rFonts w:ascii="Times New Roman" w:hAnsi="Times New Roman" w:cs="Times New Roman"/>
                <w:color w:val="000000"/>
              </w:rPr>
              <w:t>623</w:t>
            </w:r>
          </w:p>
        </w:tc>
        <w:tc>
          <w:tcPr>
            <w:tcW w:w="2158" w:type="dxa"/>
            <w:tcBorders>
              <w:right w:val="single" w:sz="4" w:space="0" w:color="auto"/>
            </w:tcBorders>
            <w:vAlign w:val="center"/>
          </w:tcPr>
          <w:p w:rsidR="001D2A94" w:rsidRPr="001D2A94" w:rsidRDefault="001D2A94" w:rsidP="00CD3F75">
            <w:pPr>
              <w:rPr>
                <w:rFonts w:ascii="Times New Roman" w:hAnsi="Times New Roman" w:cs="Times New Roman"/>
                <w:color w:val="000000"/>
                <w:sz w:val="20"/>
                <w:szCs w:val="20"/>
              </w:rPr>
            </w:pPr>
            <w:proofErr w:type="spellStart"/>
            <w:r w:rsidRPr="001D2A94">
              <w:rPr>
                <w:rFonts w:ascii="Times New Roman" w:hAnsi="Times New Roman" w:cs="Times New Roman"/>
                <w:color w:val="000000"/>
                <w:sz w:val="20"/>
                <w:szCs w:val="20"/>
              </w:rPr>
              <w:t>Интродьюсер</w:t>
            </w:r>
            <w:proofErr w:type="spellEnd"/>
            <w:r w:rsidRPr="001D2A94">
              <w:rPr>
                <w:rFonts w:ascii="Times New Roman" w:hAnsi="Times New Roman" w:cs="Times New Roman"/>
                <w:color w:val="000000"/>
                <w:sz w:val="20"/>
                <w:szCs w:val="20"/>
              </w:rPr>
              <w:t xml:space="preserve"> в комплекте с иглой для </w:t>
            </w:r>
            <w:proofErr w:type="spellStart"/>
            <w:r w:rsidRPr="001D2A94">
              <w:rPr>
                <w:rFonts w:ascii="Times New Roman" w:hAnsi="Times New Roman" w:cs="Times New Roman"/>
                <w:color w:val="000000"/>
                <w:sz w:val="20"/>
                <w:szCs w:val="20"/>
              </w:rPr>
              <w:t>феморального</w:t>
            </w:r>
            <w:proofErr w:type="spellEnd"/>
            <w:r w:rsidRPr="001D2A94">
              <w:rPr>
                <w:rFonts w:ascii="Times New Roman" w:hAnsi="Times New Roman" w:cs="Times New Roman"/>
                <w:color w:val="000000"/>
                <w:sz w:val="20"/>
                <w:szCs w:val="20"/>
              </w:rPr>
              <w:t xml:space="preserve"> доступа</w:t>
            </w:r>
          </w:p>
        </w:tc>
        <w:tc>
          <w:tcPr>
            <w:tcW w:w="7371" w:type="dxa"/>
            <w:tcBorders>
              <w:left w:val="single" w:sz="4" w:space="0" w:color="auto"/>
            </w:tcBorders>
            <w:vAlign w:val="center"/>
          </w:tcPr>
          <w:p w:rsidR="001D2A94" w:rsidRPr="0092783B" w:rsidRDefault="0092783B" w:rsidP="0092783B">
            <w:pPr>
              <w:jc w:val="both"/>
              <w:rPr>
                <w:rFonts w:ascii="Times New Roman" w:hAnsi="Times New Roman" w:cs="Times New Roman"/>
                <w:color w:val="000000"/>
                <w:sz w:val="18"/>
                <w:szCs w:val="18"/>
              </w:rPr>
            </w:pPr>
            <w:proofErr w:type="spellStart"/>
            <w:r w:rsidRPr="0092783B">
              <w:rPr>
                <w:rFonts w:ascii="Times New Roman" w:hAnsi="Times New Roman" w:cs="Times New Roman"/>
                <w:color w:val="000000"/>
                <w:sz w:val="18"/>
                <w:szCs w:val="18"/>
              </w:rPr>
              <w:t>Интродьюсер</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феморальный</w:t>
            </w:r>
            <w:proofErr w:type="spellEnd"/>
            <w:r w:rsidRPr="0092783B">
              <w:rPr>
                <w:rFonts w:ascii="Times New Roman" w:hAnsi="Times New Roman" w:cs="Times New Roman"/>
                <w:color w:val="000000"/>
                <w:sz w:val="18"/>
                <w:szCs w:val="18"/>
              </w:rPr>
              <w:t xml:space="preserve">. Возможность выбора диаметра 4, 5, 6, 7, 8, 9, 10, 11 </w:t>
            </w:r>
            <w:proofErr w:type="spellStart"/>
            <w:r w:rsidRPr="0092783B">
              <w:rPr>
                <w:rFonts w:ascii="Times New Roman" w:hAnsi="Times New Roman" w:cs="Times New Roman"/>
                <w:color w:val="000000"/>
                <w:sz w:val="18"/>
                <w:szCs w:val="18"/>
              </w:rPr>
              <w:t>Fr</w:t>
            </w:r>
            <w:proofErr w:type="spellEnd"/>
            <w:r w:rsidRPr="0092783B">
              <w:rPr>
                <w:rFonts w:ascii="Times New Roman" w:hAnsi="Times New Roman" w:cs="Times New Roman"/>
                <w:color w:val="000000"/>
                <w:sz w:val="18"/>
                <w:szCs w:val="18"/>
              </w:rPr>
              <w:t xml:space="preserve">.  Возможность выбора длины </w:t>
            </w:r>
            <w:proofErr w:type="spellStart"/>
            <w:r w:rsidRPr="0092783B">
              <w:rPr>
                <w:rFonts w:ascii="Times New Roman" w:hAnsi="Times New Roman" w:cs="Times New Roman"/>
                <w:color w:val="000000"/>
                <w:sz w:val="18"/>
                <w:szCs w:val="18"/>
              </w:rPr>
              <w:t>интродьюсеров</w:t>
            </w:r>
            <w:proofErr w:type="spellEnd"/>
            <w:r w:rsidRPr="0092783B">
              <w:rPr>
                <w:rFonts w:ascii="Times New Roman" w:hAnsi="Times New Roman" w:cs="Times New Roman"/>
                <w:color w:val="000000"/>
                <w:sz w:val="18"/>
                <w:szCs w:val="18"/>
              </w:rPr>
              <w:t xml:space="preserve"> длиной 5,7, 10 см. Возможность выбора </w:t>
            </w:r>
            <w:proofErr w:type="spellStart"/>
            <w:r w:rsidRPr="0092783B">
              <w:rPr>
                <w:rFonts w:ascii="Times New Roman" w:hAnsi="Times New Roman" w:cs="Times New Roman"/>
                <w:color w:val="000000"/>
                <w:sz w:val="18"/>
                <w:szCs w:val="18"/>
              </w:rPr>
              <w:t>интродьюсеров</w:t>
            </w:r>
            <w:proofErr w:type="spellEnd"/>
            <w:r w:rsidRPr="0092783B">
              <w:rPr>
                <w:rFonts w:ascii="Times New Roman" w:hAnsi="Times New Roman" w:cs="Times New Roman"/>
                <w:color w:val="000000"/>
                <w:sz w:val="18"/>
                <w:szCs w:val="18"/>
              </w:rPr>
              <w:t xml:space="preserve"> с </w:t>
            </w:r>
            <w:proofErr w:type="spellStart"/>
            <w:r w:rsidRPr="0092783B">
              <w:rPr>
                <w:rFonts w:ascii="Times New Roman" w:hAnsi="Times New Roman" w:cs="Times New Roman"/>
                <w:color w:val="000000"/>
                <w:sz w:val="18"/>
                <w:szCs w:val="18"/>
              </w:rPr>
              <w:t>ренгенконтрастной</w:t>
            </w:r>
            <w:proofErr w:type="spellEnd"/>
            <w:r w:rsidRPr="0092783B">
              <w:rPr>
                <w:rFonts w:ascii="Times New Roman" w:hAnsi="Times New Roman" w:cs="Times New Roman"/>
                <w:color w:val="000000"/>
                <w:sz w:val="18"/>
                <w:szCs w:val="18"/>
              </w:rPr>
              <w:t xml:space="preserve"> меткой. Возможность выбора цветовой кодировки диаметра </w:t>
            </w:r>
            <w:proofErr w:type="spellStart"/>
            <w:r w:rsidRPr="0092783B">
              <w:rPr>
                <w:rFonts w:ascii="Times New Roman" w:hAnsi="Times New Roman" w:cs="Times New Roman"/>
                <w:color w:val="000000"/>
                <w:sz w:val="18"/>
                <w:szCs w:val="18"/>
              </w:rPr>
              <w:t>интродьюсера</w:t>
            </w:r>
            <w:proofErr w:type="spellEnd"/>
            <w:r w:rsidRPr="0092783B">
              <w:rPr>
                <w:rFonts w:ascii="Times New Roman" w:hAnsi="Times New Roman" w:cs="Times New Roman"/>
                <w:color w:val="000000"/>
                <w:sz w:val="18"/>
                <w:szCs w:val="18"/>
              </w:rPr>
              <w:t xml:space="preserve">.  Возможность выбора двухслойной стенки, с внешним слоем из ETFE.  Возможность выбора в комплекте </w:t>
            </w:r>
            <w:proofErr w:type="spellStart"/>
            <w:r w:rsidRPr="0092783B">
              <w:rPr>
                <w:rFonts w:ascii="Times New Roman" w:hAnsi="Times New Roman" w:cs="Times New Roman"/>
                <w:color w:val="000000"/>
                <w:sz w:val="18"/>
                <w:szCs w:val="18"/>
              </w:rPr>
              <w:t>дилятатора</w:t>
            </w:r>
            <w:proofErr w:type="spellEnd"/>
            <w:r w:rsidRPr="0092783B">
              <w:rPr>
                <w:rFonts w:ascii="Times New Roman" w:hAnsi="Times New Roman" w:cs="Times New Roman"/>
                <w:color w:val="000000"/>
                <w:sz w:val="18"/>
                <w:szCs w:val="18"/>
              </w:rPr>
              <w:t xml:space="preserve">, </w:t>
            </w:r>
            <w:proofErr w:type="spellStart"/>
            <w:r w:rsidRPr="0092783B">
              <w:rPr>
                <w:rFonts w:ascii="Times New Roman" w:hAnsi="Times New Roman" w:cs="Times New Roman"/>
                <w:color w:val="000000"/>
                <w:sz w:val="18"/>
                <w:szCs w:val="18"/>
              </w:rPr>
              <w:t>гемостатического</w:t>
            </w:r>
            <w:proofErr w:type="spellEnd"/>
            <w:r w:rsidRPr="0092783B">
              <w:rPr>
                <w:rFonts w:ascii="Times New Roman" w:hAnsi="Times New Roman" w:cs="Times New Roman"/>
                <w:color w:val="000000"/>
                <w:sz w:val="18"/>
                <w:szCs w:val="18"/>
              </w:rPr>
              <w:t xml:space="preserve"> клапана.  Наличие защитного механизма на </w:t>
            </w:r>
            <w:proofErr w:type="spellStart"/>
            <w:r w:rsidRPr="0092783B">
              <w:rPr>
                <w:rFonts w:ascii="Times New Roman" w:hAnsi="Times New Roman" w:cs="Times New Roman"/>
                <w:color w:val="000000"/>
                <w:sz w:val="18"/>
                <w:szCs w:val="18"/>
              </w:rPr>
              <w:t>дилятаторе</w:t>
            </w:r>
            <w:proofErr w:type="spellEnd"/>
            <w:r w:rsidRPr="0092783B">
              <w:rPr>
                <w:rFonts w:ascii="Times New Roman" w:hAnsi="Times New Roman" w:cs="Times New Roman"/>
                <w:color w:val="000000"/>
                <w:sz w:val="18"/>
                <w:szCs w:val="18"/>
              </w:rPr>
              <w:t xml:space="preserve">, препятствующего самопроизвольному открытию. Возможность выбора </w:t>
            </w:r>
            <w:proofErr w:type="spellStart"/>
            <w:r w:rsidRPr="0092783B">
              <w:rPr>
                <w:rFonts w:ascii="Times New Roman" w:hAnsi="Times New Roman" w:cs="Times New Roman"/>
                <w:color w:val="000000"/>
                <w:sz w:val="18"/>
                <w:szCs w:val="18"/>
              </w:rPr>
              <w:t>интродьюсеров</w:t>
            </w:r>
            <w:proofErr w:type="spellEnd"/>
            <w:r w:rsidRPr="0092783B">
              <w:rPr>
                <w:rFonts w:ascii="Times New Roman" w:hAnsi="Times New Roman" w:cs="Times New Roman"/>
                <w:color w:val="000000"/>
                <w:sz w:val="18"/>
                <w:szCs w:val="18"/>
              </w:rPr>
              <w:t xml:space="preserve"> с гидрофильным покрытием.  Наличие </w:t>
            </w:r>
            <w:proofErr w:type="spellStart"/>
            <w:r w:rsidRPr="0092783B">
              <w:rPr>
                <w:rFonts w:ascii="Times New Roman" w:hAnsi="Times New Roman" w:cs="Times New Roman"/>
                <w:color w:val="000000"/>
                <w:sz w:val="18"/>
                <w:szCs w:val="18"/>
              </w:rPr>
              <w:t>интродьюсеров</w:t>
            </w:r>
            <w:proofErr w:type="spellEnd"/>
            <w:r w:rsidRPr="0092783B">
              <w:rPr>
                <w:rFonts w:ascii="Times New Roman" w:hAnsi="Times New Roman" w:cs="Times New Roman"/>
                <w:color w:val="000000"/>
                <w:sz w:val="18"/>
                <w:szCs w:val="18"/>
              </w:rPr>
              <w:t xml:space="preserve"> с иглой в комплекте 20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32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20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36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21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36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20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38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21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35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20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51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18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64 </w:t>
            </w:r>
            <w:proofErr w:type="spellStart"/>
            <w:r w:rsidRPr="0092783B">
              <w:rPr>
                <w:rFonts w:ascii="Times New Roman" w:hAnsi="Times New Roman" w:cs="Times New Roman"/>
                <w:color w:val="000000"/>
                <w:sz w:val="18"/>
                <w:szCs w:val="18"/>
              </w:rPr>
              <w:t>mm</w:t>
            </w:r>
            <w:proofErr w:type="spellEnd"/>
            <w:r w:rsidRPr="0092783B">
              <w:rPr>
                <w:rFonts w:ascii="Times New Roman" w:hAnsi="Times New Roman" w:cs="Times New Roman"/>
                <w:color w:val="000000"/>
                <w:sz w:val="18"/>
                <w:szCs w:val="18"/>
              </w:rPr>
              <w:t xml:space="preserve">, 18 G </w:t>
            </w:r>
            <w:proofErr w:type="spellStart"/>
            <w:r w:rsidRPr="0092783B">
              <w:rPr>
                <w:rFonts w:ascii="Times New Roman" w:hAnsi="Times New Roman" w:cs="Times New Roman"/>
                <w:color w:val="000000"/>
                <w:sz w:val="18"/>
                <w:szCs w:val="18"/>
              </w:rPr>
              <w:t>x</w:t>
            </w:r>
            <w:proofErr w:type="spellEnd"/>
            <w:r w:rsidRPr="0092783B">
              <w:rPr>
                <w:rFonts w:ascii="Times New Roman" w:hAnsi="Times New Roman" w:cs="Times New Roman"/>
                <w:color w:val="000000"/>
                <w:sz w:val="18"/>
                <w:szCs w:val="18"/>
              </w:rPr>
              <w:t xml:space="preserve"> 70mm. . Наличие возможности выбора комплекта </w:t>
            </w:r>
            <w:proofErr w:type="spellStart"/>
            <w:r w:rsidRPr="0092783B">
              <w:rPr>
                <w:rFonts w:ascii="Times New Roman" w:hAnsi="Times New Roman" w:cs="Times New Roman"/>
                <w:color w:val="000000"/>
                <w:sz w:val="18"/>
                <w:szCs w:val="18"/>
              </w:rPr>
              <w:t>интродьюсера</w:t>
            </w:r>
            <w:proofErr w:type="spellEnd"/>
            <w:r w:rsidRPr="0092783B">
              <w:rPr>
                <w:rFonts w:ascii="Times New Roman" w:hAnsi="Times New Roman" w:cs="Times New Roman"/>
                <w:color w:val="000000"/>
                <w:sz w:val="18"/>
                <w:szCs w:val="18"/>
              </w:rPr>
              <w:t xml:space="preserve"> с металлической иглой или иглой-катетером.  Возможность выбора педиатрических наборов.  Наличие выбора длин </w:t>
            </w:r>
            <w:proofErr w:type="spellStart"/>
            <w:r w:rsidRPr="0092783B">
              <w:rPr>
                <w:rFonts w:ascii="Times New Roman" w:hAnsi="Times New Roman" w:cs="Times New Roman"/>
                <w:color w:val="000000"/>
                <w:sz w:val="18"/>
                <w:szCs w:val="18"/>
              </w:rPr>
              <w:t>минипроводника</w:t>
            </w:r>
            <w:proofErr w:type="spellEnd"/>
            <w:r w:rsidRPr="0092783B">
              <w:rPr>
                <w:rFonts w:ascii="Times New Roman" w:hAnsi="Times New Roman" w:cs="Times New Roman"/>
                <w:color w:val="000000"/>
                <w:sz w:val="18"/>
                <w:szCs w:val="18"/>
              </w:rPr>
              <w:t xml:space="preserve"> 45см, 80см. Наличие выбора диаметра мини проводника: 0,021", 0,025", 0,035", 0,038".</w:t>
            </w:r>
          </w:p>
        </w:tc>
        <w:tc>
          <w:tcPr>
            <w:tcW w:w="992" w:type="dxa"/>
            <w:vAlign w:val="center"/>
          </w:tcPr>
          <w:p w:rsidR="001D2A94" w:rsidRPr="001D2A94" w:rsidRDefault="001D2A94" w:rsidP="001D2A94">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50</w:t>
            </w:r>
          </w:p>
        </w:tc>
        <w:tc>
          <w:tcPr>
            <w:tcW w:w="1134" w:type="dxa"/>
            <w:vAlign w:val="center"/>
          </w:tcPr>
          <w:p w:rsidR="001D2A94" w:rsidRPr="001D2A94" w:rsidRDefault="00F672AE"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14 666,67</w:t>
            </w:r>
          </w:p>
        </w:tc>
        <w:tc>
          <w:tcPr>
            <w:tcW w:w="1386" w:type="dxa"/>
            <w:vAlign w:val="center"/>
          </w:tcPr>
          <w:p w:rsidR="001D2A94" w:rsidRPr="001D2A94" w:rsidRDefault="00F672AE"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733 333,50</w:t>
            </w:r>
          </w:p>
        </w:tc>
      </w:tr>
      <w:tr w:rsidR="001D2A94" w:rsidRPr="000B3D65" w:rsidTr="001D2A94">
        <w:tc>
          <w:tcPr>
            <w:tcW w:w="1069" w:type="dxa"/>
            <w:vAlign w:val="center"/>
          </w:tcPr>
          <w:p w:rsidR="001D2A94" w:rsidRPr="001D2A94" w:rsidRDefault="00F672AE" w:rsidP="001D2A94">
            <w:pPr>
              <w:jc w:val="center"/>
              <w:rPr>
                <w:rFonts w:ascii="Times New Roman" w:hAnsi="Times New Roman" w:cs="Times New Roman"/>
                <w:color w:val="000000"/>
              </w:rPr>
            </w:pPr>
            <w:r>
              <w:rPr>
                <w:rFonts w:ascii="Times New Roman" w:hAnsi="Times New Roman" w:cs="Times New Roman"/>
                <w:color w:val="000000"/>
              </w:rPr>
              <w:t>624</w:t>
            </w:r>
          </w:p>
        </w:tc>
        <w:tc>
          <w:tcPr>
            <w:tcW w:w="2158" w:type="dxa"/>
            <w:tcBorders>
              <w:right w:val="single" w:sz="4" w:space="0" w:color="auto"/>
            </w:tcBorders>
            <w:vAlign w:val="center"/>
          </w:tcPr>
          <w:p w:rsidR="001D2A94" w:rsidRPr="001D2A94" w:rsidRDefault="001D2A94" w:rsidP="00CD3F75">
            <w:pPr>
              <w:rPr>
                <w:rFonts w:ascii="Times New Roman" w:hAnsi="Times New Roman" w:cs="Times New Roman"/>
                <w:color w:val="000000"/>
                <w:sz w:val="20"/>
                <w:szCs w:val="20"/>
              </w:rPr>
            </w:pPr>
            <w:proofErr w:type="spellStart"/>
            <w:r w:rsidRPr="001D2A94">
              <w:rPr>
                <w:rFonts w:ascii="Times New Roman" w:hAnsi="Times New Roman" w:cs="Times New Roman"/>
                <w:color w:val="000000"/>
                <w:sz w:val="20"/>
                <w:szCs w:val="20"/>
              </w:rPr>
              <w:t>Интродьюсер</w:t>
            </w:r>
            <w:proofErr w:type="spellEnd"/>
            <w:r w:rsidRPr="001D2A94">
              <w:rPr>
                <w:rFonts w:ascii="Times New Roman" w:hAnsi="Times New Roman" w:cs="Times New Roman"/>
                <w:color w:val="000000"/>
                <w:sz w:val="20"/>
                <w:szCs w:val="20"/>
              </w:rPr>
              <w:t xml:space="preserve"> в комплекте с иглой для </w:t>
            </w:r>
            <w:proofErr w:type="spellStart"/>
            <w:r w:rsidRPr="001D2A94">
              <w:rPr>
                <w:rFonts w:ascii="Times New Roman" w:hAnsi="Times New Roman" w:cs="Times New Roman"/>
                <w:color w:val="000000"/>
                <w:sz w:val="20"/>
                <w:szCs w:val="20"/>
              </w:rPr>
              <w:t>трансрадиального</w:t>
            </w:r>
            <w:proofErr w:type="spellEnd"/>
            <w:r w:rsidRPr="001D2A94">
              <w:rPr>
                <w:rFonts w:ascii="Times New Roman" w:hAnsi="Times New Roman" w:cs="Times New Roman"/>
                <w:color w:val="000000"/>
                <w:sz w:val="20"/>
                <w:szCs w:val="20"/>
              </w:rPr>
              <w:t xml:space="preserve"> доступа</w:t>
            </w:r>
          </w:p>
        </w:tc>
        <w:tc>
          <w:tcPr>
            <w:tcW w:w="7371" w:type="dxa"/>
            <w:tcBorders>
              <w:left w:val="single" w:sz="4" w:space="0" w:color="auto"/>
            </w:tcBorders>
            <w:vAlign w:val="center"/>
          </w:tcPr>
          <w:p w:rsidR="001D2A94" w:rsidRPr="00CD3F75" w:rsidRDefault="00CD3F75" w:rsidP="00CD3F75">
            <w:pPr>
              <w:jc w:val="both"/>
              <w:rPr>
                <w:rFonts w:ascii="Times New Roman" w:hAnsi="Times New Roman" w:cs="Times New Roman"/>
                <w:color w:val="000000"/>
                <w:sz w:val="18"/>
                <w:szCs w:val="18"/>
              </w:rPr>
            </w:pPr>
            <w:proofErr w:type="spellStart"/>
            <w:r w:rsidRPr="00CD3F75">
              <w:rPr>
                <w:rFonts w:ascii="Times New Roman" w:hAnsi="Times New Roman" w:cs="Times New Roman"/>
                <w:color w:val="000000"/>
                <w:sz w:val="18"/>
                <w:szCs w:val="18"/>
              </w:rPr>
              <w:t>Интродьюсер</w:t>
            </w:r>
            <w:proofErr w:type="spellEnd"/>
            <w:r w:rsidRPr="00CD3F75">
              <w:rPr>
                <w:rFonts w:ascii="Times New Roman" w:hAnsi="Times New Roman" w:cs="Times New Roman"/>
                <w:color w:val="000000"/>
                <w:sz w:val="18"/>
                <w:szCs w:val="18"/>
              </w:rPr>
              <w:t xml:space="preserve"> для </w:t>
            </w:r>
            <w:proofErr w:type="spellStart"/>
            <w:r w:rsidRPr="00CD3F75">
              <w:rPr>
                <w:rFonts w:ascii="Times New Roman" w:hAnsi="Times New Roman" w:cs="Times New Roman"/>
                <w:color w:val="000000"/>
                <w:sz w:val="18"/>
                <w:szCs w:val="18"/>
              </w:rPr>
              <w:t>трансрадиального</w:t>
            </w:r>
            <w:proofErr w:type="spellEnd"/>
            <w:r w:rsidRPr="00CD3F75">
              <w:rPr>
                <w:rFonts w:ascii="Times New Roman" w:hAnsi="Times New Roman" w:cs="Times New Roman"/>
                <w:color w:val="000000"/>
                <w:sz w:val="18"/>
                <w:szCs w:val="18"/>
              </w:rPr>
              <w:t xml:space="preserve"> доступа. Возможность выбора диаметра 4, 5, 6, 7 </w:t>
            </w:r>
            <w:proofErr w:type="spellStart"/>
            <w:r w:rsidRPr="00CD3F75">
              <w:rPr>
                <w:rFonts w:ascii="Times New Roman" w:hAnsi="Times New Roman" w:cs="Times New Roman"/>
                <w:color w:val="000000"/>
                <w:sz w:val="18"/>
                <w:szCs w:val="18"/>
              </w:rPr>
              <w:t>Fr</w:t>
            </w:r>
            <w:proofErr w:type="spellEnd"/>
            <w:r w:rsidRPr="00CD3F75">
              <w:rPr>
                <w:rFonts w:ascii="Times New Roman" w:hAnsi="Times New Roman" w:cs="Times New Roman"/>
                <w:color w:val="000000"/>
                <w:sz w:val="18"/>
                <w:szCs w:val="18"/>
              </w:rPr>
              <w:t xml:space="preserve">. Возможность выбора длины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длиной 7, 10 см.  Возможность выбора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с </w:t>
            </w:r>
            <w:proofErr w:type="spellStart"/>
            <w:r w:rsidRPr="00CD3F75">
              <w:rPr>
                <w:rFonts w:ascii="Times New Roman" w:hAnsi="Times New Roman" w:cs="Times New Roman"/>
                <w:color w:val="000000"/>
                <w:sz w:val="18"/>
                <w:szCs w:val="18"/>
              </w:rPr>
              <w:t>ренгенконтрастной</w:t>
            </w:r>
            <w:proofErr w:type="spellEnd"/>
            <w:r w:rsidRPr="00CD3F75">
              <w:rPr>
                <w:rFonts w:ascii="Times New Roman" w:hAnsi="Times New Roman" w:cs="Times New Roman"/>
                <w:color w:val="000000"/>
                <w:sz w:val="18"/>
                <w:szCs w:val="18"/>
              </w:rPr>
              <w:t xml:space="preserve"> меткой. Возможность выбора цветовой кодировки диаметра </w:t>
            </w:r>
            <w:proofErr w:type="spellStart"/>
            <w:r w:rsidRPr="00CD3F75">
              <w:rPr>
                <w:rFonts w:ascii="Times New Roman" w:hAnsi="Times New Roman" w:cs="Times New Roman"/>
                <w:color w:val="000000"/>
                <w:sz w:val="18"/>
                <w:szCs w:val="18"/>
              </w:rPr>
              <w:t>интродьюсера</w:t>
            </w:r>
            <w:proofErr w:type="spellEnd"/>
            <w:r w:rsidRPr="00CD3F75">
              <w:rPr>
                <w:rFonts w:ascii="Times New Roman" w:hAnsi="Times New Roman" w:cs="Times New Roman"/>
                <w:color w:val="000000"/>
                <w:sz w:val="18"/>
                <w:szCs w:val="18"/>
              </w:rPr>
              <w:t xml:space="preserve">. Наличие ушка на </w:t>
            </w:r>
            <w:proofErr w:type="spellStart"/>
            <w:r w:rsidRPr="00CD3F75">
              <w:rPr>
                <w:rFonts w:ascii="Times New Roman" w:hAnsi="Times New Roman" w:cs="Times New Roman"/>
                <w:color w:val="000000"/>
                <w:sz w:val="18"/>
                <w:szCs w:val="18"/>
              </w:rPr>
              <w:t>интродьюсере</w:t>
            </w:r>
            <w:proofErr w:type="spellEnd"/>
            <w:r w:rsidRPr="00CD3F75">
              <w:rPr>
                <w:rFonts w:ascii="Times New Roman" w:hAnsi="Times New Roman" w:cs="Times New Roman"/>
                <w:color w:val="000000"/>
                <w:sz w:val="18"/>
                <w:szCs w:val="18"/>
              </w:rPr>
              <w:t xml:space="preserve"> для подшивания к коже, что обеспечивает удобство фиксации </w:t>
            </w:r>
            <w:proofErr w:type="spellStart"/>
            <w:r w:rsidRPr="00CD3F75">
              <w:rPr>
                <w:rFonts w:ascii="Times New Roman" w:hAnsi="Times New Roman" w:cs="Times New Roman"/>
                <w:color w:val="000000"/>
                <w:sz w:val="18"/>
                <w:szCs w:val="18"/>
              </w:rPr>
              <w:t>интродьюсера</w:t>
            </w:r>
            <w:proofErr w:type="spellEnd"/>
            <w:r w:rsidRPr="00CD3F75">
              <w:rPr>
                <w:rFonts w:ascii="Times New Roman" w:hAnsi="Times New Roman" w:cs="Times New Roman"/>
                <w:color w:val="000000"/>
                <w:sz w:val="18"/>
                <w:szCs w:val="18"/>
              </w:rPr>
              <w:t xml:space="preserve">. Возможность выбора двухслойной стенки, с внешним слоем из ETFE. Возможность выбора в комплекте </w:t>
            </w:r>
            <w:proofErr w:type="spellStart"/>
            <w:r w:rsidRPr="00CD3F75">
              <w:rPr>
                <w:rFonts w:ascii="Times New Roman" w:hAnsi="Times New Roman" w:cs="Times New Roman"/>
                <w:color w:val="000000"/>
                <w:sz w:val="18"/>
                <w:szCs w:val="18"/>
              </w:rPr>
              <w:t>дилятатора</w:t>
            </w:r>
            <w:proofErr w:type="spellEnd"/>
            <w:r w:rsidRPr="00CD3F75">
              <w:rPr>
                <w:rFonts w:ascii="Times New Roman" w:hAnsi="Times New Roman" w:cs="Times New Roman"/>
                <w:color w:val="000000"/>
                <w:sz w:val="18"/>
                <w:szCs w:val="18"/>
              </w:rPr>
              <w:t xml:space="preserve">, </w:t>
            </w:r>
            <w:proofErr w:type="spellStart"/>
            <w:r w:rsidRPr="00CD3F75">
              <w:rPr>
                <w:rFonts w:ascii="Times New Roman" w:hAnsi="Times New Roman" w:cs="Times New Roman"/>
                <w:color w:val="000000"/>
                <w:sz w:val="18"/>
                <w:szCs w:val="18"/>
              </w:rPr>
              <w:t>гемостатического</w:t>
            </w:r>
            <w:proofErr w:type="spellEnd"/>
            <w:r w:rsidRPr="00CD3F75">
              <w:rPr>
                <w:rFonts w:ascii="Times New Roman" w:hAnsi="Times New Roman" w:cs="Times New Roman"/>
                <w:color w:val="000000"/>
                <w:sz w:val="18"/>
                <w:szCs w:val="18"/>
              </w:rPr>
              <w:t xml:space="preserve"> клапана.  Наличие защитного механизма на </w:t>
            </w:r>
            <w:proofErr w:type="spellStart"/>
            <w:r w:rsidRPr="00CD3F75">
              <w:rPr>
                <w:rFonts w:ascii="Times New Roman" w:hAnsi="Times New Roman" w:cs="Times New Roman"/>
                <w:color w:val="000000"/>
                <w:sz w:val="18"/>
                <w:szCs w:val="18"/>
              </w:rPr>
              <w:t>дилятаторе</w:t>
            </w:r>
            <w:proofErr w:type="spellEnd"/>
            <w:r w:rsidRPr="00CD3F75">
              <w:rPr>
                <w:rFonts w:ascii="Times New Roman" w:hAnsi="Times New Roman" w:cs="Times New Roman"/>
                <w:color w:val="000000"/>
                <w:sz w:val="18"/>
                <w:szCs w:val="18"/>
              </w:rPr>
              <w:t xml:space="preserve">, препятствующего самопроизвольному открытию. Возможность выбора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с гидрофильным покрытием.  Наличие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с иглой в комплекте. Наличие возможности выбора </w:t>
            </w:r>
            <w:r w:rsidRPr="00CD3F75">
              <w:rPr>
                <w:rFonts w:ascii="Times New Roman" w:hAnsi="Times New Roman" w:cs="Times New Roman"/>
                <w:color w:val="000000"/>
                <w:sz w:val="18"/>
                <w:szCs w:val="18"/>
              </w:rPr>
              <w:lastRenderedPageBreak/>
              <w:t xml:space="preserve">комплекта </w:t>
            </w:r>
            <w:proofErr w:type="spellStart"/>
            <w:r w:rsidRPr="00CD3F75">
              <w:rPr>
                <w:rFonts w:ascii="Times New Roman" w:hAnsi="Times New Roman" w:cs="Times New Roman"/>
                <w:color w:val="000000"/>
                <w:sz w:val="18"/>
                <w:szCs w:val="18"/>
              </w:rPr>
              <w:t>интродьюсера</w:t>
            </w:r>
            <w:proofErr w:type="spellEnd"/>
            <w:r w:rsidRPr="00CD3F75">
              <w:rPr>
                <w:rFonts w:ascii="Times New Roman" w:hAnsi="Times New Roman" w:cs="Times New Roman"/>
                <w:color w:val="000000"/>
                <w:sz w:val="18"/>
                <w:szCs w:val="18"/>
              </w:rPr>
              <w:t xml:space="preserve"> с металлической иглой или иглой-катетером. Возможность выбора педиатрических наборов. Длина дилататора (</w:t>
            </w:r>
            <w:proofErr w:type="gramStart"/>
            <w:r w:rsidRPr="00CD3F75">
              <w:rPr>
                <w:rFonts w:ascii="Times New Roman" w:hAnsi="Times New Roman" w:cs="Times New Roman"/>
                <w:color w:val="000000"/>
                <w:sz w:val="18"/>
                <w:szCs w:val="18"/>
              </w:rPr>
              <w:t>мм</w:t>
            </w:r>
            <w:proofErr w:type="gramEnd"/>
            <w:r w:rsidRPr="00CD3F75">
              <w:rPr>
                <w:rFonts w:ascii="Times New Roman" w:hAnsi="Times New Roman" w:cs="Times New Roman"/>
                <w:color w:val="000000"/>
                <w:sz w:val="18"/>
                <w:szCs w:val="18"/>
              </w:rPr>
              <w:t>): 125; 155. Наличие выбора диаметра прямого, стального мини проводника: 0,018", 0,021",0,025". Длина прямого, стального мини проводника 45см. Игла 20Gx 35мм (для мини проводника 0,025"), игла 21Gx 35мм (для мини проводника 0,018"), игла 22Gx 35мм (для мини проводника 0,018").</w:t>
            </w:r>
          </w:p>
        </w:tc>
        <w:tc>
          <w:tcPr>
            <w:tcW w:w="992" w:type="dxa"/>
            <w:vAlign w:val="center"/>
          </w:tcPr>
          <w:p w:rsidR="001D2A94" w:rsidRPr="001D2A94" w:rsidRDefault="001D2A94" w:rsidP="001D2A94">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lastRenderedPageBreak/>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100</w:t>
            </w:r>
          </w:p>
        </w:tc>
        <w:tc>
          <w:tcPr>
            <w:tcW w:w="1134" w:type="dxa"/>
            <w:vAlign w:val="center"/>
          </w:tcPr>
          <w:p w:rsidR="001D2A94" w:rsidRPr="001D2A94" w:rsidRDefault="00F672AE"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16 133,33</w:t>
            </w:r>
          </w:p>
        </w:tc>
        <w:tc>
          <w:tcPr>
            <w:tcW w:w="1386" w:type="dxa"/>
            <w:vAlign w:val="center"/>
          </w:tcPr>
          <w:p w:rsidR="001D2A94" w:rsidRPr="001D2A94" w:rsidRDefault="00F672AE"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1 613 333,00</w:t>
            </w:r>
          </w:p>
        </w:tc>
      </w:tr>
      <w:tr w:rsidR="001D2A94" w:rsidRPr="000B3D65" w:rsidTr="001D2A94">
        <w:tc>
          <w:tcPr>
            <w:tcW w:w="1069" w:type="dxa"/>
            <w:vAlign w:val="center"/>
          </w:tcPr>
          <w:p w:rsidR="001D2A94" w:rsidRPr="001D2A94" w:rsidRDefault="00F672AE" w:rsidP="001D2A94">
            <w:pPr>
              <w:jc w:val="center"/>
              <w:rPr>
                <w:rFonts w:ascii="Times New Roman" w:hAnsi="Times New Roman" w:cs="Times New Roman"/>
                <w:color w:val="000000"/>
              </w:rPr>
            </w:pPr>
            <w:r>
              <w:rPr>
                <w:rFonts w:ascii="Times New Roman" w:hAnsi="Times New Roman" w:cs="Times New Roman"/>
                <w:color w:val="000000"/>
              </w:rPr>
              <w:lastRenderedPageBreak/>
              <w:t>625</w:t>
            </w:r>
          </w:p>
        </w:tc>
        <w:tc>
          <w:tcPr>
            <w:tcW w:w="2158" w:type="dxa"/>
            <w:tcBorders>
              <w:right w:val="single" w:sz="4" w:space="0" w:color="auto"/>
            </w:tcBorders>
            <w:vAlign w:val="center"/>
          </w:tcPr>
          <w:p w:rsidR="001D2A94" w:rsidRPr="001D2A94" w:rsidRDefault="001D2A94" w:rsidP="00CD3F75">
            <w:pPr>
              <w:rPr>
                <w:rFonts w:ascii="Times New Roman" w:hAnsi="Times New Roman" w:cs="Times New Roman"/>
                <w:color w:val="000000"/>
                <w:sz w:val="20"/>
                <w:szCs w:val="20"/>
              </w:rPr>
            </w:pPr>
            <w:proofErr w:type="spellStart"/>
            <w:r w:rsidRPr="001D2A94">
              <w:rPr>
                <w:rFonts w:ascii="Times New Roman" w:hAnsi="Times New Roman" w:cs="Times New Roman"/>
                <w:color w:val="000000"/>
                <w:sz w:val="20"/>
                <w:szCs w:val="20"/>
              </w:rPr>
              <w:t>Интродьюсер</w:t>
            </w:r>
            <w:proofErr w:type="spellEnd"/>
            <w:r w:rsidRPr="001D2A94">
              <w:rPr>
                <w:rFonts w:ascii="Times New Roman" w:hAnsi="Times New Roman" w:cs="Times New Roman"/>
                <w:color w:val="000000"/>
                <w:sz w:val="20"/>
                <w:szCs w:val="20"/>
              </w:rPr>
              <w:t xml:space="preserve"> с гидрофильным покрытием в комплекте с иглой для </w:t>
            </w:r>
            <w:proofErr w:type="spellStart"/>
            <w:r w:rsidRPr="001D2A94">
              <w:rPr>
                <w:rFonts w:ascii="Times New Roman" w:hAnsi="Times New Roman" w:cs="Times New Roman"/>
                <w:color w:val="000000"/>
                <w:sz w:val="20"/>
                <w:szCs w:val="20"/>
              </w:rPr>
              <w:t>трансрадиального</w:t>
            </w:r>
            <w:proofErr w:type="spellEnd"/>
            <w:r w:rsidRPr="001D2A94">
              <w:rPr>
                <w:rFonts w:ascii="Times New Roman" w:hAnsi="Times New Roman" w:cs="Times New Roman"/>
                <w:color w:val="000000"/>
                <w:sz w:val="20"/>
                <w:szCs w:val="20"/>
              </w:rPr>
              <w:t xml:space="preserve"> доступа</w:t>
            </w:r>
          </w:p>
        </w:tc>
        <w:tc>
          <w:tcPr>
            <w:tcW w:w="7371" w:type="dxa"/>
            <w:tcBorders>
              <w:left w:val="single" w:sz="4" w:space="0" w:color="auto"/>
            </w:tcBorders>
            <w:vAlign w:val="center"/>
          </w:tcPr>
          <w:p w:rsidR="001D2A94" w:rsidRPr="00CD3F75" w:rsidRDefault="00CD3F75" w:rsidP="00CD3F75">
            <w:pPr>
              <w:jc w:val="both"/>
              <w:rPr>
                <w:rFonts w:ascii="Times New Roman" w:hAnsi="Times New Roman" w:cs="Times New Roman"/>
                <w:color w:val="000000"/>
                <w:sz w:val="18"/>
                <w:szCs w:val="18"/>
              </w:rPr>
            </w:pPr>
            <w:proofErr w:type="spellStart"/>
            <w:r w:rsidRPr="00CD3F75">
              <w:rPr>
                <w:rFonts w:ascii="Times New Roman" w:hAnsi="Times New Roman" w:cs="Times New Roman"/>
                <w:color w:val="000000"/>
                <w:sz w:val="18"/>
                <w:szCs w:val="18"/>
              </w:rPr>
              <w:t>Интродьюсер</w:t>
            </w:r>
            <w:proofErr w:type="spellEnd"/>
            <w:r w:rsidRPr="00CD3F75">
              <w:rPr>
                <w:rFonts w:ascii="Times New Roman" w:hAnsi="Times New Roman" w:cs="Times New Roman"/>
                <w:color w:val="000000"/>
                <w:sz w:val="18"/>
                <w:szCs w:val="18"/>
              </w:rPr>
              <w:t xml:space="preserve"> для </w:t>
            </w:r>
            <w:proofErr w:type="spellStart"/>
            <w:r w:rsidRPr="00CD3F75">
              <w:rPr>
                <w:rFonts w:ascii="Times New Roman" w:hAnsi="Times New Roman" w:cs="Times New Roman"/>
                <w:color w:val="000000"/>
                <w:sz w:val="18"/>
                <w:szCs w:val="18"/>
              </w:rPr>
              <w:t>трансрадиального</w:t>
            </w:r>
            <w:proofErr w:type="spellEnd"/>
            <w:r w:rsidRPr="00CD3F75">
              <w:rPr>
                <w:rFonts w:ascii="Times New Roman" w:hAnsi="Times New Roman" w:cs="Times New Roman"/>
                <w:color w:val="000000"/>
                <w:sz w:val="18"/>
                <w:szCs w:val="18"/>
              </w:rPr>
              <w:t xml:space="preserve"> доступа. Возможность выбора диаметра  5, 6 </w:t>
            </w:r>
            <w:proofErr w:type="spellStart"/>
            <w:r w:rsidRPr="00CD3F75">
              <w:rPr>
                <w:rFonts w:ascii="Times New Roman" w:hAnsi="Times New Roman" w:cs="Times New Roman"/>
                <w:color w:val="000000"/>
                <w:sz w:val="18"/>
                <w:szCs w:val="18"/>
              </w:rPr>
              <w:t>Fr</w:t>
            </w:r>
            <w:proofErr w:type="spellEnd"/>
            <w:r w:rsidRPr="00CD3F75">
              <w:rPr>
                <w:rFonts w:ascii="Times New Roman" w:hAnsi="Times New Roman" w:cs="Times New Roman"/>
                <w:color w:val="000000"/>
                <w:sz w:val="18"/>
                <w:szCs w:val="18"/>
              </w:rPr>
              <w:t xml:space="preserve">. Возможность выбора длины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длиной 10, 16, 25 см.  Возможность выбора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с </w:t>
            </w:r>
            <w:proofErr w:type="spellStart"/>
            <w:r w:rsidRPr="00CD3F75">
              <w:rPr>
                <w:rFonts w:ascii="Times New Roman" w:hAnsi="Times New Roman" w:cs="Times New Roman"/>
                <w:color w:val="000000"/>
                <w:sz w:val="18"/>
                <w:szCs w:val="18"/>
              </w:rPr>
              <w:t>ренгенконтрастной</w:t>
            </w:r>
            <w:proofErr w:type="spellEnd"/>
            <w:r w:rsidRPr="00CD3F75">
              <w:rPr>
                <w:rFonts w:ascii="Times New Roman" w:hAnsi="Times New Roman" w:cs="Times New Roman"/>
                <w:color w:val="000000"/>
                <w:sz w:val="18"/>
                <w:szCs w:val="18"/>
              </w:rPr>
              <w:t xml:space="preserve"> меткой. Возможность выбора цветовой кодировки диаметра </w:t>
            </w:r>
            <w:proofErr w:type="spellStart"/>
            <w:r w:rsidRPr="00CD3F75">
              <w:rPr>
                <w:rFonts w:ascii="Times New Roman" w:hAnsi="Times New Roman" w:cs="Times New Roman"/>
                <w:color w:val="000000"/>
                <w:sz w:val="18"/>
                <w:szCs w:val="18"/>
              </w:rPr>
              <w:t>интродьюсера</w:t>
            </w:r>
            <w:proofErr w:type="spellEnd"/>
            <w:r w:rsidRPr="00CD3F75">
              <w:rPr>
                <w:rFonts w:ascii="Times New Roman" w:hAnsi="Times New Roman" w:cs="Times New Roman"/>
                <w:color w:val="000000"/>
                <w:sz w:val="18"/>
                <w:szCs w:val="18"/>
              </w:rPr>
              <w:t xml:space="preserve">. Наличие ушка на </w:t>
            </w:r>
            <w:proofErr w:type="spellStart"/>
            <w:r w:rsidRPr="00CD3F75">
              <w:rPr>
                <w:rFonts w:ascii="Times New Roman" w:hAnsi="Times New Roman" w:cs="Times New Roman"/>
                <w:color w:val="000000"/>
                <w:sz w:val="18"/>
                <w:szCs w:val="18"/>
              </w:rPr>
              <w:t>интродьюсере</w:t>
            </w:r>
            <w:proofErr w:type="spellEnd"/>
            <w:r w:rsidRPr="00CD3F75">
              <w:rPr>
                <w:rFonts w:ascii="Times New Roman" w:hAnsi="Times New Roman" w:cs="Times New Roman"/>
                <w:color w:val="000000"/>
                <w:sz w:val="18"/>
                <w:szCs w:val="18"/>
              </w:rPr>
              <w:t xml:space="preserve"> для подшивания к коже, что обеспечивает удобство фиксации </w:t>
            </w:r>
            <w:proofErr w:type="spellStart"/>
            <w:r w:rsidRPr="00CD3F75">
              <w:rPr>
                <w:rFonts w:ascii="Times New Roman" w:hAnsi="Times New Roman" w:cs="Times New Roman"/>
                <w:color w:val="000000"/>
                <w:sz w:val="18"/>
                <w:szCs w:val="18"/>
              </w:rPr>
              <w:t>интродьюсера</w:t>
            </w:r>
            <w:proofErr w:type="spellEnd"/>
            <w:r w:rsidRPr="00CD3F75">
              <w:rPr>
                <w:rFonts w:ascii="Times New Roman" w:hAnsi="Times New Roman" w:cs="Times New Roman"/>
                <w:color w:val="000000"/>
                <w:sz w:val="18"/>
                <w:szCs w:val="18"/>
              </w:rPr>
              <w:t xml:space="preserve">. Возможность выбора двухслойной стенки, с внешним слоем из ETFE. Возможность выбора в комплекте </w:t>
            </w:r>
            <w:proofErr w:type="spellStart"/>
            <w:r w:rsidRPr="00CD3F75">
              <w:rPr>
                <w:rFonts w:ascii="Times New Roman" w:hAnsi="Times New Roman" w:cs="Times New Roman"/>
                <w:color w:val="000000"/>
                <w:sz w:val="18"/>
                <w:szCs w:val="18"/>
              </w:rPr>
              <w:t>дилятатора</w:t>
            </w:r>
            <w:proofErr w:type="spellEnd"/>
            <w:r w:rsidRPr="00CD3F75">
              <w:rPr>
                <w:rFonts w:ascii="Times New Roman" w:hAnsi="Times New Roman" w:cs="Times New Roman"/>
                <w:color w:val="000000"/>
                <w:sz w:val="18"/>
                <w:szCs w:val="18"/>
              </w:rPr>
              <w:t xml:space="preserve">, </w:t>
            </w:r>
            <w:proofErr w:type="spellStart"/>
            <w:r w:rsidRPr="00CD3F75">
              <w:rPr>
                <w:rFonts w:ascii="Times New Roman" w:hAnsi="Times New Roman" w:cs="Times New Roman"/>
                <w:color w:val="000000"/>
                <w:sz w:val="18"/>
                <w:szCs w:val="18"/>
              </w:rPr>
              <w:t>гемостатического</w:t>
            </w:r>
            <w:proofErr w:type="spellEnd"/>
            <w:r w:rsidRPr="00CD3F75">
              <w:rPr>
                <w:rFonts w:ascii="Times New Roman" w:hAnsi="Times New Roman" w:cs="Times New Roman"/>
                <w:color w:val="000000"/>
                <w:sz w:val="18"/>
                <w:szCs w:val="18"/>
              </w:rPr>
              <w:t xml:space="preserve"> клапана.  Наличие защитного механизма на </w:t>
            </w:r>
            <w:proofErr w:type="spellStart"/>
            <w:r w:rsidRPr="00CD3F75">
              <w:rPr>
                <w:rFonts w:ascii="Times New Roman" w:hAnsi="Times New Roman" w:cs="Times New Roman"/>
                <w:color w:val="000000"/>
                <w:sz w:val="18"/>
                <w:szCs w:val="18"/>
              </w:rPr>
              <w:t>дилятаторе</w:t>
            </w:r>
            <w:proofErr w:type="spellEnd"/>
            <w:r w:rsidRPr="00CD3F75">
              <w:rPr>
                <w:rFonts w:ascii="Times New Roman" w:hAnsi="Times New Roman" w:cs="Times New Roman"/>
                <w:color w:val="000000"/>
                <w:sz w:val="18"/>
                <w:szCs w:val="18"/>
              </w:rPr>
              <w:t xml:space="preserve">, препятствующего самопроизвольному открытию. Наличие гидрофильного М </w:t>
            </w:r>
            <w:proofErr w:type="gramStart"/>
            <w:r w:rsidRPr="00CD3F75">
              <w:rPr>
                <w:rFonts w:ascii="Times New Roman" w:hAnsi="Times New Roman" w:cs="Times New Roman"/>
                <w:color w:val="000000"/>
                <w:sz w:val="18"/>
                <w:szCs w:val="18"/>
              </w:rPr>
              <w:t>-п</w:t>
            </w:r>
            <w:proofErr w:type="gramEnd"/>
            <w:r w:rsidRPr="00CD3F75">
              <w:rPr>
                <w:rFonts w:ascii="Times New Roman" w:hAnsi="Times New Roman" w:cs="Times New Roman"/>
                <w:color w:val="000000"/>
                <w:sz w:val="18"/>
                <w:szCs w:val="18"/>
              </w:rPr>
              <w:t xml:space="preserve">окрытия на поверхности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Наличие возможности выбора комплекта </w:t>
            </w:r>
            <w:proofErr w:type="spellStart"/>
            <w:r w:rsidRPr="00CD3F75">
              <w:rPr>
                <w:rFonts w:ascii="Times New Roman" w:hAnsi="Times New Roman" w:cs="Times New Roman"/>
                <w:color w:val="000000"/>
                <w:sz w:val="18"/>
                <w:szCs w:val="18"/>
              </w:rPr>
              <w:t>интродьюсера</w:t>
            </w:r>
            <w:proofErr w:type="spellEnd"/>
            <w:r w:rsidRPr="00CD3F75">
              <w:rPr>
                <w:rFonts w:ascii="Times New Roman" w:hAnsi="Times New Roman" w:cs="Times New Roman"/>
                <w:color w:val="000000"/>
                <w:sz w:val="18"/>
                <w:szCs w:val="18"/>
              </w:rPr>
              <w:t xml:space="preserve"> с металлической иглой или иглой-катетером, с </w:t>
            </w:r>
            <w:proofErr w:type="gramStart"/>
            <w:r w:rsidRPr="00CD3F75">
              <w:rPr>
                <w:rFonts w:ascii="Times New Roman" w:hAnsi="Times New Roman" w:cs="Times New Roman"/>
                <w:color w:val="000000"/>
                <w:sz w:val="18"/>
                <w:szCs w:val="18"/>
              </w:rPr>
              <w:t>пластиковым</w:t>
            </w:r>
            <w:proofErr w:type="gramEnd"/>
            <w:r w:rsidRPr="00CD3F75">
              <w:rPr>
                <w:rFonts w:ascii="Times New Roman" w:hAnsi="Times New Roman" w:cs="Times New Roman"/>
                <w:color w:val="000000"/>
                <w:sz w:val="18"/>
                <w:szCs w:val="18"/>
              </w:rPr>
              <w:t xml:space="preserve"> или металлическим </w:t>
            </w:r>
            <w:proofErr w:type="spellStart"/>
            <w:r w:rsidRPr="00CD3F75">
              <w:rPr>
                <w:rFonts w:ascii="Times New Roman" w:hAnsi="Times New Roman" w:cs="Times New Roman"/>
                <w:color w:val="000000"/>
                <w:sz w:val="18"/>
                <w:szCs w:val="18"/>
              </w:rPr>
              <w:t>минипроводником</w:t>
            </w:r>
            <w:proofErr w:type="spellEnd"/>
            <w:r w:rsidRPr="00CD3F75">
              <w:rPr>
                <w:rFonts w:ascii="Times New Roman" w:hAnsi="Times New Roman" w:cs="Times New Roman"/>
                <w:color w:val="000000"/>
                <w:sz w:val="18"/>
                <w:szCs w:val="18"/>
              </w:rPr>
              <w:t xml:space="preserve">. Наличие дилататора. Наличие выбора диаметра прямого, пластикового или металлического мини проводника: 0,021", 0,025". </w:t>
            </w:r>
            <w:proofErr w:type="gramStart"/>
            <w:r w:rsidRPr="00CD3F75">
              <w:rPr>
                <w:rFonts w:ascii="Times New Roman" w:hAnsi="Times New Roman" w:cs="Times New Roman"/>
                <w:color w:val="000000"/>
                <w:sz w:val="18"/>
                <w:szCs w:val="18"/>
              </w:rPr>
              <w:t xml:space="preserve">Длина прямого пластикового или прямого металлического мини проводника 45см для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длиной 10 см, Длина прямого пластикового или прямого металлического мини проводника 80 см для </w:t>
            </w:r>
            <w:proofErr w:type="spellStart"/>
            <w:r w:rsidRPr="00CD3F75">
              <w:rPr>
                <w:rFonts w:ascii="Times New Roman" w:hAnsi="Times New Roman" w:cs="Times New Roman"/>
                <w:color w:val="000000"/>
                <w:sz w:val="18"/>
                <w:szCs w:val="18"/>
              </w:rPr>
              <w:t>интродьюсеров</w:t>
            </w:r>
            <w:proofErr w:type="spellEnd"/>
            <w:r w:rsidRPr="00CD3F75">
              <w:rPr>
                <w:rFonts w:ascii="Times New Roman" w:hAnsi="Times New Roman" w:cs="Times New Roman"/>
                <w:color w:val="000000"/>
                <w:sz w:val="18"/>
                <w:szCs w:val="18"/>
              </w:rPr>
              <w:t xml:space="preserve"> длиной 16 и 25 см.  Пластиковая игла 20Gx 32мм (для пластикового мини проводника 0,025"), металлическая игла 20Gx 36мм и 21Gx 36мм  (для металлического мини проводника 0,021" и 0,025").</w:t>
            </w:r>
            <w:proofErr w:type="gramEnd"/>
          </w:p>
        </w:tc>
        <w:tc>
          <w:tcPr>
            <w:tcW w:w="992" w:type="dxa"/>
            <w:vAlign w:val="center"/>
          </w:tcPr>
          <w:p w:rsidR="001D2A94" w:rsidRPr="001D2A94" w:rsidRDefault="001D2A94" w:rsidP="001D2A94">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20</w:t>
            </w:r>
          </w:p>
        </w:tc>
        <w:tc>
          <w:tcPr>
            <w:tcW w:w="1134" w:type="dxa"/>
            <w:vAlign w:val="center"/>
          </w:tcPr>
          <w:p w:rsidR="001D2A94" w:rsidRPr="001D2A94" w:rsidRDefault="00F672AE"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21 083,33</w:t>
            </w:r>
          </w:p>
        </w:tc>
        <w:tc>
          <w:tcPr>
            <w:tcW w:w="1386" w:type="dxa"/>
            <w:vAlign w:val="center"/>
          </w:tcPr>
          <w:p w:rsidR="001D2A94" w:rsidRPr="001D2A94" w:rsidRDefault="00F672AE"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421 666,60</w:t>
            </w:r>
          </w:p>
        </w:tc>
      </w:tr>
      <w:tr w:rsidR="001D2A94" w:rsidRPr="000B3D65" w:rsidTr="001D2A94">
        <w:tc>
          <w:tcPr>
            <w:tcW w:w="1069" w:type="dxa"/>
            <w:vAlign w:val="center"/>
          </w:tcPr>
          <w:p w:rsidR="001D2A94" w:rsidRPr="001D2A94" w:rsidRDefault="00F672AE" w:rsidP="001D2A94">
            <w:pPr>
              <w:jc w:val="center"/>
              <w:rPr>
                <w:rFonts w:ascii="Times New Roman" w:hAnsi="Times New Roman" w:cs="Times New Roman"/>
                <w:color w:val="000000"/>
              </w:rPr>
            </w:pPr>
            <w:r>
              <w:rPr>
                <w:rFonts w:ascii="Times New Roman" w:hAnsi="Times New Roman" w:cs="Times New Roman"/>
                <w:color w:val="000000"/>
              </w:rPr>
              <w:t>626</w:t>
            </w:r>
          </w:p>
        </w:tc>
        <w:tc>
          <w:tcPr>
            <w:tcW w:w="2158" w:type="dxa"/>
            <w:tcBorders>
              <w:right w:val="single" w:sz="4" w:space="0" w:color="auto"/>
            </w:tcBorders>
            <w:vAlign w:val="center"/>
          </w:tcPr>
          <w:p w:rsidR="001D2A94" w:rsidRPr="001D2A94" w:rsidRDefault="001D2A94" w:rsidP="00CD3F75">
            <w:pPr>
              <w:rPr>
                <w:rFonts w:ascii="Times New Roman" w:hAnsi="Times New Roman" w:cs="Times New Roman"/>
                <w:color w:val="000000"/>
                <w:sz w:val="20"/>
                <w:szCs w:val="20"/>
              </w:rPr>
            </w:pPr>
            <w:r w:rsidRPr="001D2A94">
              <w:rPr>
                <w:rFonts w:ascii="Times New Roman" w:hAnsi="Times New Roman" w:cs="Times New Roman"/>
                <w:color w:val="000000"/>
                <w:sz w:val="20"/>
                <w:szCs w:val="20"/>
              </w:rPr>
              <w:t>Петля ловушка</w:t>
            </w:r>
          </w:p>
        </w:tc>
        <w:tc>
          <w:tcPr>
            <w:tcW w:w="7371" w:type="dxa"/>
            <w:tcBorders>
              <w:left w:val="single" w:sz="4" w:space="0" w:color="auto"/>
            </w:tcBorders>
            <w:vAlign w:val="center"/>
          </w:tcPr>
          <w:p w:rsidR="001D2A94" w:rsidRPr="00CD3F75" w:rsidRDefault="00CD3F75" w:rsidP="00CD3F75">
            <w:pPr>
              <w:jc w:val="both"/>
              <w:rPr>
                <w:rFonts w:ascii="Times New Roman" w:hAnsi="Times New Roman" w:cs="Times New Roman"/>
                <w:color w:val="000000"/>
                <w:sz w:val="18"/>
                <w:szCs w:val="18"/>
              </w:rPr>
            </w:pPr>
            <w:r w:rsidRPr="00CD3F75">
              <w:rPr>
                <w:rFonts w:ascii="Times New Roman" w:hAnsi="Times New Roman" w:cs="Times New Roman"/>
                <w:color w:val="000000"/>
                <w:sz w:val="18"/>
                <w:szCs w:val="18"/>
              </w:rPr>
              <w:t xml:space="preserve">Система для извлечения и манипуляции с инородными предметами внутри просвета сосуда. Наличие трех петель. Материал петель суперэластичный </w:t>
            </w:r>
            <w:proofErr w:type="spellStart"/>
            <w:r w:rsidRPr="00CD3F75">
              <w:rPr>
                <w:rFonts w:ascii="Times New Roman" w:hAnsi="Times New Roman" w:cs="Times New Roman"/>
                <w:color w:val="000000"/>
                <w:sz w:val="18"/>
                <w:szCs w:val="18"/>
              </w:rPr>
              <w:t>нитинол</w:t>
            </w:r>
            <w:proofErr w:type="spellEnd"/>
            <w:r w:rsidRPr="00CD3F75">
              <w:rPr>
                <w:rFonts w:ascii="Times New Roman" w:hAnsi="Times New Roman" w:cs="Times New Roman"/>
                <w:color w:val="000000"/>
                <w:sz w:val="18"/>
                <w:szCs w:val="18"/>
              </w:rPr>
              <w:t xml:space="preserve">, обеспечивающий высокую гибкость и устойчивость к изломам. Рабочий диаметр ловушки: 6-10, 9-15, 12-20, 18-30 и 27-45мм, диаметр </w:t>
            </w:r>
            <w:proofErr w:type="spellStart"/>
            <w:r w:rsidRPr="00CD3F75">
              <w:rPr>
                <w:rFonts w:ascii="Times New Roman" w:hAnsi="Times New Roman" w:cs="Times New Roman"/>
                <w:color w:val="000000"/>
                <w:sz w:val="18"/>
                <w:szCs w:val="18"/>
              </w:rPr>
              <w:t>шафта</w:t>
            </w:r>
            <w:proofErr w:type="spellEnd"/>
            <w:r w:rsidRPr="00CD3F75">
              <w:rPr>
                <w:rFonts w:ascii="Times New Roman" w:hAnsi="Times New Roman" w:cs="Times New Roman"/>
                <w:color w:val="000000"/>
                <w:sz w:val="18"/>
                <w:szCs w:val="18"/>
              </w:rPr>
              <w:t xml:space="preserve"> 0,026 дюймов. Длина катетера 100 см для ловушки 120см, внутренний диаметр катетера 062, .074 дюймов. Длина ловушки 120 см (для рабочего диаметра 6-45мм). Размер катетера 6F для рабочего диаметра 6-20мм, 7F для рабочего диаметра 18-45мм. Наличие </w:t>
            </w:r>
            <w:proofErr w:type="spellStart"/>
            <w:r w:rsidRPr="00CD3F75">
              <w:rPr>
                <w:rFonts w:ascii="Times New Roman" w:hAnsi="Times New Roman" w:cs="Times New Roman"/>
                <w:color w:val="000000"/>
                <w:sz w:val="18"/>
                <w:szCs w:val="18"/>
              </w:rPr>
              <w:t>рентгеноконтрастной</w:t>
            </w:r>
            <w:proofErr w:type="spellEnd"/>
            <w:r w:rsidRPr="00CD3F75">
              <w:rPr>
                <w:rFonts w:ascii="Times New Roman" w:hAnsi="Times New Roman" w:cs="Times New Roman"/>
                <w:color w:val="000000"/>
                <w:sz w:val="18"/>
                <w:szCs w:val="18"/>
              </w:rPr>
              <w:t xml:space="preserve"> маркерной зоны на кончике катетера. Материал доставочного катетера </w:t>
            </w:r>
            <w:proofErr w:type="spellStart"/>
            <w:r w:rsidRPr="00CD3F75">
              <w:rPr>
                <w:rFonts w:ascii="Times New Roman" w:hAnsi="Times New Roman" w:cs="Times New Roman"/>
                <w:color w:val="000000"/>
                <w:sz w:val="18"/>
                <w:szCs w:val="18"/>
              </w:rPr>
              <w:t>тефлон</w:t>
            </w:r>
            <w:proofErr w:type="spellEnd"/>
            <w:r w:rsidRPr="00CD3F75">
              <w:rPr>
                <w:rFonts w:ascii="Times New Roman" w:hAnsi="Times New Roman" w:cs="Times New Roman"/>
                <w:color w:val="000000"/>
                <w:sz w:val="18"/>
                <w:szCs w:val="18"/>
              </w:rPr>
              <w:t xml:space="preserve"> (FEP). Изогнутый на 15° кончик у катетеров 6 и 7 </w:t>
            </w:r>
            <w:proofErr w:type="spellStart"/>
            <w:r w:rsidRPr="00CD3F75">
              <w:rPr>
                <w:rFonts w:ascii="Times New Roman" w:hAnsi="Times New Roman" w:cs="Times New Roman"/>
                <w:color w:val="000000"/>
                <w:sz w:val="18"/>
                <w:szCs w:val="18"/>
              </w:rPr>
              <w:t>Fr</w:t>
            </w:r>
            <w:proofErr w:type="spellEnd"/>
            <w:r w:rsidRPr="00CD3F75">
              <w:rPr>
                <w:rFonts w:ascii="Times New Roman" w:hAnsi="Times New Roman" w:cs="Times New Roman"/>
                <w:color w:val="000000"/>
                <w:sz w:val="18"/>
                <w:szCs w:val="18"/>
              </w:rPr>
              <w:t xml:space="preserve"> для лучшей управляемости. Наличие платиновой нити на петлях ловушки для улучшенной визуализации. В наборе ловушка, </w:t>
            </w:r>
            <w:proofErr w:type="spellStart"/>
            <w:r w:rsidRPr="00CD3F75">
              <w:rPr>
                <w:rFonts w:ascii="Times New Roman" w:hAnsi="Times New Roman" w:cs="Times New Roman"/>
                <w:color w:val="000000"/>
                <w:sz w:val="18"/>
                <w:szCs w:val="18"/>
              </w:rPr>
              <w:t>торк</w:t>
            </w:r>
            <w:proofErr w:type="spellEnd"/>
            <w:r w:rsidRPr="00CD3F75">
              <w:rPr>
                <w:rFonts w:ascii="Times New Roman" w:hAnsi="Times New Roman" w:cs="Times New Roman"/>
                <w:color w:val="000000"/>
                <w:sz w:val="18"/>
                <w:szCs w:val="18"/>
              </w:rPr>
              <w:t xml:space="preserve"> </w:t>
            </w:r>
            <w:proofErr w:type="spellStart"/>
            <w:r w:rsidRPr="00CD3F75">
              <w:rPr>
                <w:rFonts w:ascii="Times New Roman" w:hAnsi="Times New Roman" w:cs="Times New Roman"/>
                <w:color w:val="000000"/>
                <w:sz w:val="18"/>
                <w:szCs w:val="18"/>
              </w:rPr>
              <w:t>девайс</w:t>
            </w:r>
            <w:proofErr w:type="spellEnd"/>
            <w:r w:rsidRPr="00CD3F75">
              <w:rPr>
                <w:rFonts w:ascii="Times New Roman" w:hAnsi="Times New Roman" w:cs="Times New Roman"/>
                <w:color w:val="000000"/>
                <w:sz w:val="18"/>
                <w:szCs w:val="18"/>
              </w:rPr>
              <w:t xml:space="preserve">, </w:t>
            </w:r>
            <w:proofErr w:type="spellStart"/>
            <w:r w:rsidRPr="00CD3F75">
              <w:rPr>
                <w:rFonts w:ascii="Times New Roman" w:hAnsi="Times New Roman" w:cs="Times New Roman"/>
                <w:color w:val="000000"/>
                <w:sz w:val="18"/>
                <w:szCs w:val="18"/>
              </w:rPr>
              <w:t>интродьюсер</w:t>
            </w:r>
            <w:proofErr w:type="spellEnd"/>
            <w:r w:rsidRPr="00CD3F75">
              <w:rPr>
                <w:rFonts w:ascii="Times New Roman" w:hAnsi="Times New Roman" w:cs="Times New Roman"/>
                <w:color w:val="000000"/>
                <w:sz w:val="18"/>
                <w:szCs w:val="18"/>
              </w:rPr>
              <w:t xml:space="preserve"> и катетер. Ловушка и катетер </w:t>
            </w:r>
            <w:proofErr w:type="gramStart"/>
            <w:r w:rsidRPr="00CD3F75">
              <w:rPr>
                <w:rFonts w:ascii="Times New Roman" w:hAnsi="Times New Roman" w:cs="Times New Roman"/>
                <w:color w:val="000000"/>
                <w:sz w:val="18"/>
                <w:szCs w:val="18"/>
              </w:rPr>
              <w:t>упакованы</w:t>
            </w:r>
            <w:proofErr w:type="gramEnd"/>
            <w:r w:rsidRPr="00CD3F75">
              <w:rPr>
                <w:rFonts w:ascii="Times New Roman" w:hAnsi="Times New Roman" w:cs="Times New Roman"/>
                <w:color w:val="000000"/>
                <w:sz w:val="18"/>
                <w:szCs w:val="18"/>
              </w:rPr>
              <w:t xml:space="preserve"> отдельно.</w:t>
            </w:r>
          </w:p>
        </w:tc>
        <w:tc>
          <w:tcPr>
            <w:tcW w:w="992" w:type="dxa"/>
            <w:vAlign w:val="center"/>
          </w:tcPr>
          <w:p w:rsidR="001D2A94" w:rsidRPr="001D2A94" w:rsidRDefault="001D2A94" w:rsidP="001D2A94">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w:t>
            </w:r>
          </w:p>
        </w:tc>
        <w:tc>
          <w:tcPr>
            <w:tcW w:w="1134" w:type="dxa"/>
            <w:vAlign w:val="center"/>
          </w:tcPr>
          <w:p w:rsidR="001D2A94" w:rsidRPr="001D2A94" w:rsidRDefault="00F672AE"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302 500,00</w:t>
            </w:r>
          </w:p>
        </w:tc>
        <w:tc>
          <w:tcPr>
            <w:tcW w:w="1386" w:type="dxa"/>
            <w:vAlign w:val="center"/>
          </w:tcPr>
          <w:p w:rsidR="001D2A94" w:rsidRPr="001D2A94" w:rsidRDefault="00F672AE"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302 500,00</w:t>
            </w:r>
          </w:p>
        </w:tc>
      </w:tr>
      <w:tr w:rsidR="001D2A94" w:rsidRPr="000B3D65" w:rsidTr="001D2A94">
        <w:tc>
          <w:tcPr>
            <w:tcW w:w="1069" w:type="dxa"/>
            <w:vAlign w:val="center"/>
          </w:tcPr>
          <w:p w:rsidR="001D2A94" w:rsidRPr="001D2A94" w:rsidRDefault="00F672AE" w:rsidP="001D2A94">
            <w:pPr>
              <w:jc w:val="center"/>
              <w:rPr>
                <w:rFonts w:ascii="Times New Roman" w:hAnsi="Times New Roman" w:cs="Times New Roman"/>
                <w:color w:val="000000"/>
              </w:rPr>
            </w:pPr>
            <w:r>
              <w:rPr>
                <w:rFonts w:ascii="Times New Roman" w:hAnsi="Times New Roman" w:cs="Times New Roman"/>
                <w:color w:val="000000"/>
              </w:rPr>
              <w:t>627</w:t>
            </w:r>
          </w:p>
        </w:tc>
        <w:tc>
          <w:tcPr>
            <w:tcW w:w="2158" w:type="dxa"/>
            <w:tcBorders>
              <w:right w:val="single" w:sz="4" w:space="0" w:color="auto"/>
            </w:tcBorders>
            <w:vAlign w:val="center"/>
          </w:tcPr>
          <w:p w:rsidR="001D2A94" w:rsidRPr="001D2A94" w:rsidRDefault="001D2A94" w:rsidP="001D2A94">
            <w:pPr>
              <w:rPr>
                <w:rFonts w:ascii="Times New Roman" w:hAnsi="Times New Roman" w:cs="Times New Roman"/>
                <w:color w:val="000000"/>
                <w:sz w:val="20"/>
                <w:szCs w:val="20"/>
              </w:rPr>
            </w:pPr>
            <w:bookmarkStart w:id="0" w:name="RANGE!B31"/>
            <w:r w:rsidRPr="001D2A94">
              <w:rPr>
                <w:rFonts w:ascii="Times New Roman" w:hAnsi="Times New Roman" w:cs="Times New Roman"/>
                <w:color w:val="000000"/>
                <w:sz w:val="20"/>
                <w:szCs w:val="20"/>
              </w:rPr>
              <w:t>Переносные мешки давления с манометром PIB</w:t>
            </w:r>
            <w:r w:rsidR="00CD3F75">
              <w:rPr>
                <w:rFonts w:ascii="Times New Roman" w:hAnsi="Times New Roman" w:cs="Times New Roman"/>
                <w:color w:val="000000"/>
                <w:sz w:val="20"/>
                <w:szCs w:val="20"/>
              </w:rPr>
              <w:t xml:space="preserve"> </w:t>
            </w:r>
            <w:r w:rsidRPr="001D2A94">
              <w:rPr>
                <w:rFonts w:ascii="Times New Roman" w:hAnsi="Times New Roman" w:cs="Times New Roman"/>
                <w:color w:val="000000"/>
                <w:sz w:val="20"/>
                <w:szCs w:val="20"/>
              </w:rPr>
              <w:t>(500мл)</w:t>
            </w:r>
            <w:bookmarkEnd w:id="0"/>
          </w:p>
        </w:tc>
        <w:tc>
          <w:tcPr>
            <w:tcW w:w="7371" w:type="dxa"/>
            <w:tcBorders>
              <w:left w:val="single" w:sz="4" w:space="0" w:color="auto"/>
            </w:tcBorders>
            <w:vAlign w:val="center"/>
          </w:tcPr>
          <w:p w:rsidR="001D2A94" w:rsidRPr="00CD3F75" w:rsidRDefault="00CD3F75" w:rsidP="00CD3F75">
            <w:pPr>
              <w:jc w:val="both"/>
              <w:rPr>
                <w:rFonts w:ascii="Times New Roman" w:hAnsi="Times New Roman" w:cs="Times New Roman"/>
                <w:color w:val="000000"/>
                <w:sz w:val="18"/>
                <w:szCs w:val="18"/>
              </w:rPr>
            </w:pPr>
            <w:r w:rsidRPr="00CD3F75">
              <w:rPr>
                <w:rFonts w:ascii="Times New Roman" w:hAnsi="Times New Roman" w:cs="Times New Roman"/>
                <w:color w:val="000000"/>
                <w:sz w:val="18"/>
                <w:szCs w:val="18"/>
              </w:rPr>
              <w:t xml:space="preserve">Переносной мешок для </w:t>
            </w:r>
            <w:proofErr w:type="spellStart"/>
            <w:r w:rsidRPr="00CD3F75">
              <w:rPr>
                <w:rFonts w:ascii="Times New Roman" w:hAnsi="Times New Roman" w:cs="Times New Roman"/>
                <w:color w:val="000000"/>
                <w:sz w:val="18"/>
                <w:szCs w:val="18"/>
              </w:rPr>
              <w:t>инфузии</w:t>
            </w:r>
            <w:proofErr w:type="spellEnd"/>
            <w:r w:rsidRPr="00CD3F75">
              <w:rPr>
                <w:rFonts w:ascii="Times New Roman" w:hAnsi="Times New Roman" w:cs="Times New Roman"/>
                <w:color w:val="000000"/>
                <w:sz w:val="18"/>
                <w:szCs w:val="18"/>
              </w:rPr>
              <w:t xml:space="preserve"> под давлением. Состоит из мешка с трубкой, краником и грушей на конце (белого цвета). </w:t>
            </w:r>
            <w:proofErr w:type="gramStart"/>
            <w:r w:rsidRPr="00CD3F75">
              <w:rPr>
                <w:rFonts w:ascii="Times New Roman" w:hAnsi="Times New Roman" w:cs="Times New Roman"/>
                <w:color w:val="000000"/>
                <w:sz w:val="18"/>
                <w:szCs w:val="18"/>
              </w:rPr>
              <w:t>Изготовлен</w:t>
            </w:r>
            <w:proofErr w:type="gramEnd"/>
            <w:r w:rsidRPr="00CD3F75">
              <w:rPr>
                <w:rFonts w:ascii="Times New Roman" w:hAnsi="Times New Roman" w:cs="Times New Roman"/>
                <w:color w:val="000000"/>
                <w:sz w:val="18"/>
                <w:szCs w:val="18"/>
              </w:rPr>
              <w:t xml:space="preserve"> из нейлона. Без латекса. Не стерильный. Объем мешка 500 или 1000 мл. Клапан с кнопкой, обеспечивающий регуляцию давления в мешке и скорость тока жидкости. На кнопке клапана имеются деления и цветовая кодировка, которые показывает величину создаваемого давления. Две опции: 1) одно нажатие - стандартное давление; 2) два нажатия - для установки повышенного давления и быстрой </w:t>
            </w:r>
            <w:proofErr w:type="spellStart"/>
            <w:r w:rsidRPr="00CD3F75">
              <w:rPr>
                <w:rFonts w:ascii="Times New Roman" w:hAnsi="Times New Roman" w:cs="Times New Roman"/>
                <w:color w:val="000000"/>
                <w:sz w:val="18"/>
                <w:szCs w:val="18"/>
              </w:rPr>
              <w:t>инфузии</w:t>
            </w:r>
            <w:proofErr w:type="spellEnd"/>
            <w:r w:rsidRPr="00CD3F75">
              <w:rPr>
                <w:rFonts w:ascii="Times New Roman" w:hAnsi="Times New Roman" w:cs="Times New Roman"/>
                <w:color w:val="000000"/>
                <w:sz w:val="18"/>
                <w:szCs w:val="18"/>
              </w:rPr>
              <w:t>. Имеется жесткая ручка зеленого цвета - для подвешивания к капельнице.</w:t>
            </w:r>
          </w:p>
        </w:tc>
        <w:tc>
          <w:tcPr>
            <w:tcW w:w="992" w:type="dxa"/>
            <w:vAlign w:val="center"/>
          </w:tcPr>
          <w:p w:rsidR="001D2A94" w:rsidRPr="001D2A94" w:rsidRDefault="001D2A94" w:rsidP="001D2A94">
            <w:pPr>
              <w:jc w:val="center"/>
              <w:rPr>
                <w:rFonts w:ascii="Times New Roman" w:hAnsi="Times New Roman" w:cs="Times New Roman"/>
                <w:sz w:val="20"/>
                <w:szCs w:val="20"/>
              </w:rPr>
            </w:pPr>
            <w:proofErr w:type="spellStart"/>
            <w:proofErr w:type="gramStart"/>
            <w:r w:rsidRPr="001D2A94">
              <w:rPr>
                <w:rFonts w:ascii="Times New Roman" w:hAnsi="Times New Roman" w:cs="Times New Roman"/>
                <w:sz w:val="20"/>
                <w:szCs w:val="20"/>
              </w:rPr>
              <w:t>шт</w:t>
            </w:r>
            <w:proofErr w:type="spellEnd"/>
            <w:proofErr w:type="gramEnd"/>
          </w:p>
        </w:tc>
        <w:tc>
          <w:tcPr>
            <w:tcW w:w="851" w:type="dxa"/>
            <w:vAlign w:val="center"/>
          </w:tcPr>
          <w:p w:rsidR="001D2A94" w:rsidRPr="001D2A94" w:rsidRDefault="001D2A94" w:rsidP="001D2A94">
            <w:pPr>
              <w:jc w:val="right"/>
              <w:rPr>
                <w:rFonts w:ascii="Times New Roman" w:hAnsi="Times New Roman" w:cs="Times New Roman"/>
                <w:color w:val="000000"/>
                <w:sz w:val="20"/>
                <w:szCs w:val="20"/>
              </w:rPr>
            </w:pPr>
            <w:r w:rsidRPr="001D2A94">
              <w:rPr>
                <w:rFonts w:ascii="Times New Roman" w:hAnsi="Times New Roman" w:cs="Times New Roman"/>
                <w:color w:val="000000"/>
                <w:sz w:val="20"/>
                <w:szCs w:val="20"/>
              </w:rPr>
              <w:t>1</w:t>
            </w:r>
          </w:p>
        </w:tc>
        <w:tc>
          <w:tcPr>
            <w:tcW w:w="1134" w:type="dxa"/>
            <w:vAlign w:val="center"/>
          </w:tcPr>
          <w:p w:rsidR="001D2A94" w:rsidRPr="001D2A94" w:rsidRDefault="00F672AE"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34 513,33</w:t>
            </w:r>
          </w:p>
        </w:tc>
        <w:tc>
          <w:tcPr>
            <w:tcW w:w="1386" w:type="dxa"/>
            <w:vAlign w:val="center"/>
          </w:tcPr>
          <w:p w:rsidR="001D2A94" w:rsidRPr="001D2A94" w:rsidRDefault="00F672AE" w:rsidP="001D2A94">
            <w:pPr>
              <w:jc w:val="right"/>
              <w:rPr>
                <w:rFonts w:ascii="Times New Roman" w:hAnsi="Times New Roman" w:cs="Times New Roman"/>
                <w:color w:val="000000"/>
                <w:sz w:val="20"/>
                <w:szCs w:val="20"/>
              </w:rPr>
            </w:pPr>
            <w:r>
              <w:rPr>
                <w:rFonts w:ascii="Times New Roman" w:hAnsi="Times New Roman" w:cs="Times New Roman"/>
                <w:color w:val="000000"/>
                <w:sz w:val="20"/>
                <w:szCs w:val="20"/>
              </w:rPr>
              <w:t>34 513,33</w:t>
            </w:r>
          </w:p>
        </w:tc>
      </w:tr>
    </w:tbl>
    <w:p w:rsidR="00A001AC" w:rsidRPr="000B3D65" w:rsidRDefault="00A001AC" w:rsidP="00E420E1">
      <w:pPr>
        <w:pStyle w:val="1"/>
        <w:spacing w:before="0" w:beforeAutospacing="0" w:after="0" w:afterAutospacing="0"/>
        <w:ind w:firstLine="426"/>
        <w:contextualSpacing/>
        <w:jc w:val="both"/>
        <w:rPr>
          <w:b w:val="0"/>
          <w:sz w:val="23"/>
          <w:szCs w:val="23"/>
        </w:rPr>
      </w:pP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proofErr w:type="gramStart"/>
      <w:r w:rsidRPr="000B3D65">
        <w:rPr>
          <w:rFonts w:ascii="Times New Roman" w:eastAsia="Times New Roman" w:hAnsi="Times New Roman" w:cs="Times New Roman"/>
          <w:spacing w:val="1"/>
          <w:sz w:val="23"/>
          <w:szCs w:val="23"/>
        </w:rPr>
        <w:t xml:space="preserve">К тендеру допускаются все потенциальные поставщики, отвечающие требованиям, указанным </w:t>
      </w:r>
      <w:r w:rsidRPr="000B3D65">
        <w:rPr>
          <w:rFonts w:ascii="Times New Roman" w:hAnsi="Times New Roman" w:cs="Times New Roman"/>
          <w:spacing w:val="1"/>
          <w:sz w:val="23"/>
          <w:szCs w:val="23"/>
          <w:shd w:val="clear" w:color="auto" w:fill="FFFFFF"/>
        </w:rPr>
        <w:t>Правилами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и (или) в системе обязательного социального медицинского страхования, фармацевтических услуг, утвержденных Постановлением правительства Республики Казахстан от 04 июня 2021 года № 375</w:t>
      </w:r>
      <w:r w:rsidRPr="000B3D65">
        <w:rPr>
          <w:rFonts w:ascii="Times New Roman" w:eastAsia="Times New Roman" w:hAnsi="Times New Roman" w:cs="Times New Roman"/>
          <w:spacing w:val="1"/>
          <w:sz w:val="23"/>
          <w:szCs w:val="23"/>
        </w:rPr>
        <w:t>.</w:t>
      </w:r>
      <w:proofErr w:type="gramEnd"/>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lastRenderedPageBreak/>
        <w:t xml:space="preserve">Пакет копии тендерной документации можно получить в срок до </w:t>
      </w:r>
      <w:r w:rsidR="0004344C" w:rsidRPr="000B3D65">
        <w:rPr>
          <w:rFonts w:ascii="Times New Roman" w:eastAsia="Times New Roman" w:hAnsi="Times New Roman" w:cs="Times New Roman"/>
          <w:spacing w:val="1"/>
          <w:sz w:val="23"/>
          <w:szCs w:val="23"/>
        </w:rPr>
        <w:t>9</w:t>
      </w:r>
      <w:r w:rsidRPr="000B3D65">
        <w:rPr>
          <w:rFonts w:ascii="Times New Roman" w:eastAsia="Times New Roman" w:hAnsi="Times New Roman" w:cs="Times New Roman"/>
          <w:spacing w:val="1"/>
          <w:sz w:val="23"/>
          <w:szCs w:val="23"/>
        </w:rPr>
        <w:t>:</w:t>
      </w:r>
      <w:r w:rsidR="0004344C" w:rsidRPr="000B3D65">
        <w:rPr>
          <w:rFonts w:ascii="Times New Roman" w:eastAsia="Times New Roman" w:hAnsi="Times New Roman" w:cs="Times New Roman"/>
          <w:spacing w:val="1"/>
          <w:sz w:val="23"/>
          <w:szCs w:val="23"/>
        </w:rPr>
        <w:t>00</w:t>
      </w:r>
      <w:r w:rsidR="00ED0C61">
        <w:rPr>
          <w:rFonts w:ascii="Times New Roman" w:eastAsia="Times New Roman" w:hAnsi="Times New Roman" w:cs="Times New Roman"/>
          <w:spacing w:val="1"/>
          <w:sz w:val="23"/>
          <w:szCs w:val="23"/>
        </w:rPr>
        <w:t xml:space="preserve"> "</w:t>
      </w:r>
      <w:r w:rsidR="00F672AE">
        <w:rPr>
          <w:rFonts w:ascii="Times New Roman" w:eastAsia="Times New Roman" w:hAnsi="Times New Roman" w:cs="Times New Roman"/>
          <w:spacing w:val="1"/>
          <w:sz w:val="23"/>
          <w:szCs w:val="23"/>
        </w:rPr>
        <w:t>25</w:t>
      </w:r>
      <w:r w:rsidRPr="000B3D65">
        <w:rPr>
          <w:rFonts w:ascii="Times New Roman" w:eastAsia="Times New Roman" w:hAnsi="Times New Roman" w:cs="Times New Roman"/>
          <w:spacing w:val="1"/>
          <w:sz w:val="23"/>
          <w:szCs w:val="23"/>
        </w:rPr>
        <w:t xml:space="preserve">" </w:t>
      </w:r>
      <w:r w:rsidR="00F672AE">
        <w:rPr>
          <w:rFonts w:ascii="Times New Roman" w:eastAsia="Times New Roman" w:hAnsi="Times New Roman" w:cs="Times New Roman"/>
          <w:spacing w:val="1"/>
          <w:sz w:val="23"/>
          <w:szCs w:val="23"/>
        </w:rPr>
        <w:t>апреля</w:t>
      </w:r>
      <w:r w:rsidRPr="000B3D65">
        <w:rPr>
          <w:rFonts w:ascii="Times New Roman" w:eastAsia="Times New Roman" w:hAnsi="Times New Roman" w:cs="Times New Roman"/>
          <w:spacing w:val="1"/>
          <w:sz w:val="23"/>
          <w:szCs w:val="23"/>
        </w:rPr>
        <w:t xml:space="preserve"> 202</w:t>
      </w:r>
      <w:r w:rsidR="0037006A" w:rsidRPr="000B3D65">
        <w:rPr>
          <w:rFonts w:ascii="Times New Roman" w:eastAsia="Times New Roman" w:hAnsi="Times New Roman" w:cs="Times New Roman"/>
          <w:spacing w:val="1"/>
          <w:sz w:val="23"/>
          <w:szCs w:val="23"/>
        </w:rPr>
        <w:t>2</w:t>
      </w:r>
      <w:r w:rsidRPr="000B3D65">
        <w:rPr>
          <w:rFonts w:ascii="Times New Roman" w:eastAsia="Times New Roman" w:hAnsi="Times New Roman" w:cs="Times New Roman"/>
          <w:spacing w:val="1"/>
          <w:sz w:val="23"/>
          <w:szCs w:val="23"/>
        </w:rPr>
        <w:t xml:space="preserve"> года включительно по адресу: </w:t>
      </w:r>
      <w:r w:rsidRPr="000B3D65">
        <w:rPr>
          <w:rFonts w:ascii="Times New Roman" w:hAnsi="Times New Roman" w:cs="Times New Roman"/>
          <w:sz w:val="23"/>
          <w:szCs w:val="23"/>
        </w:rPr>
        <w:t>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 кабинет отдела государственных закупок</w:t>
      </w:r>
      <w:r w:rsidRPr="000B3D65">
        <w:rPr>
          <w:rFonts w:ascii="Times New Roman" w:eastAsia="Times New Roman" w:hAnsi="Times New Roman" w:cs="Times New Roman"/>
          <w:spacing w:val="1"/>
          <w:sz w:val="23"/>
          <w:szCs w:val="23"/>
        </w:rPr>
        <w:t xml:space="preserve">, с 08:00 до 17:00 часов и/или по электронной почте по адресу </w:t>
      </w:r>
      <w:r w:rsidRPr="000B3D65">
        <w:rPr>
          <w:rFonts w:ascii="Times New Roman" w:hAnsi="Times New Roman" w:cs="Times New Roman"/>
          <w:sz w:val="23"/>
          <w:szCs w:val="23"/>
          <w:shd w:val="clear" w:color="auto" w:fill="FFFFFF"/>
        </w:rPr>
        <w:t>buhcrgbgz@mail.ru</w:t>
      </w:r>
      <w:r w:rsidRPr="000B3D65">
        <w:rPr>
          <w:rFonts w:ascii="Times New Roman" w:eastAsia="Times New Roman" w:hAnsi="Times New Roman" w:cs="Times New Roman"/>
          <w:spacing w:val="1"/>
          <w:sz w:val="23"/>
          <w:szCs w:val="23"/>
        </w:rPr>
        <w:t xml:space="preserve"> или путем скачивая с интернет – ресурса</w:t>
      </w:r>
      <w:r w:rsidR="00ED0C61">
        <w:rPr>
          <w:rFonts w:ascii="Times New Roman" w:eastAsia="Times New Roman" w:hAnsi="Times New Roman" w:cs="Times New Roman"/>
          <w:spacing w:val="1"/>
          <w:sz w:val="23"/>
          <w:szCs w:val="23"/>
        </w:rPr>
        <w:t xml:space="preserve"> </w:t>
      </w:r>
      <w:r w:rsidR="00ED0C61" w:rsidRPr="00ED0C61">
        <w:rPr>
          <w:rFonts w:ascii="Times New Roman" w:hAnsi="Times New Roman" w:cs="Times New Roman"/>
          <w:sz w:val="23"/>
          <w:szCs w:val="23"/>
        </w:rPr>
        <w:t>https://mrb-altai.uali.kz</w:t>
      </w:r>
      <w:r w:rsidR="00ED0C61">
        <w:rPr>
          <w:rFonts w:ascii="Times New Roman" w:hAnsi="Times New Roman" w:cs="Times New Roman"/>
          <w:sz w:val="23"/>
          <w:szCs w:val="23"/>
        </w:rPr>
        <w:t>.</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Заявки, запечатанные в конверты, представляются (направляются) потенциальными поставщиками в </w:t>
      </w:r>
      <w:r w:rsidRPr="000B3D65">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w:t>
      </w:r>
      <w:r w:rsidRPr="000B3D65">
        <w:rPr>
          <w:rFonts w:ascii="Times New Roman" w:eastAsia="Times New Roman" w:hAnsi="Times New Roman" w:cs="Times New Roman"/>
          <w:spacing w:val="1"/>
          <w:sz w:val="23"/>
          <w:szCs w:val="23"/>
        </w:rPr>
        <w:t xml:space="preserve"> по адресу: </w:t>
      </w:r>
      <w:r w:rsidRPr="000B3D65">
        <w:rPr>
          <w:rFonts w:ascii="Times New Roman" w:hAnsi="Times New Roman" w:cs="Times New Roman"/>
          <w:sz w:val="23"/>
          <w:szCs w:val="23"/>
        </w:rPr>
        <w:t>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w:t>
      </w:r>
      <w:r w:rsidRPr="000B3D65">
        <w:rPr>
          <w:rFonts w:ascii="Times New Roman" w:eastAsia="Times New Roman" w:hAnsi="Times New Roman" w:cs="Times New Roman"/>
          <w:spacing w:val="1"/>
          <w:sz w:val="23"/>
          <w:szCs w:val="23"/>
        </w:rPr>
        <w:t>.</w:t>
      </w:r>
    </w:p>
    <w:p w:rsidR="00A001AC" w:rsidRPr="000B3D65" w:rsidRDefault="00A001AC" w:rsidP="00E420E1">
      <w:pPr>
        <w:shd w:val="clear" w:color="auto" w:fill="FFFFFF"/>
        <w:spacing w:after="0" w:line="240" w:lineRule="auto"/>
        <w:ind w:firstLine="426"/>
        <w:jc w:val="both"/>
        <w:textAlignment w:val="baseline"/>
        <w:rPr>
          <w:rFonts w:ascii="Times New Roman" w:hAnsi="Times New Roman" w:cs="Times New Roman"/>
          <w:sz w:val="23"/>
          <w:szCs w:val="23"/>
        </w:rPr>
      </w:pPr>
      <w:r w:rsidRPr="000B3D65">
        <w:rPr>
          <w:rFonts w:ascii="Times New Roman" w:eastAsia="Times New Roman" w:hAnsi="Times New Roman" w:cs="Times New Roman"/>
          <w:spacing w:val="1"/>
          <w:sz w:val="23"/>
          <w:szCs w:val="23"/>
        </w:rPr>
        <w:t xml:space="preserve">Окончательный срок представления заявок до </w:t>
      </w:r>
      <w:r w:rsidRPr="000B3D65">
        <w:rPr>
          <w:rFonts w:ascii="Times New Roman" w:hAnsi="Times New Roman" w:cs="Times New Roman"/>
          <w:sz w:val="23"/>
          <w:szCs w:val="23"/>
        </w:rPr>
        <w:t xml:space="preserve">08 часов 45 минут </w:t>
      </w:r>
      <w:r w:rsidR="00F672AE">
        <w:rPr>
          <w:rFonts w:ascii="Times New Roman" w:hAnsi="Times New Roman" w:cs="Times New Roman"/>
          <w:sz w:val="23"/>
          <w:szCs w:val="23"/>
        </w:rPr>
        <w:t>26</w:t>
      </w:r>
      <w:r w:rsidRPr="000B3D65">
        <w:rPr>
          <w:rFonts w:ascii="Times New Roman" w:hAnsi="Times New Roman" w:cs="Times New Roman"/>
          <w:sz w:val="23"/>
          <w:szCs w:val="23"/>
        </w:rPr>
        <w:t xml:space="preserve"> </w:t>
      </w:r>
      <w:r w:rsidR="00F672AE">
        <w:rPr>
          <w:rFonts w:ascii="Times New Roman" w:hAnsi="Times New Roman" w:cs="Times New Roman"/>
          <w:sz w:val="23"/>
          <w:szCs w:val="23"/>
        </w:rPr>
        <w:t>апреля</w:t>
      </w:r>
      <w:r w:rsidRPr="000B3D65">
        <w:rPr>
          <w:rFonts w:ascii="Times New Roman" w:hAnsi="Times New Roman" w:cs="Times New Roman"/>
          <w:sz w:val="23"/>
          <w:szCs w:val="23"/>
        </w:rPr>
        <w:t xml:space="preserve"> 202</w:t>
      </w:r>
      <w:r w:rsidR="0037006A" w:rsidRPr="000B3D65">
        <w:rPr>
          <w:rFonts w:ascii="Times New Roman" w:hAnsi="Times New Roman" w:cs="Times New Roman"/>
          <w:sz w:val="23"/>
          <w:szCs w:val="23"/>
        </w:rPr>
        <w:t>2</w:t>
      </w:r>
      <w:r w:rsidRPr="000B3D65">
        <w:rPr>
          <w:rFonts w:ascii="Times New Roman" w:hAnsi="Times New Roman" w:cs="Times New Roman"/>
          <w:sz w:val="23"/>
          <w:szCs w:val="23"/>
        </w:rPr>
        <w:t xml:space="preserve"> года </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Конверты с заявками будут вскрываться в </w:t>
      </w:r>
      <w:r w:rsidR="0037006A" w:rsidRPr="000B3D65">
        <w:rPr>
          <w:rFonts w:ascii="Times New Roman" w:hAnsi="Times New Roman" w:cs="Times New Roman"/>
          <w:sz w:val="23"/>
          <w:szCs w:val="23"/>
        </w:rPr>
        <w:t xml:space="preserve">09 часов 00 минут </w:t>
      </w:r>
      <w:r w:rsidR="00F672AE">
        <w:rPr>
          <w:rFonts w:ascii="Times New Roman" w:hAnsi="Times New Roman" w:cs="Times New Roman"/>
          <w:sz w:val="23"/>
          <w:szCs w:val="23"/>
        </w:rPr>
        <w:t>26</w:t>
      </w:r>
      <w:r w:rsidRPr="000B3D65">
        <w:rPr>
          <w:rFonts w:ascii="Times New Roman" w:hAnsi="Times New Roman" w:cs="Times New Roman"/>
          <w:sz w:val="23"/>
          <w:szCs w:val="23"/>
        </w:rPr>
        <w:t xml:space="preserve"> </w:t>
      </w:r>
      <w:r w:rsidR="00F672AE">
        <w:rPr>
          <w:rFonts w:ascii="Times New Roman" w:hAnsi="Times New Roman" w:cs="Times New Roman"/>
          <w:sz w:val="23"/>
          <w:szCs w:val="23"/>
        </w:rPr>
        <w:t>апреля</w:t>
      </w:r>
      <w:r w:rsidRPr="000B3D65">
        <w:rPr>
          <w:rFonts w:ascii="Times New Roman" w:hAnsi="Times New Roman" w:cs="Times New Roman"/>
          <w:sz w:val="23"/>
          <w:szCs w:val="23"/>
        </w:rPr>
        <w:t xml:space="preserve"> 202</w:t>
      </w:r>
      <w:r w:rsidR="0037006A" w:rsidRPr="000B3D65">
        <w:rPr>
          <w:rFonts w:ascii="Times New Roman" w:hAnsi="Times New Roman" w:cs="Times New Roman"/>
          <w:sz w:val="23"/>
          <w:szCs w:val="23"/>
        </w:rPr>
        <w:t>2</w:t>
      </w:r>
      <w:r w:rsidRPr="000B3D65">
        <w:rPr>
          <w:rFonts w:ascii="Times New Roman" w:hAnsi="Times New Roman" w:cs="Times New Roman"/>
          <w:sz w:val="23"/>
          <w:szCs w:val="23"/>
        </w:rPr>
        <w:t xml:space="preserve"> года  </w:t>
      </w:r>
      <w:r w:rsidRPr="000B3D65">
        <w:rPr>
          <w:rFonts w:ascii="Times New Roman" w:eastAsia="Times New Roman" w:hAnsi="Times New Roman" w:cs="Times New Roman"/>
          <w:spacing w:val="1"/>
          <w:sz w:val="23"/>
          <w:szCs w:val="23"/>
        </w:rPr>
        <w:t xml:space="preserve">по следующему адресу: </w:t>
      </w:r>
      <w:r w:rsidRPr="000B3D65">
        <w:rPr>
          <w:rFonts w:ascii="Times New Roman" w:hAnsi="Times New Roman" w:cs="Times New Roman"/>
          <w:sz w:val="23"/>
          <w:szCs w:val="23"/>
        </w:rPr>
        <w:t>г.Алтай,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 кабинет отдела государственных закупок</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Дополнительную информацию и справку можно получить по телефону: 8/72335/6-</w:t>
      </w:r>
      <w:r w:rsidR="007F031C" w:rsidRPr="000B3D65">
        <w:rPr>
          <w:rFonts w:ascii="Times New Roman" w:eastAsia="Times New Roman" w:hAnsi="Times New Roman" w:cs="Times New Roman"/>
          <w:spacing w:val="1"/>
          <w:sz w:val="23"/>
          <w:szCs w:val="23"/>
        </w:rPr>
        <w:t>10</w:t>
      </w:r>
      <w:r w:rsidRPr="000B3D65">
        <w:rPr>
          <w:rFonts w:ascii="Times New Roman" w:eastAsia="Times New Roman" w:hAnsi="Times New Roman" w:cs="Times New Roman"/>
          <w:spacing w:val="1"/>
          <w:sz w:val="23"/>
          <w:szCs w:val="23"/>
        </w:rPr>
        <w:t>-</w:t>
      </w:r>
      <w:r w:rsidR="007F031C" w:rsidRPr="000B3D65">
        <w:rPr>
          <w:rFonts w:ascii="Times New Roman" w:eastAsia="Times New Roman" w:hAnsi="Times New Roman" w:cs="Times New Roman"/>
          <w:spacing w:val="1"/>
          <w:sz w:val="23"/>
          <w:szCs w:val="23"/>
        </w:rPr>
        <w:t>42</w:t>
      </w:r>
      <w:r w:rsidRPr="000B3D65">
        <w:rPr>
          <w:rFonts w:ascii="Times New Roman" w:eastAsia="Times New Roman" w:hAnsi="Times New Roman" w:cs="Times New Roman"/>
          <w:spacing w:val="1"/>
          <w:sz w:val="23"/>
          <w:szCs w:val="23"/>
        </w:rPr>
        <w:t xml:space="preserve"> </w:t>
      </w:r>
    </w:p>
    <w:p w:rsidR="00A27F95" w:rsidRPr="00255BF6" w:rsidRDefault="00A001AC" w:rsidP="00255BF6">
      <w:pPr>
        <w:shd w:val="clear" w:color="auto" w:fill="FFFFFF"/>
        <w:spacing w:after="0" w:line="240" w:lineRule="auto"/>
        <w:ind w:firstLine="426"/>
        <w:jc w:val="both"/>
        <w:textAlignment w:val="baseline"/>
        <w:rPr>
          <w:rFonts w:ascii="Times New Roman" w:hAnsi="Times New Roman" w:cs="Times New Roman"/>
          <w:b/>
          <w:sz w:val="23"/>
          <w:szCs w:val="23"/>
        </w:rPr>
      </w:pPr>
      <w:r w:rsidRPr="000B3D65">
        <w:rPr>
          <w:rFonts w:ascii="Times New Roman" w:eastAsia="Times New Roman" w:hAnsi="Times New Roman" w:cs="Times New Roman"/>
          <w:spacing w:val="1"/>
          <w:sz w:val="23"/>
          <w:szCs w:val="23"/>
        </w:rPr>
        <w:t xml:space="preserve">Уполномоченный представитель организатора </w:t>
      </w:r>
      <w:r w:rsidR="0037006A" w:rsidRPr="000B3D65">
        <w:rPr>
          <w:rFonts w:ascii="Times New Roman" w:eastAsia="Times New Roman" w:hAnsi="Times New Roman" w:cs="Times New Roman"/>
          <w:spacing w:val="1"/>
          <w:sz w:val="23"/>
          <w:szCs w:val="23"/>
        </w:rPr>
        <w:t>Федирко Т.Н.</w:t>
      </w:r>
      <w:r w:rsidRPr="000B3D65">
        <w:rPr>
          <w:rFonts w:ascii="Times New Roman" w:eastAsia="Times New Roman" w:hAnsi="Times New Roman" w:cs="Times New Roman"/>
          <w:spacing w:val="1"/>
          <w:sz w:val="23"/>
          <w:szCs w:val="23"/>
        </w:rPr>
        <w:t xml:space="preserve"> руководитель службы государственных закупок 8/705/</w:t>
      </w:r>
      <w:r w:rsidR="00E420E1" w:rsidRPr="000B3D65">
        <w:rPr>
          <w:rFonts w:ascii="Times New Roman" w:eastAsia="Times New Roman" w:hAnsi="Times New Roman" w:cs="Times New Roman"/>
          <w:spacing w:val="1"/>
          <w:sz w:val="23"/>
          <w:szCs w:val="23"/>
        </w:rPr>
        <w:t>101</w:t>
      </w:r>
      <w:r w:rsidRPr="000B3D65">
        <w:rPr>
          <w:rFonts w:ascii="Times New Roman" w:eastAsia="Times New Roman" w:hAnsi="Times New Roman" w:cs="Times New Roman"/>
          <w:spacing w:val="1"/>
          <w:sz w:val="23"/>
          <w:szCs w:val="23"/>
        </w:rPr>
        <w:t>/</w:t>
      </w:r>
      <w:r w:rsidR="00E420E1" w:rsidRPr="000B3D65">
        <w:rPr>
          <w:rFonts w:ascii="Times New Roman" w:eastAsia="Times New Roman" w:hAnsi="Times New Roman" w:cs="Times New Roman"/>
          <w:spacing w:val="1"/>
          <w:sz w:val="23"/>
          <w:szCs w:val="23"/>
        </w:rPr>
        <w:t>3628</w:t>
      </w:r>
      <w:r w:rsidRPr="000B3D65">
        <w:rPr>
          <w:rFonts w:ascii="Times New Roman" w:eastAsia="Times New Roman" w:hAnsi="Times New Roman" w:cs="Times New Roman"/>
          <w:spacing w:val="1"/>
          <w:sz w:val="23"/>
          <w:szCs w:val="23"/>
        </w:rPr>
        <w:t>, 8/72335/6-</w:t>
      </w:r>
      <w:r w:rsidR="007F031C" w:rsidRPr="000B3D65">
        <w:rPr>
          <w:rFonts w:ascii="Times New Roman" w:eastAsia="Times New Roman" w:hAnsi="Times New Roman" w:cs="Times New Roman"/>
          <w:spacing w:val="1"/>
          <w:sz w:val="23"/>
          <w:szCs w:val="23"/>
        </w:rPr>
        <w:t>10</w:t>
      </w:r>
      <w:r w:rsidRPr="000B3D65">
        <w:rPr>
          <w:rFonts w:ascii="Times New Roman" w:eastAsia="Times New Roman" w:hAnsi="Times New Roman" w:cs="Times New Roman"/>
          <w:spacing w:val="1"/>
          <w:sz w:val="23"/>
          <w:szCs w:val="23"/>
        </w:rPr>
        <w:t>-</w:t>
      </w:r>
      <w:r w:rsidR="007F031C" w:rsidRPr="000B3D65">
        <w:rPr>
          <w:rFonts w:ascii="Times New Roman" w:eastAsia="Times New Roman" w:hAnsi="Times New Roman" w:cs="Times New Roman"/>
          <w:spacing w:val="1"/>
          <w:sz w:val="23"/>
          <w:szCs w:val="23"/>
        </w:rPr>
        <w:t>42</w:t>
      </w:r>
    </w:p>
    <w:sectPr w:rsidR="00A27F95" w:rsidRPr="00255BF6" w:rsidSect="00E420E1">
      <w:pgSz w:w="16838" w:h="11906" w:orient="landscape"/>
      <w:pgMar w:top="1134" w:right="1134"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characterSpacingControl w:val="doNotCompress"/>
  <w:compat>
    <w:useFELayout/>
  </w:compat>
  <w:rsids>
    <w:rsidRoot w:val="00973282"/>
    <w:rsid w:val="00025047"/>
    <w:rsid w:val="0004344C"/>
    <w:rsid w:val="000B3D65"/>
    <w:rsid w:val="00131059"/>
    <w:rsid w:val="00175D25"/>
    <w:rsid w:val="0019743E"/>
    <w:rsid w:val="001D2A94"/>
    <w:rsid w:val="001F1C43"/>
    <w:rsid w:val="001F408C"/>
    <w:rsid w:val="001F657F"/>
    <w:rsid w:val="001F6CBB"/>
    <w:rsid w:val="00205729"/>
    <w:rsid w:val="00210E84"/>
    <w:rsid w:val="00221DE6"/>
    <w:rsid w:val="00231450"/>
    <w:rsid w:val="00235029"/>
    <w:rsid w:val="00243A57"/>
    <w:rsid w:val="00255BF6"/>
    <w:rsid w:val="0026295E"/>
    <w:rsid w:val="0028454E"/>
    <w:rsid w:val="00293389"/>
    <w:rsid w:val="002A0D0B"/>
    <w:rsid w:val="002B5A99"/>
    <w:rsid w:val="002B6216"/>
    <w:rsid w:val="002C09A7"/>
    <w:rsid w:val="002C350E"/>
    <w:rsid w:val="002C61C0"/>
    <w:rsid w:val="002D1E75"/>
    <w:rsid w:val="002E54DF"/>
    <w:rsid w:val="002F0D06"/>
    <w:rsid w:val="00306ADF"/>
    <w:rsid w:val="00333D8F"/>
    <w:rsid w:val="00343E87"/>
    <w:rsid w:val="0037006A"/>
    <w:rsid w:val="00371DCC"/>
    <w:rsid w:val="00372408"/>
    <w:rsid w:val="003818D4"/>
    <w:rsid w:val="00382C34"/>
    <w:rsid w:val="003901FA"/>
    <w:rsid w:val="003A49B4"/>
    <w:rsid w:val="003B4D2D"/>
    <w:rsid w:val="003C0EA8"/>
    <w:rsid w:val="00462E72"/>
    <w:rsid w:val="004670CD"/>
    <w:rsid w:val="004673C3"/>
    <w:rsid w:val="00476D87"/>
    <w:rsid w:val="00495D7F"/>
    <w:rsid w:val="004B3B65"/>
    <w:rsid w:val="0052391D"/>
    <w:rsid w:val="0054334F"/>
    <w:rsid w:val="00567481"/>
    <w:rsid w:val="005723D7"/>
    <w:rsid w:val="005A3176"/>
    <w:rsid w:val="005B386D"/>
    <w:rsid w:val="005F1E38"/>
    <w:rsid w:val="0061585A"/>
    <w:rsid w:val="00644F0B"/>
    <w:rsid w:val="0067067C"/>
    <w:rsid w:val="00677F5A"/>
    <w:rsid w:val="006922CC"/>
    <w:rsid w:val="006C234C"/>
    <w:rsid w:val="006C4C36"/>
    <w:rsid w:val="006F314E"/>
    <w:rsid w:val="00713C23"/>
    <w:rsid w:val="007303DA"/>
    <w:rsid w:val="0076201A"/>
    <w:rsid w:val="007650EA"/>
    <w:rsid w:val="00792EA8"/>
    <w:rsid w:val="007B5DD2"/>
    <w:rsid w:val="007C556F"/>
    <w:rsid w:val="007D36A7"/>
    <w:rsid w:val="007D4082"/>
    <w:rsid w:val="007F031C"/>
    <w:rsid w:val="00816097"/>
    <w:rsid w:val="008277B3"/>
    <w:rsid w:val="00853650"/>
    <w:rsid w:val="008914A7"/>
    <w:rsid w:val="0089218A"/>
    <w:rsid w:val="008A4B1A"/>
    <w:rsid w:val="008B0279"/>
    <w:rsid w:val="008B20D5"/>
    <w:rsid w:val="008C49A6"/>
    <w:rsid w:val="0092783B"/>
    <w:rsid w:val="00973282"/>
    <w:rsid w:val="009923F6"/>
    <w:rsid w:val="009B1298"/>
    <w:rsid w:val="009C3EAE"/>
    <w:rsid w:val="009D08D6"/>
    <w:rsid w:val="009E583D"/>
    <w:rsid w:val="009E6278"/>
    <w:rsid w:val="009F3624"/>
    <w:rsid w:val="00A001AC"/>
    <w:rsid w:val="00A27F95"/>
    <w:rsid w:val="00A44C45"/>
    <w:rsid w:val="00A75407"/>
    <w:rsid w:val="00AA0154"/>
    <w:rsid w:val="00AA0B00"/>
    <w:rsid w:val="00AA0D6E"/>
    <w:rsid w:val="00AB4779"/>
    <w:rsid w:val="00AE3301"/>
    <w:rsid w:val="00B24F08"/>
    <w:rsid w:val="00B72F30"/>
    <w:rsid w:val="00B7515D"/>
    <w:rsid w:val="00B94E76"/>
    <w:rsid w:val="00BA05FD"/>
    <w:rsid w:val="00BB4B85"/>
    <w:rsid w:val="00BE7374"/>
    <w:rsid w:val="00C00420"/>
    <w:rsid w:val="00C0305D"/>
    <w:rsid w:val="00C15D74"/>
    <w:rsid w:val="00C4531E"/>
    <w:rsid w:val="00C60146"/>
    <w:rsid w:val="00C90AE3"/>
    <w:rsid w:val="00C96849"/>
    <w:rsid w:val="00CA5CF2"/>
    <w:rsid w:val="00CB4B7E"/>
    <w:rsid w:val="00CC2465"/>
    <w:rsid w:val="00CD3F75"/>
    <w:rsid w:val="00CD5575"/>
    <w:rsid w:val="00D02403"/>
    <w:rsid w:val="00D14D58"/>
    <w:rsid w:val="00D2362C"/>
    <w:rsid w:val="00D5640F"/>
    <w:rsid w:val="00D70A5C"/>
    <w:rsid w:val="00D76F71"/>
    <w:rsid w:val="00DD6CEC"/>
    <w:rsid w:val="00DE32F6"/>
    <w:rsid w:val="00E420E1"/>
    <w:rsid w:val="00E7780A"/>
    <w:rsid w:val="00E82946"/>
    <w:rsid w:val="00EA0668"/>
    <w:rsid w:val="00EB33BF"/>
    <w:rsid w:val="00EC7C5D"/>
    <w:rsid w:val="00ED0C61"/>
    <w:rsid w:val="00EE4505"/>
    <w:rsid w:val="00EF04E5"/>
    <w:rsid w:val="00F26322"/>
    <w:rsid w:val="00F57C4B"/>
    <w:rsid w:val="00F608B7"/>
    <w:rsid w:val="00F672AE"/>
    <w:rsid w:val="00F8306A"/>
    <w:rsid w:val="00F92DFB"/>
    <w:rsid w:val="00FA6E10"/>
    <w:rsid w:val="00FB78BE"/>
    <w:rsid w:val="00FC6083"/>
    <w:rsid w:val="00FC641C"/>
    <w:rsid w:val="00FC68D0"/>
    <w:rsid w:val="00FF76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styleId="a6">
    <w:name w:val="Strong"/>
    <w:basedOn w:val="a0"/>
    <w:uiPriority w:val="22"/>
    <w:qFormat/>
    <w:rsid w:val="00C90AE3"/>
    <w:rPr>
      <w:b/>
      <w:bCs/>
    </w:rPr>
  </w:style>
  <w:style w:type="character" w:customStyle="1" w:styleId="tlid-translation">
    <w:name w:val="tlid-translation"/>
    <w:basedOn w:val="a0"/>
    <w:rsid w:val="00A27F95"/>
  </w:style>
  <w:style w:type="paragraph" w:styleId="a7">
    <w:name w:val="No Spacing"/>
    <w:uiPriority w:val="1"/>
    <w:qFormat/>
    <w:rsid w:val="002D1E75"/>
    <w:pPr>
      <w:spacing w:after="0" w:line="240" w:lineRule="auto"/>
    </w:pPr>
    <w:rPr>
      <w:rFonts w:eastAsiaTheme="minorHAnsi"/>
      <w:lang w:eastAsia="en-US"/>
    </w:rPr>
  </w:style>
  <w:style w:type="character" w:customStyle="1" w:styleId="s0">
    <w:name w:val="s0"/>
    <w:qFormat/>
    <w:rsid w:val="00D70A5C"/>
    <w:rPr>
      <w:rFonts w:ascii="Times New Roman" w:hAnsi="Times New Roman" w:cs="Times New Roman" w:hint="default"/>
      <w:b w:val="0"/>
      <w:bCs w:val="0"/>
      <w:i w:val="0"/>
      <w:iCs w:val="0"/>
      <w:color w:val="000000"/>
    </w:rPr>
  </w:style>
  <w:style w:type="paragraph" w:styleId="a8">
    <w:name w:val="Balloon Text"/>
    <w:basedOn w:val="a"/>
    <w:link w:val="a9"/>
    <w:uiPriority w:val="99"/>
    <w:semiHidden/>
    <w:unhideWhenUsed/>
    <w:rsid w:val="0061585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158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309019173">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 w:id="209265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FDEC2-E88E-4AA4-93D3-DCE1177FF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1339</TotalTime>
  <Pages>6</Pages>
  <Words>2815</Words>
  <Characters>16047</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93</cp:revision>
  <cp:lastPrinted>2022-04-06T07:58:00Z</cp:lastPrinted>
  <dcterms:created xsi:type="dcterms:W3CDTF">2017-02-27T03:44:00Z</dcterms:created>
  <dcterms:modified xsi:type="dcterms:W3CDTF">2022-04-06T07:58:00Z</dcterms:modified>
</cp:coreProperties>
</file>