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22E" w:rsidRPr="0031060E" w:rsidRDefault="00973282" w:rsidP="00D53E32">
      <w:pPr>
        <w:pStyle w:val="js-clipboard-title"/>
        <w:shd w:val="clear" w:color="auto" w:fill="FFFFFF"/>
        <w:spacing w:before="0" w:beforeAutospacing="0" w:after="0" w:afterAutospacing="0"/>
        <w:jc w:val="center"/>
        <w:rPr>
          <w:b/>
          <w:bCs/>
        </w:rPr>
      </w:pPr>
      <w:r w:rsidRPr="0031060E">
        <w:rPr>
          <w:b/>
          <w:bCs/>
        </w:rPr>
        <w:t>Объявление о проведении закупа товаров способом запроса ценовых предложений</w:t>
      </w:r>
      <w:r w:rsidR="00D5640F" w:rsidRPr="0031060E">
        <w:rPr>
          <w:b/>
          <w:bCs/>
        </w:rPr>
        <w:t xml:space="preserve"> №</w:t>
      </w:r>
      <w:r w:rsidR="00716188" w:rsidRPr="0031060E">
        <w:rPr>
          <w:b/>
          <w:bCs/>
        </w:rPr>
        <w:t xml:space="preserve"> </w:t>
      </w:r>
      <w:r w:rsidR="002A2F13" w:rsidRPr="0031060E">
        <w:rPr>
          <w:b/>
          <w:bCs/>
        </w:rPr>
        <w:t>20</w:t>
      </w:r>
      <w:r w:rsidR="00D5640F" w:rsidRPr="0031060E">
        <w:rPr>
          <w:b/>
          <w:bCs/>
        </w:rPr>
        <w:t xml:space="preserve"> от </w:t>
      </w:r>
      <w:r w:rsidR="00715A5E" w:rsidRPr="0031060E">
        <w:rPr>
          <w:b/>
          <w:bCs/>
        </w:rPr>
        <w:t>09.03.2022</w:t>
      </w:r>
      <w:r w:rsidR="00D5640F" w:rsidRPr="0031060E">
        <w:rPr>
          <w:b/>
          <w:bCs/>
        </w:rPr>
        <w:t xml:space="preserve"> года</w:t>
      </w:r>
    </w:p>
    <w:p w:rsidR="000F622E" w:rsidRPr="0031060E" w:rsidRDefault="00D53E32" w:rsidP="00D53E32">
      <w:pPr>
        <w:pStyle w:val="js-clipboard-title"/>
        <w:shd w:val="clear" w:color="auto" w:fill="FFFFFF"/>
        <w:spacing w:before="0" w:beforeAutospacing="0" w:after="0" w:afterAutospacing="0"/>
        <w:jc w:val="center"/>
        <w:rPr>
          <w:b/>
        </w:rPr>
      </w:pPr>
      <w:r w:rsidRPr="0031060E">
        <w:rPr>
          <w:b/>
          <w:bCs/>
        </w:rPr>
        <w:t xml:space="preserve">согласно </w:t>
      </w:r>
      <w:r w:rsidRPr="0031060E">
        <w:rPr>
          <w:b/>
        </w:rPr>
        <w:t xml:space="preserve">Постановления Правительства Республики Казахстан от </w:t>
      </w:r>
      <w:r w:rsidRPr="0031060E">
        <w:rPr>
          <w:rStyle w:val="s1"/>
        </w:rPr>
        <w:t>4 июня 2021 года № 375</w:t>
      </w:r>
      <w:proofErr w:type="gramStart"/>
      <w:r w:rsidRPr="0031060E">
        <w:rPr>
          <w:rStyle w:val="s1"/>
        </w:rPr>
        <w:t xml:space="preserve"> </w:t>
      </w:r>
      <w:r w:rsidRPr="0031060E">
        <w:rPr>
          <w:b/>
        </w:rPr>
        <w:t>О</w:t>
      </w:r>
      <w:proofErr w:type="gramEnd"/>
      <w:r w:rsidRPr="0031060E">
        <w:rPr>
          <w:b/>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4334F" w:rsidRPr="006151FC" w:rsidRDefault="00973282" w:rsidP="00816097">
      <w:pPr>
        <w:pStyle w:val="a3"/>
        <w:jc w:val="both"/>
        <w:rPr>
          <w:sz w:val="22"/>
          <w:szCs w:val="22"/>
        </w:rPr>
      </w:pPr>
      <w:r w:rsidRPr="0031060E">
        <w:t>             КГП на ПХВ «</w:t>
      </w:r>
      <w:r w:rsidR="001F062C" w:rsidRPr="0031060E">
        <w:t>Межрайонная больница района Алтай»</w:t>
      </w:r>
      <w:r w:rsidRPr="0031060E">
        <w:t xml:space="preserve"> управления здравоохранения Восточно-Казахстанско</w:t>
      </w:r>
      <w:r w:rsidR="001F062C" w:rsidRPr="0031060E">
        <w:t>й</w:t>
      </w:r>
      <w:r w:rsidRPr="0031060E">
        <w:t xml:space="preserve"> облас</w:t>
      </w:r>
      <w:r w:rsidR="001F062C" w:rsidRPr="0031060E">
        <w:t>ти</w:t>
      </w:r>
      <w:r w:rsidRPr="0031060E">
        <w:t xml:space="preserve">, </w:t>
      </w:r>
      <w:proofErr w:type="gramStart"/>
      <w:r w:rsidRPr="0031060E">
        <w:t>находящееся</w:t>
      </w:r>
      <w:proofErr w:type="gramEnd"/>
      <w:r w:rsidRPr="0031060E">
        <w:t xml:space="preserve"> по адресу</w:t>
      </w:r>
      <w:r w:rsidR="00D53E32" w:rsidRPr="0031060E">
        <w:t xml:space="preserve">: </w:t>
      </w:r>
      <w:r w:rsidRPr="0031060E">
        <w:t>Восточно-Казахстанская область, г.</w:t>
      </w:r>
      <w:r w:rsidR="001F062C" w:rsidRPr="0031060E">
        <w:t xml:space="preserve"> Алтай</w:t>
      </w:r>
      <w:r w:rsidRPr="0031060E">
        <w:t>, ул.</w:t>
      </w:r>
      <w:r w:rsidR="001F062C" w:rsidRPr="0031060E">
        <w:t xml:space="preserve"> </w:t>
      </w:r>
      <w:proofErr w:type="spellStart"/>
      <w:r w:rsidR="001F062C" w:rsidRPr="0031060E">
        <w:t>Тәуелсіздік</w:t>
      </w:r>
      <w:proofErr w:type="spellEnd"/>
      <w:r w:rsidR="001F062C" w:rsidRPr="0031060E">
        <w:t xml:space="preserve"> 16</w:t>
      </w:r>
      <w:r w:rsidRPr="0031060E">
        <w:t>,</w:t>
      </w:r>
      <w:r w:rsidR="001F062C" w:rsidRPr="0031060E">
        <w:t xml:space="preserve"> объявляет </w:t>
      </w:r>
      <w:r w:rsidRPr="0031060E">
        <w:t xml:space="preserve">о проведении закупа способом </w:t>
      </w:r>
      <w:r w:rsidR="0054334F" w:rsidRPr="0031060E">
        <w:t>запроса ценовых предложений</w:t>
      </w:r>
      <w:r w:rsidRPr="0031060E">
        <w:t xml:space="preserve"> следующих товаров:</w:t>
      </w:r>
    </w:p>
    <w:tbl>
      <w:tblPr>
        <w:tblStyle w:val="a4"/>
        <w:tblW w:w="14992" w:type="dxa"/>
        <w:tblLayout w:type="fixed"/>
        <w:tblLook w:val="04A0" w:firstRow="1" w:lastRow="0" w:firstColumn="1" w:lastColumn="0" w:noHBand="0" w:noVBand="1"/>
      </w:tblPr>
      <w:tblGrid>
        <w:gridCol w:w="675"/>
        <w:gridCol w:w="2694"/>
        <w:gridCol w:w="7229"/>
        <w:gridCol w:w="850"/>
        <w:gridCol w:w="851"/>
        <w:gridCol w:w="1276"/>
        <w:gridCol w:w="1417"/>
      </w:tblGrid>
      <w:tr w:rsidR="006B0203" w:rsidRPr="00D55989" w:rsidTr="00715A5E">
        <w:tc>
          <w:tcPr>
            <w:tcW w:w="675" w:type="dxa"/>
            <w:vAlign w:val="center"/>
          </w:tcPr>
          <w:p w:rsidR="006B0203" w:rsidRPr="00102FCB" w:rsidRDefault="006B0203" w:rsidP="00C75AF0">
            <w:pPr>
              <w:pStyle w:val="a3"/>
              <w:jc w:val="center"/>
              <w:rPr>
                <w:sz w:val="20"/>
                <w:szCs w:val="20"/>
              </w:rPr>
            </w:pPr>
            <w:r w:rsidRPr="00102FCB">
              <w:rPr>
                <w:sz w:val="20"/>
                <w:szCs w:val="20"/>
              </w:rPr>
              <w:t>№ лота</w:t>
            </w:r>
          </w:p>
        </w:tc>
        <w:tc>
          <w:tcPr>
            <w:tcW w:w="2694" w:type="dxa"/>
            <w:tcBorders>
              <w:right w:val="single" w:sz="4" w:space="0" w:color="auto"/>
            </w:tcBorders>
            <w:vAlign w:val="center"/>
          </w:tcPr>
          <w:p w:rsidR="006B0203" w:rsidRPr="00102FCB" w:rsidRDefault="006B0203" w:rsidP="00C75AF0">
            <w:pPr>
              <w:pStyle w:val="a3"/>
              <w:jc w:val="center"/>
              <w:rPr>
                <w:sz w:val="20"/>
                <w:szCs w:val="20"/>
              </w:rPr>
            </w:pPr>
            <w:r w:rsidRPr="00102FCB">
              <w:rPr>
                <w:sz w:val="20"/>
                <w:szCs w:val="20"/>
              </w:rPr>
              <w:t>Наименование закупаемых фармацевтических услуг, международных непатентованных наименований закупаемых товаров, торговых наименований</w:t>
            </w:r>
          </w:p>
        </w:tc>
        <w:tc>
          <w:tcPr>
            <w:tcW w:w="7229" w:type="dxa"/>
            <w:tcBorders>
              <w:right w:val="single" w:sz="4" w:space="0" w:color="auto"/>
            </w:tcBorders>
            <w:vAlign w:val="center"/>
          </w:tcPr>
          <w:p w:rsidR="006B0203" w:rsidRPr="00102FCB" w:rsidRDefault="006B0203" w:rsidP="00C75AF0">
            <w:pPr>
              <w:pStyle w:val="a3"/>
              <w:jc w:val="center"/>
              <w:rPr>
                <w:sz w:val="20"/>
                <w:szCs w:val="20"/>
              </w:rPr>
            </w:pPr>
            <w:r>
              <w:rPr>
                <w:sz w:val="20"/>
                <w:szCs w:val="20"/>
              </w:rPr>
              <w:t>Техническое описание</w:t>
            </w:r>
          </w:p>
        </w:tc>
        <w:tc>
          <w:tcPr>
            <w:tcW w:w="850" w:type="dxa"/>
            <w:vAlign w:val="center"/>
          </w:tcPr>
          <w:p w:rsidR="006B0203" w:rsidRPr="00102FCB" w:rsidRDefault="006B0203" w:rsidP="007761E6">
            <w:pPr>
              <w:pStyle w:val="a3"/>
              <w:jc w:val="center"/>
              <w:rPr>
                <w:sz w:val="20"/>
                <w:szCs w:val="20"/>
              </w:rPr>
            </w:pPr>
            <w:proofErr w:type="spellStart"/>
            <w:proofErr w:type="gramStart"/>
            <w:r w:rsidRPr="00102FCB">
              <w:rPr>
                <w:sz w:val="20"/>
                <w:szCs w:val="20"/>
              </w:rPr>
              <w:t>Ед</w:t>
            </w:r>
            <w:proofErr w:type="spellEnd"/>
            <w:proofErr w:type="gramEnd"/>
            <w:r w:rsidRPr="00102FCB">
              <w:rPr>
                <w:sz w:val="20"/>
                <w:szCs w:val="20"/>
              </w:rPr>
              <w:t xml:space="preserve"> </w:t>
            </w:r>
            <w:proofErr w:type="spellStart"/>
            <w:r w:rsidRPr="00102FCB">
              <w:rPr>
                <w:sz w:val="20"/>
                <w:szCs w:val="20"/>
              </w:rPr>
              <w:t>измер</w:t>
            </w:r>
            <w:proofErr w:type="spellEnd"/>
          </w:p>
        </w:tc>
        <w:tc>
          <w:tcPr>
            <w:tcW w:w="851" w:type="dxa"/>
            <w:vAlign w:val="center"/>
          </w:tcPr>
          <w:p w:rsidR="006B0203" w:rsidRPr="00102FCB" w:rsidRDefault="006B0203" w:rsidP="00703C86">
            <w:pPr>
              <w:pStyle w:val="a3"/>
              <w:ind w:left="-108"/>
              <w:jc w:val="center"/>
              <w:rPr>
                <w:sz w:val="20"/>
                <w:szCs w:val="20"/>
              </w:rPr>
            </w:pPr>
            <w:r w:rsidRPr="00102FCB">
              <w:rPr>
                <w:sz w:val="20"/>
                <w:szCs w:val="20"/>
              </w:rPr>
              <w:t>Кол-во</w:t>
            </w:r>
          </w:p>
        </w:tc>
        <w:tc>
          <w:tcPr>
            <w:tcW w:w="1276" w:type="dxa"/>
            <w:vAlign w:val="center"/>
          </w:tcPr>
          <w:p w:rsidR="006B0203" w:rsidRPr="00102FCB" w:rsidRDefault="006B0203" w:rsidP="00703C86">
            <w:pPr>
              <w:pStyle w:val="a3"/>
              <w:ind w:left="-108"/>
              <w:jc w:val="center"/>
              <w:rPr>
                <w:sz w:val="20"/>
                <w:szCs w:val="20"/>
              </w:rPr>
            </w:pPr>
            <w:r w:rsidRPr="00102FCB">
              <w:rPr>
                <w:sz w:val="20"/>
                <w:szCs w:val="20"/>
              </w:rPr>
              <w:t>Цена за ед.</w:t>
            </w:r>
          </w:p>
        </w:tc>
        <w:tc>
          <w:tcPr>
            <w:tcW w:w="1417" w:type="dxa"/>
            <w:vAlign w:val="center"/>
          </w:tcPr>
          <w:p w:rsidR="006B0203" w:rsidRPr="00102FCB" w:rsidRDefault="006B0203" w:rsidP="00703C86">
            <w:pPr>
              <w:pStyle w:val="a3"/>
              <w:ind w:left="-108"/>
              <w:jc w:val="center"/>
              <w:rPr>
                <w:sz w:val="20"/>
                <w:szCs w:val="20"/>
              </w:rPr>
            </w:pPr>
            <w:r w:rsidRPr="00102FCB">
              <w:rPr>
                <w:sz w:val="20"/>
                <w:szCs w:val="20"/>
              </w:rPr>
              <w:t xml:space="preserve">Общая </w:t>
            </w:r>
            <w:proofErr w:type="gramStart"/>
            <w:r w:rsidRPr="00102FCB">
              <w:rPr>
                <w:sz w:val="20"/>
                <w:szCs w:val="20"/>
              </w:rPr>
              <w:t>сумма</w:t>
            </w:r>
            <w:proofErr w:type="gramEnd"/>
            <w:r w:rsidRPr="00102FCB">
              <w:rPr>
                <w:sz w:val="20"/>
                <w:szCs w:val="20"/>
              </w:rPr>
              <w:t xml:space="preserve"> утвержденная для закупки, в тенге</w:t>
            </w:r>
          </w:p>
        </w:tc>
      </w:tr>
      <w:tr w:rsidR="00715A5E" w:rsidRPr="00D55989" w:rsidTr="00715A5E">
        <w:trPr>
          <w:trHeight w:val="582"/>
        </w:trPr>
        <w:tc>
          <w:tcPr>
            <w:tcW w:w="14992" w:type="dxa"/>
            <w:gridSpan w:val="7"/>
            <w:tcBorders>
              <w:bottom w:val="single" w:sz="4" w:space="0" w:color="auto"/>
            </w:tcBorders>
            <w:vAlign w:val="center"/>
          </w:tcPr>
          <w:p w:rsidR="00715A5E" w:rsidRPr="00715A5E" w:rsidRDefault="00715A5E" w:rsidP="00715A5E">
            <w:pPr>
              <w:jc w:val="center"/>
              <w:rPr>
                <w:rFonts w:ascii="Times New Roman" w:hAnsi="Times New Roman" w:cs="Times New Roman"/>
                <w:color w:val="000000"/>
                <w:sz w:val="26"/>
                <w:szCs w:val="26"/>
              </w:rPr>
            </w:pPr>
            <w:r w:rsidRPr="00715A5E">
              <w:rPr>
                <w:rFonts w:ascii="Times New Roman" w:hAnsi="Times New Roman" w:cs="Times New Roman"/>
                <w:b/>
                <w:sz w:val="26"/>
                <w:szCs w:val="26"/>
              </w:rPr>
              <w:t>Диагностические реагенты для автоматического биохимического анализатора закрытого типа BS-230, закрытого типа</w:t>
            </w:r>
          </w:p>
        </w:tc>
      </w:tr>
      <w:tr w:rsidR="006B0203" w:rsidRPr="00D55989" w:rsidTr="00D44AAC">
        <w:trPr>
          <w:trHeight w:val="1149"/>
        </w:trPr>
        <w:tc>
          <w:tcPr>
            <w:tcW w:w="675" w:type="dxa"/>
            <w:vAlign w:val="center"/>
          </w:tcPr>
          <w:p w:rsidR="006B0203"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510</w:t>
            </w:r>
          </w:p>
        </w:tc>
        <w:tc>
          <w:tcPr>
            <w:tcW w:w="2694" w:type="dxa"/>
            <w:tcBorders>
              <w:bottom w:val="single" w:sz="4" w:space="0" w:color="auto"/>
              <w:right w:val="single" w:sz="4" w:space="0" w:color="auto"/>
            </w:tcBorders>
            <w:vAlign w:val="center"/>
          </w:tcPr>
          <w:p w:rsidR="006B0203" w:rsidRPr="00D44AAC" w:rsidRDefault="00715A5E" w:rsidP="0031060E">
            <w:pPr>
              <w:rPr>
                <w:rFonts w:ascii="Times New Roman" w:hAnsi="Times New Roman" w:cs="Times New Roman"/>
              </w:rPr>
            </w:pPr>
            <w:r w:rsidRPr="00D44AAC">
              <w:rPr>
                <w:rFonts w:ascii="Times New Roman" w:hAnsi="Times New Roman" w:cs="Times New Roman"/>
              </w:rPr>
              <w:t>Диагностический набор реагентов для определения АЛТ</w:t>
            </w:r>
          </w:p>
        </w:tc>
        <w:tc>
          <w:tcPr>
            <w:tcW w:w="7229" w:type="dxa"/>
            <w:tcBorders>
              <w:bottom w:val="single" w:sz="4" w:space="0" w:color="auto"/>
              <w:right w:val="single" w:sz="4" w:space="0" w:color="auto"/>
            </w:tcBorders>
            <w:vAlign w:val="center"/>
          </w:tcPr>
          <w:p w:rsidR="006B0203" w:rsidRPr="00D44AAC" w:rsidRDefault="00715A5E" w:rsidP="0031060E">
            <w:pPr>
              <w:jc w:val="both"/>
              <w:rPr>
                <w:rFonts w:ascii="Times New Roman" w:hAnsi="Times New Roman" w:cs="Times New Roman"/>
                <w:color w:val="000000"/>
                <w:sz w:val="18"/>
                <w:szCs w:val="18"/>
              </w:rPr>
            </w:pPr>
            <w:r w:rsidRPr="00D44AAC">
              <w:rPr>
                <w:rFonts w:ascii="Times New Roman" w:hAnsi="Times New Roman" w:cs="Times New Roman"/>
                <w:sz w:val="18"/>
                <w:szCs w:val="18"/>
              </w:rPr>
              <w:t xml:space="preserve">двухкомпонентный набор реагентов для определения GOT/ALT.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rFonts w:ascii="Times New Roman" w:hAnsi="Times New Roman" w:cs="Times New Roman"/>
                <w:sz w:val="18"/>
                <w:szCs w:val="18"/>
              </w:rPr>
              <w:t>реагентной</w:t>
            </w:r>
            <w:proofErr w:type="spellEnd"/>
            <w:r w:rsidRPr="00D44AAC">
              <w:rPr>
                <w:rFonts w:ascii="Times New Roman" w:hAnsi="Times New Roman" w:cs="Times New Roman"/>
                <w:sz w:val="18"/>
                <w:szCs w:val="18"/>
              </w:rPr>
              <w:t xml:space="preserve"> карусели анализатора и снабжены специальным </w:t>
            </w:r>
            <w:proofErr w:type="gramStart"/>
            <w:r w:rsidRPr="00D44AAC">
              <w:rPr>
                <w:rFonts w:ascii="Times New Roman" w:hAnsi="Times New Roman" w:cs="Times New Roman"/>
                <w:sz w:val="18"/>
                <w:szCs w:val="18"/>
              </w:rPr>
              <w:t>штрих-кодом</w:t>
            </w:r>
            <w:proofErr w:type="gramEnd"/>
            <w:r w:rsidRPr="00D44AAC">
              <w:rPr>
                <w:rFonts w:ascii="Times New Roman" w:hAnsi="Times New Roman" w:cs="Times New Roman"/>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rFonts w:ascii="Times New Roman" w:hAnsi="Times New Roman" w:cs="Times New Roman"/>
                <w:sz w:val="18"/>
                <w:szCs w:val="18"/>
              </w:rPr>
              <w:t>мультисывороток</w:t>
            </w:r>
            <w:proofErr w:type="spellEnd"/>
            <w:r w:rsidRPr="00D44AAC">
              <w:rPr>
                <w:rFonts w:ascii="Times New Roman" w:hAnsi="Times New Roman" w:cs="Times New Roman"/>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6B0203" w:rsidRPr="0031060E" w:rsidRDefault="00715A5E" w:rsidP="00D44AAC">
            <w:pPr>
              <w:jc w:val="center"/>
              <w:rPr>
                <w:rFonts w:ascii="Times New Roman" w:hAnsi="Times New Roman" w:cs="Times New Roman"/>
                <w:color w:val="000000"/>
              </w:rPr>
            </w:pPr>
            <w:r w:rsidRPr="0031060E">
              <w:rPr>
                <w:rFonts w:ascii="Times New Roman" w:hAnsi="Times New Roman" w:cs="Times New Roman"/>
                <w:color w:val="000000"/>
              </w:rPr>
              <w:t>набор</w:t>
            </w:r>
          </w:p>
        </w:tc>
        <w:tc>
          <w:tcPr>
            <w:tcW w:w="851" w:type="dxa"/>
            <w:vAlign w:val="center"/>
          </w:tcPr>
          <w:p w:rsidR="006B0203"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55</w:t>
            </w:r>
          </w:p>
        </w:tc>
        <w:tc>
          <w:tcPr>
            <w:tcW w:w="1276" w:type="dxa"/>
            <w:vAlign w:val="center"/>
          </w:tcPr>
          <w:p w:rsidR="006B0203"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28 150,00</w:t>
            </w:r>
          </w:p>
        </w:tc>
        <w:tc>
          <w:tcPr>
            <w:tcW w:w="1417" w:type="dxa"/>
            <w:vAlign w:val="center"/>
          </w:tcPr>
          <w:p w:rsidR="006B0203"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1 548 250,00</w:t>
            </w:r>
          </w:p>
        </w:tc>
      </w:tr>
      <w:tr w:rsidR="00715A5E" w:rsidRPr="00D55989" w:rsidTr="00D44AAC">
        <w:trPr>
          <w:trHeight w:val="1137"/>
        </w:trPr>
        <w:tc>
          <w:tcPr>
            <w:tcW w:w="675" w:type="dxa"/>
            <w:vAlign w:val="center"/>
          </w:tcPr>
          <w:p w:rsidR="00715A5E"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511</w:t>
            </w:r>
          </w:p>
        </w:tc>
        <w:tc>
          <w:tcPr>
            <w:tcW w:w="2694" w:type="dxa"/>
            <w:tcBorders>
              <w:right w:val="single" w:sz="4" w:space="0" w:color="auto"/>
            </w:tcBorders>
            <w:vAlign w:val="center"/>
          </w:tcPr>
          <w:p w:rsidR="00715A5E" w:rsidRPr="00D44AAC" w:rsidRDefault="00715A5E" w:rsidP="0031060E">
            <w:pPr>
              <w:rPr>
                <w:rFonts w:ascii="Times New Roman" w:hAnsi="Times New Roman" w:cs="Times New Roman"/>
              </w:rPr>
            </w:pPr>
            <w:r w:rsidRPr="00D44AAC">
              <w:rPr>
                <w:rFonts w:ascii="Times New Roman" w:hAnsi="Times New Roman" w:cs="Times New Roman"/>
              </w:rPr>
              <w:t>Диагностический набор реагентов для определения АСТ</w:t>
            </w:r>
          </w:p>
        </w:tc>
        <w:tc>
          <w:tcPr>
            <w:tcW w:w="7229" w:type="dxa"/>
            <w:tcBorders>
              <w:top w:val="single" w:sz="4" w:space="0" w:color="auto"/>
              <w:bottom w:val="single" w:sz="4" w:space="0" w:color="auto"/>
              <w:right w:val="single" w:sz="4" w:space="0" w:color="auto"/>
            </w:tcBorders>
            <w:vAlign w:val="center"/>
          </w:tcPr>
          <w:p w:rsidR="00715A5E" w:rsidRPr="00D44AAC" w:rsidRDefault="00715A5E" w:rsidP="0031060E">
            <w:pPr>
              <w:jc w:val="both"/>
              <w:rPr>
                <w:rFonts w:ascii="Times New Roman" w:hAnsi="Times New Roman" w:cs="Times New Roman"/>
                <w:color w:val="000000"/>
                <w:sz w:val="18"/>
                <w:szCs w:val="18"/>
              </w:rPr>
            </w:pPr>
            <w:r w:rsidRPr="00D44AAC">
              <w:rPr>
                <w:rFonts w:ascii="Times New Roman" w:hAnsi="Times New Roman" w:cs="Times New Roman"/>
                <w:sz w:val="18"/>
                <w:szCs w:val="18"/>
              </w:rPr>
              <w:t>двухкомпонентный набор реагентов для определения GOT/A</w:t>
            </w:r>
            <w:r w:rsidRPr="00D44AAC">
              <w:rPr>
                <w:rFonts w:ascii="Times New Roman" w:hAnsi="Times New Roman" w:cs="Times New Roman"/>
                <w:sz w:val="18"/>
                <w:szCs w:val="18"/>
                <w:lang w:val="en-US"/>
              </w:rPr>
              <w:t>S</w:t>
            </w:r>
            <w:r w:rsidRPr="00D44AAC">
              <w:rPr>
                <w:rFonts w:ascii="Times New Roman" w:hAnsi="Times New Roman" w:cs="Times New Roman"/>
                <w:sz w:val="18"/>
                <w:szCs w:val="18"/>
              </w:rPr>
              <w:t xml:space="preserve">T.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rFonts w:ascii="Times New Roman" w:hAnsi="Times New Roman" w:cs="Times New Roman"/>
                <w:sz w:val="18"/>
                <w:szCs w:val="18"/>
              </w:rPr>
              <w:t>реагентной</w:t>
            </w:r>
            <w:proofErr w:type="spellEnd"/>
            <w:r w:rsidRPr="00D44AAC">
              <w:rPr>
                <w:rFonts w:ascii="Times New Roman" w:hAnsi="Times New Roman" w:cs="Times New Roman"/>
                <w:sz w:val="18"/>
                <w:szCs w:val="18"/>
              </w:rPr>
              <w:t xml:space="preserve"> карусели анализатора и снабжены специальным </w:t>
            </w:r>
            <w:proofErr w:type="gramStart"/>
            <w:r w:rsidRPr="00D44AAC">
              <w:rPr>
                <w:rFonts w:ascii="Times New Roman" w:hAnsi="Times New Roman" w:cs="Times New Roman"/>
                <w:sz w:val="18"/>
                <w:szCs w:val="18"/>
              </w:rPr>
              <w:t>штрих-кодом</w:t>
            </w:r>
            <w:proofErr w:type="gramEnd"/>
            <w:r w:rsidRPr="00D44AAC">
              <w:rPr>
                <w:rFonts w:ascii="Times New Roman" w:hAnsi="Times New Roman" w:cs="Times New Roman"/>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rFonts w:ascii="Times New Roman" w:hAnsi="Times New Roman" w:cs="Times New Roman"/>
                <w:sz w:val="18"/>
                <w:szCs w:val="18"/>
              </w:rPr>
              <w:t>мультисывороток</w:t>
            </w:r>
            <w:proofErr w:type="spellEnd"/>
            <w:r w:rsidRPr="00D44AAC">
              <w:rPr>
                <w:rFonts w:ascii="Times New Roman" w:hAnsi="Times New Roman" w:cs="Times New Roman"/>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715A5E" w:rsidRPr="0031060E" w:rsidRDefault="00715A5E" w:rsidP="00D44AAC">
            <w:pPr>
              <w:jc w:val="center"/>
              <w:rPr>
                <w:rFonts w:ascii="Times New Roman" w:hAnsi="Times New Roman" w:cs="Times New Roman"/>
                <w:color w:val="000000"/>
              </w:rPr>
            </w:pPr>
            <w:r w:rsidRPr="0031060E">
              <w:rPr>
                <w:rFonts w:ascii="Times New Roman" w:hAnsi="Times New Roman" w:cs="Times New Roman"/>
                <w:color w:val="000000"/>
              </w:rPr>
              <w:t>набор</w:t>
            </w:r>
          </w:p>
        </w:tc>
        <w:tc>
          <w:tcPr>
            <w:tcW w:w="851" w:type="dxa"/>
            <w:vAlign w:val="center"/>
          </w:tcPr>
          <w:p w:rsidR="00715A5E"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55</w:t>
            </w:r>
          </w:p>
        </w:tc>
        <w:tc>
          <w:tcPr>
            <w:tcW w:w="1276" w:type="dxa"/>
            <w:vAlign w:val="center"/>
          </w:tcPr>
          <w:p w:rsidR="00715A5E"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28 150,00</w:t>
            </w:r>
          </w:p>
        </w:tc>
        <w:tc>
          <w:tcPr>
            <w:tcW w:w="1417" w:type="dxa"/>
            <w:vAlign w:val="center"/>
          </w:tcPr>
          <w:p w:rsidR="00715A5E" w:rsidRPr="0031060E" w:rsidRDefault="00715A5E" w:rsidP="0031060E">
            <w:pPr>
              <w:jc w:val="right"/>
              <w:rPr>
                <w:rFonts w:ascii="Times New Roman" w:hAnsi="Times New Roman" w:cs="Times New Roman"/>
                <w:color w:val="000000"/>
              </w:rPr>
            </w:pPr>
            <w:r w:rsidRPr="0031060E">
              <w:rPr>
                <w:rFonts w:ascii="Times New Roman" w:hAnsi="Times New Roman" w:cs="Times New Roman"/>
                <w:color w:val="000000"/>
              </w:rPr>
              <w:t>1 548 250,00</w:t>
            </w:r>
          </w:p>
        </w:tc>
      </w:tr>
      <w:tr w:rsidR="00E252D6" w:rsidRPr="00D55989" w:rsidTr="00D44AAC">
        <w:trPr>
          <w:trHeight w:val="1253"/>
        </w:trPr>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512</w:t>
            </w:r>
          </w:p>
        </w:tc>
        <w:tc>
          <w:tcPr>
            <w:tcW w:w="2694" w:type="dxa"/>
            <w:tcBorders>
              <w:bottom w:val="single" w:sz="4" w:space="0" w:color="auto"/>
              <w:right w:val="single" w:sz="4" w:space="0" w:color="auto"/>
            </w:tcBorders>
            <w:vAlign w:val="center"/>
          </w:tcPr>
          <w:p w:rsidR="00E252D6" w:rsidRPr="00D44AAC" w:rsidRDefault="00E252D6" w:rsidP="0031060E">
            <w:pPr>
              <w:pStyle w:val="11"/>
              <w:rPr>
                <w:sz w:val="22"/>
                <w:szCs w:val="22"/>
              </w:rPr>
            </w:pPr>
            <w:r w:rsidRPr="00D44AAC">
              <w:rPr>
                <w:sz w:val="22"/>
                <w:szCs w:val="22"/>
              </w:rPr>
              <w:t>Диагностический набор реагентов для определения Альбумина</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однокомпонентный набор реагентов для определения </w:t>
            </w:r>
            <w:r w:rsidRPr="00D44AAC">
              <w:rPr>
                <w:sz w:val="18"/>
                <w:szCs w:val="18"/>
                <w:lang w:val="en-US"/>
              </w:rPr>
              <w:t>ALB</w:t>
            </w:r>
            <w:r w:rsidRPr="00D44AAC">
              <w:rPr>
                <w:sz w:val="18"/>
                <w:szCs w:val="18"/>
              </w:rPr>
              <w:t xml:space="preserve">.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44AAC">
              <w:rPr>
                <w:sz w:val="18"/>
                <w:szCs w:val="18"/>
              </w:rPr>
              <w:t xml:space="preserve">Контейнер должен быть полностью адаптирован для </w:t>
            </w:r>
            <w:proofErr w:type="spellStart"/>
            <w:r w:rsidRPr="00D44AAC">
              <w:rPr>
                <w:sz w:val="18"/>
                <w:szCs w:val="18"/>
              </w:rPr>
              <w:t>реагентной</w:t>
            </w:r>
            <w:proofErr w:type="spellEnd"/>
            <w:r w:rsidRPr="00D44AAC">
              <w:rPr>
                <w:sz w:val="18"/>
                <w:szCs w:val="18"/>
              </w:rPr>
              <w:t xml:space="preserve"> карусели анализатора и снабжен специальным штрих-кодом полностью совместимым со встроенным сканером анализатора.</w:t>
            </w:r>
            <w:proofErr w:type="gramEnd"/>
            <w:r w:rsidRPr="00D44AAC">
              <w:rPr>
                <w:sz w:val="18"/>
                <w:szCs w:val="18"/>
              </w:rPr>
              <w:t xml:space="preserve">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color w:val="000000"/>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17 680,00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442 000,00</w:t>
            </w:r>
          </w:p>
        </w:tc>
      </w:tr>
      <w:tr w:rsidR="00E252D6" w:rsidRPr="00D55989" w:rsidTr="00D44AAC">
        <w:trPr>
          <w:trHeight w:val="1265"/>
        </w:trPr>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lastRenderedPageBreak/>
              <w:t>513</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proofErr w:type="gramStart"/>
            <w:r w:rsidRPr="00D44AAC">
              <w:rPr>
                <w:sz w:val="22"/>
                <w:szCs w:val="22"/>
              </w:rPr>
              <w:t>Альфа-Амилазы</w:t>
            </w:r>
            <w:proofErr w:type="gramEnd"/>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AMS</w:t>
            </w:r>
            <w:r w:rsidRPr="00D44AAC">
              <w:rPr>
                <w:sz w:val="18"/>
                <w:szCs w:val="18"/>
              </w:rPr>
              <w:t xml:space="preserve">. Объем рабочего раствора не менее 48мл.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color w:val="000000"/>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42 750,00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1 496 250,00</w:t>
            </w:r>
          </w:p>
        </w:tc>
      </w:tr>
      <w:tr w:rsidR="00E252D6" w:rsidRPr="00D55989" w:rsidTr="00D44AAC">
        <w:trPr>
          <w:trHeight w:val="1559"/>
        </w:trPr>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514</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0" w:name="_Hlk34648431"/>
            <w:bookmarkEnd w:id="0"/>
            <w:r w:rsidRPr="00D44AAC">
              <w:rPr>
                <w:sz w:val="22"/>
                <w:szCs w:val="22"/>
              </w:rPr>
              <w:t>Глюкозы</w:t>
            </w:r>
          </w:p>
        </w:tc>
        <w:tc>
          <w:tcPr>
            <w:tcW w:w="7229" w:type="dxa"/>
            <w:tcBorders>
              <w:top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GLU</w:t>
            </w:r>
            <w:r w:rsidRPr="00D44AAC">
              <w:rPr>
                <w:sz w:val="18"/>
                <w:szCs w:val="18"/>
              </w:rPr>
              <w:t>-</w:t>
            </w:r>
            <w:proofErr w:type="spellStart"/>
            <w:r w:rsidRPr="00D44AAC">
              <w:rPr>
                <w:sz w:val="18"/>
                <w:szCs w:val="18"/>
                <w:lang w:val="en-US"/>
              </w:rPr>
              <w:t>GodPap</w:t>
            </w:r>
            <w:proofErr w:type="spellEnd"/>
            <w:r w:rsidRPr="00D44AAC">
              <w:rPr>
                <w:sz w:val="18"/>
                <w:szCs w:val="18"/>
              </w:rPr>
              <w:t xml:space="preserve">.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color w:val="000000"/>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23 650,00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709 500,00</w:t>
            </w:r>
          </w:p>
        </w:tc>
      </w:tr>
      <w:tr w:rsidR="00E252D6" w:rsidRPr="00D55989" w:rsidTr="00D44AAC">
        <w:trPr>
          <w:trHeight w:val="849"/>
        </w:trPr>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515</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1" w:name="_Hlk34648620"/>
            <w:proofErr w:type="spellStart"/>
            <w:r w:rsidRPr="00D44AAC">
              <w:rPr>
                <w:sz w:val="22"/>
                <w:szCs w:val="22"/>
              </w:rPr>
              <w:t>Креатинина</w:t>
            </w:r>
            <w:bookmarkEnd w:id="1"/>
            <w:proofErr w:type="spellEnd"/>
          </w:p>
        </w:tc>
        <w:tc>
          <w:tcPr>
            <w:tcW w:w="7229" w:type="dxa"/>
            <w:tcBorders>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CREA</w:t>
            </w:r>
            <w:r w:rsidRPr="00D44AAC">
              <w:rPr>
                <w:sz w:val="18"/>
                <w:szCs w:val="18"/>
              </w:rPr>
              <w:t>-</w:t>
            </w:r>
            <w:r w:rsidRPr="00D44AAC">
              <w:rPr>
                <w:sz w:val="18"/>
                <w:szCs w:val="18"/>
                <w:lang w:val="en-US"/>
              </w:rPr>
              <w:t>J</w:t>
            </w:r>
            <w:r w:rsidRPr="00D44AAC">
              <w:rPr>
                <w:sz w:val="18"/>
                <w:szCs w:val="18"/>
              </w:rPr>
              <w:t xml:space="preserve">. Объем рабочего раствора не менее 72мл.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36 000,00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1 800 000,00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516</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2" w:name="_Hlk34648736"/>
            <w:bookmarkEnd w:id="2"/>
            <w:r w:rsidRPr="00D44AAC">
              <w:rPr>
                <w:sz w:val="22"/>
                <w:szCs w:val="22"/>
              </w:rPr>
              <w:t>Мочевины</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BUN</w:t>
            </w:r>
            <w:r w:rsidRPr="00D44AAC">
              <w:rPr>
                <w:sz w:val="18"/>
                <w:szCs w:val="18"/>
              </w:rPr>
              <w:t>/</w:t>
            </w:r>
            <w:r w:rsidRPr="00D44AAC">
              <w:rPr>
                <w:sz w:val="18"/>
                <w:szCs w:val="18"/>
                <w:lang w:val="en-US"/>
              </w:rPr>
              <w:t>UREA</w:t>
            </w:r>
            <w:r w:rsidRPr="00D44AAC">
              <w:rPr>
                <w:sz w:val="18"/>
                <w:szCs w:val="18"/>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23 800,00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1 190 000,00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517</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3" w:name="_Hlk34648784"/>
            <w:bookmarkEnd w:id="3"/>
            <w:r w:rsidRPr="00D44AAC">
              <w:rPr>
                <w:sz w:val="22"/>
                <w:szCs w:val="22"/>
              </w:rPr>
              <w:t>Общего белка</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однокомпонентный набор реагентов для определения </w:t>
            </w:r>
            <w:r w:rsidRPr="00D44AAC">
              <w:rPr>
                <w:sz w:val="18"/>
                <w:szCs w:val="18"/>
                <w:lang w:val="en-US"/>
              </w:rPr>
              <w:t>TP</w:t>
            </w:r>
            <w:r w:rsidRPr="00D44AAC">
              <w:rPr>
                <w:sz w:val="18"/>
                <w:szCs w:val="18"/>
              </w:rPr>
              <w:t xml:space="preserve">.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w:t>
            </w:r>
            <w:proofErr w:type="gramStart"/>
            <w:r w:rsidRPr="00D44AAC">
              <w:rPr>
                <w:sz w:val="18"/>
                <w:szCs w:val="18"/>
              </w:rPr>
              <w:t xml:space="preserve">Контейнер </w:t>
            </w:r>
            <w:proofErr w:type="spellStart"/>
            <w:r w:rsidRPr="00D44AAC">
              <w:rPr>
                <w:sz w:val="18"/>
                <w:szCs w:val="18"/>
              </w:rPr>
              <w:t>должнен</w:t>
            </w:r>
            <w:proofErr w:type="spellEnd"/>
            <w:r w:rsidRPr="00D44AAC">
              <w:rPr>
                <w:sz w:val="18"/>
                <w:szCs w:val="18"/>
              </w:rPr>
              <w:t xml:space="preserve"> быть полностью адаптирован для </w:t>
            </w:r>
            <w:proofErr w:type="spellStart"/>
            <w:r w:rsidRPr="00D44AAC">
              <w:rPr>
                <w:sz w:val="18"/>
                <w:szCs w:val="18"/>
              </w:rPr>
              <w:t>реагентной</w:t>
            </w:r>
            <w:proofErr w:type="spellEnd"/>
            <w:r w:rsidRPr="00D44AAC">
              <w:rPr>
                <w:sz w:val="18"/>
                <w:szCs w:val="18"/>
              </w:rPr>
              <w:t xml:space="preserve"> карусели анализатора и снабжен специальным штрих-кодом полностью совместимым со встроенным сканером анализатора.</w:t>
            </w:r>
            <w:proofErr w:type="gramEnd"/>
            <w:r w:rsidRPr="00D44AAC">
              <w:rPr>
                <w:sz w:val="18"/>
                <w:szCs w:val="18"/>
              </w:rPr>
              <w:t xml:space="preserve">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17 100,00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684 000,00</w:t>
            </w:r>
          </w:p>
        </w:tc>
      </w:tr>
      <w:tr w:rsidR="00E252D6" w:rsidRPr="00D55989" w:rsidTr="00D44AAC">
        <w:trPr>
          <w:trHeight w:val="424"/>
        </w:trPr>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518</w:t>
            </w:r>
          </w:p>
        </w:tc>
        <w:tc>
          <w:tcPr>
            <w:tcW w:w="2694" w:type="dxa"/>
            <w:tcBorders>
              <w:bottom w:val="single" w:sz="4" w:space="0" w:color="auto"/>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4" w:name="_Hlk34648846"/>
            <w:bookmarkEnd w:id="4"/>
            <w:r w:rsidRPr="00D44AAC">
              <w:rPr>
                <w:sz w:val="22"/>
                <w:szCs w:val="22"/>
              </w:rPr>
              <w:t>Общего билирубина</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TBIL</w:t>
            </w:r>
            <w:r w:rsidRPr="00D44AAC">
              <w:rPr>
                <w:sz w:val="18"/>
                <w:szCs w:val="18"/>
              </w:rPr>
              <w:t>/</w:t>
            </w:r>
            <w:r w:rsidRPr="00D44AAC">
              <w:rPr>
                <w:sz w:val="18"/>
                <w:szCs w:val="18"/>
                <w:lang w:val="en-US"/>
              </w:rPr>
              <w:t>VOX</w:t>
            </w:r>
            <w:r w:rsidRPr="00D44AAC">
              <w:rPr>
                <w:sz w:val="18"/>
                <w:szCs w:val="18"/>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xml:space="preserve">. Не требуется повторных процедур программирования методики в памяти анализатора и </w:t>
            </w:r>
            <w:r w:rsidRPr="00D44AAC">
              <w:rPr>
                <w:sz w:val="18"/>
                <w:szCs w:val="18"/>
              </w:rPr>
              <w:lastRenderedPageBreak/>
              <w:t>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lastRenderedPageBreak/>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42 000,00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2 310 000,00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lastRenderedPageBreak/>
              <w:t>519</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5" w:name="_Hlk34649215"/>
            <w:bookmarkEnd w:id="5"/>
            <w:r w:rsidRPr="00D44AAC">
              <w:rPr>
                <w:sz w:val="22"/>
                <w:szCs w:val="22"/>
              </w:rPr>
              <w:t>Прямого билирубина</w:t>
            </w:r>
          </w:p>
        </w:tc>
        <w:tc>
          <w:tcPr>
            <w:tcW w:w="7229" w:type="dxa"/>
            <w:tcBorders>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DBIL</w:t>
            </w:r>
            <w:r w:rsidRPr="00D44AAC">
              <w:rPr>
                <w:sz w:val="18"/>
                <w:szCs w:val="18"/>
              </w:rPr>
              <w:t>/</w:t>
            </w:r>
            <w:r w:rsidRPr="00D44AAC">
              <w:rPr>
                <w:sz w:val="18"/>
                <w:szCs w:val="18"/>
                <w:lang w:val="en-US"/>
              </w:rPr>
              <w:t>VOX</w:t>
            </w:r>
            <w:r w:rsidRPr="00D44AAC">
              <w:rPr>
                <w:sz w:val="18"/>
                <w:szCs w:val="18"/>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42 000,00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2 310 000,00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520</w:t>
            </w:r>
          </w:p>
        </w:tc>
        <w:tc>
          <w:tcPr>
            <w:tcW w:w="2694" w:type="dxa"/>
            <w:tcBorders>
              <w:bottom w:val="single" w:sz="4" w:space="0" w:color="auto"/>
              <w:right w:val="single" w:sz="4" w:space="0" w:color="auto"/>
            </w:tcBorders>
            <w:vAlign w:val="center"/>
          </w:tcPr>
          <w:p w:rsidR="00E252D6" w:rsidRPr="00D44AAC" w:rsidRDefault="00E252D6" w:rsidP="0031060E">
            <w:pPr>
              <w:pStyle w:val="11"/>
              <w:rPr>
                <w:sz w:val="22"/>
                <w:szCs w:val="22"/>
              </w:rPr>
            </w:pPr>
            <w:r w:rsidRPr="00D44AAC">
              <w:rPr>
                <w:sz w:val="22"/>
                <w:szCs w:val="22"/>
              </w:rPr>
              <w:t>Калибратор для специфических белков</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Специальный калибратор на основе человеческой сыворотки, имеющий аттестованные </w:t>
            </w:r>
            <w:proofErr w:type="spellStart"/>
            <w:r w:rsidRPr="00D44AAC">
              <w:rPr>
                <w:sz w:val="18"/>
                <w:szCs w:val="18"/>
              </w:rPr>
              <w:t>референтные</w:t>
            </w:r>
            <w:proofErr w:type="spellEnd"/>
            <w:r w:rsidRPr="00D44AAC">
              <w:rPr>
                <w:sz w:val="18"/>
                <w:szCs w:val="18"/>
              </w:rPr>
              <w:t xml:space="preserve"> значения, для проведения процедуры калибровки при выполнении тестов на С3, С</w:t>
            </w:r>
            <w:proofErr w:type="gramStart"/>
            <w:r w:rsidRPr="00D44AAC">
              <w:rPr>
                <w:sz w:val="18"/>
                <w:szCs w:val="18"/>
              </w:rPr>
              <w:t>4</w:t>
            </w:r>
            <w:proofErr w:type="gramEnd"/>
            <w:r w:rsidRPr="00D44AAC">
              <w:rPr>
                <w:sz w:val="18"/>
                <w:szCs w:val="18"/>
              </w:rPr>
              <w:t xml:space="preserve">, CRP, </w:t>
            </w:r>
            <w:proofErr w:type="spellStart"/>
            <w:r w:rsidRPr="00D44AAC">
              <w:rPr>
                <w:sz w:val="18"/>
                <w:szCs w:val="18"/>
              </w:rPr>
              <w:t>IgA</w:t>
            </w:r>
            <w:proofErr w:type="spellEnd"/>
            <w:r w:rsidRPr="00D44AAC">
              <w:rPr>
                <w:sz w:val="18"/>
                <w:szCs w:val="18"/>
              </w:rPr>
              <w:t xml:space="preserve">, </w:t>
            </w:r>
            <w:proofErr w:type="spellStart"/>
            <w:r w:rsidRPr="00D44AAC">
              <w:rPr>
                <w:sz w:val="18"/>
                <w:szCs w:val="18"/>
              </w:rPr>
              <w:t>IgG</w:t>
            </w:r>
            <w:proofErr w:type="spellEnd"/>
            <w:r w:rsidRPr="00D44AAC">
              <w:rPr>
                <w:sz w:val="18"/>
                <w:szCs w:val="18"/>
              </w:rPr>
              <w:t xml:space="preserve">, </w:t>
            </w:r>
            <w:proofErr w:type="spellStart"/>
            <w:r w:rsidRPr="00D44AAC">
              <w:rPr>
                <w:sz w:val="18"/>
                <w:szCs w:val="18"/>
              </w:rPr>
              <w:t>IgM</w:t>
            </w:r>
            <w:proofErr w:type="spellEnd"/>
            <w:r w:rsidRPr="00D44AAC">
              <w:rPr>
                <w:sz w:val="18"/>
                <w:szCs w:val="18"/>
              </w:rPr>
              <w:t xml:space="preserve">. Калибратор должен быть в жидком виде, полностью готовый, не требующий предварительной подготовки. Калибратор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калибратора должен быть не менее 5мл. Флаконы с калибратором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w:t>
            </w:r>
            <w:proofErr w:type="gramStart"/>
            <w:r w:rsidRPr="00D44AAC">
              <w:rPr>
                <w:sz w:val="18"/>
                <w:szCs w:val="18"/>
              </w:rPr>
              <w:t>Каждый флакон должен быть снабжен специальным штрих-кодом совместимым со встроенным сканером анализатора.</w:t>
            </w:r>
            <w:proofErr w:type="gramEnd"/>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169 000,00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507 000,00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521</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proofErr w:type="gramStart"/>
            <w:r w:rsidRPr="00D44AAC">
              <w:rPr>
                <w:sz w:val="22"/>
                <w:szCs w:val="22"/>
              </w:rPr>
              <w:t>С-реактивного</w:t>
            </w:r>
            <w:proofErr w:type="gramEnd"/>
            <w:r w:rsidRPr="00D44AAC">
              <w:rPr>
                <w:sz w:val="22"/>
                <w:szCs w:val="22"/>
              </w:rPr>
              <w:t xml:space="preserve"> белка</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CRP</w:t>
            </w:r>
            <w:r w:rsidRPr="00D44AAC">
              <w:rPr>
                <w:sz w:val="18"/>
                <w:szCs w:val="18"/>
              </w:rPr>
              <w:t xml:space="preserve"> методом нефелометрии. Объем рабочего раствора не менее 50мл.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64 250,00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3 533 750,00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522</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Щелочной </w:t>
            </w:r>
            <w:proofErr w:type="spellStart"/>
            <w:r w:rsidRPr="00D44AAC">
              <w:rPr>
                <w:sz w:val="22"/>
                <w:szCs w:val="22"/>
              </w:rPr>
              <w:t>фосфотазы</w:t>
            </w:r>
            <w:proofErr w:type="spellEnd"/>
          </w:p>
        </w:tc>
        <w:tc>
          <w:tcPr>
            <w:tcW w:w="7229" w:type="dxa"/>
            <w:tcBorders>
              <w:top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ALP</w:t>
            </w:r>
            <w:r w:rsidRPr="00D44AAC">
              <w:rPr>
                <w:sz w:val="18"/>
                <w:szCs w:val="18"/>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21 850,00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764 750,00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523</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Диагностический набор реагентов для определения Общего холестерина</w:t>
            </w:r>
          </w:p>
        </w:tc>
        <w:tc>
          <w:tcPr>
            <w:tcW w:w="7229" w:type="dxa"/>
            <w:tcBorders>
              <w:right w:val="single" w:sz="4" w:space="0" w:color="auto"/>
            </w:tcBorders>
            <w:vAlign w:val="center"/>
          </w:tcPr>
          <w:p w:rsidR="00E252D6" w:rsidRPr="00D44AAC" w:rsidRDefault="00E252D6" w:rsidP="0031060E">
            <w:pPr>
              <w:pStyle w:val="11"/>
              <w:jc w:val="both"/>
              <w:rPr>
                <w:b/>
                <w:sz w:val="18"/>
                <w:szCs w:val="18"/>
              </w:rPr>
            </w:pPr>
            <w:r w:rsidRPr="00D44AAC">
              <w:rPr>
                <w:sz w:val="18"/>
                <w:szCs w:val="18"/>
              </w:rPr>
              <w:t xml:space="preserve">Однокомпонентный набор реагентов для определения </w:t>
            </w:r>
            <w:r w:rsidRPr="00D44AAC">
              <w:rPr>
                <w:sz w:val="18"/>
                <w:szCs w:val="18"/>
                <w:lang w:val="en-US"/>
              </w:rPr>
              <w:t>CHOL</w:t>
            </w:r>
            <w:r w:rsidRPr="00D44AAC">
              <w:rPr>
                <w:sz w:val="18"/>
                <w:szCs w:val="18"/>
              </w:rPr>
              <w:t>/</w:t>
            </w:r>
            <w:r w:rsidRPr="00D44AAC">
              <w:rPr>
                <w:sz w:val="18"/>
                <w:szCs w:val="18"/>
                <w:lang w:val="en-US"/>
              </w:rPr>
              <w:t>TC</w:t>
            </w:r>
            <w:r w:rsidRPr="00D44AAC">
              <w:rPr>
                <w:sz w:val="18"/>
                <w:szCs w:val="18"/>
              </w:rPr>
              <w:t xml:space="preserve">.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32 100,00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1 605 000,00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524</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Диагностический набор реагентов для определения Мочевой кислоты</w:t>
            </w:r>
          </w:p>
        </w:tc>
        <w:tc>
          <w:tcPr>
            <w:tcW w:w="7229" w:type="dxa"/>
            <w:tcBorders>
              <w:right w:val="single" w:sz="4" w:space="0" w:color="auto"/>
            </w:tcBorders>
            <w:vAlign w:val="center"/>
          </w:tcPr>
          <w:p w:rsidR="00E252D6" w:rsidRPr="00D44AAC" w:rsidRDefault="00E252D6" w:rsidP="0031060E">
            <w:pPr>
              <w:pStyle w:val="11"/>
              <w:jc w:val="both"/>
              <w:rPr>
                <w:b/>
                <w:sz w:val="18"/>
                <w:szCs w:val="18"/>
              </w:rPr>
            </w:pPr>
            <w:r w:rsidRPr="00D44AAC">
              <w:rPr>
                <w:sz w:val="18"/>
                <w:szCs w:val="18"/>
              </w:rPr>
              <w:t xml:space="preserve">Двухкомпонентный набор реагентов для определения </w:t>
            </w:r>
            <w:r w:rsidRPr="00D44AAC">
              <w:rPr>
                <w:sz w:val="18"/>
                <w:szCs w:val="18"/>
                <w:lang w:val="en-US"/>
              </w:rPr>
              <w:t>UA</w:t>
            </w:r>
            <w:r w:rsidRPr="00D44AAC">
              <w:rPr>
                <w:sz w:val="18"/>
                <w:szCs w:val="18"/>
              </w:rPr>
              <w:t xml:space="preserve">. Объем рабочего раствора не менее 200мл.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w:t>
            </w:r>
            <w:r w:rsidRPr="00D44AAC">
              <w:rPr>
                <w:sz w:val="18"/>
                <w:szCs w:val="18"/>
              </w:rPr>
              <w:lastRenderedPageBreak/>
              <w:t xml:space="preserve">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lastRenderedPageBreak/>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25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36 050,00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901 250,00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lastRenderedPageBreak/>
              <w:t>525</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 xml:space="preserve">Диагностический набор реагентов для определения </w:t>
            </w:r>
            <w:bookmarkStart w:id="6" w:name="_Hlk34648483"/>
            <w:bookmarkEnd w:id="6"/>
            <w:r w:rsidRPr="00D44AAC">
              <w:rPr>
                <w:sz w:val="22"/>
                <w:szCs w:val="22"/>
              </w:rPr>
              <w:t>Железа</w:t>
            </w:r>
          </w:p>
        </w:tc>
        <w:tc>
          <w:tcPr>
            <w:tcW w:w="7229" w:type="dxa"/>
            <w:tcBorders>
              <w:bottom w:val="single" w:sz="4" w:space="0" w:color="auto"/>
              <w:right w:val="single" w:sz="4" w:space="0" w:color="auto"/>
            </w:tcBorders>
            <w:vAlign w:val="center"/>
          </w:tcPr>
          <w:p w:rsidR="00E252D6" w:rsidRPr="00D44AAC" w:rsidRDefault="00E252D6" w:rsidP="0031060E">
            <w:pPr>
              <w:pStyle w:val="11"/>
              <w:jc w:val="both"/>
              <w:rPr>
                <w:b/>
                <w:sz w:val="18"/>
                <w:szCs w:val="18"/>
              </w:rPr>
            </w:pPr>
            <w:r w:rsidRPr="00D44AAC">
              <w:rPr>
                <w:sz w:val="18"/>
                <w:szCs w:val="18"/>
              </w:rPr>
              <w:t xml:space="preserve">двухкомпонентный набор реагентов для определения </w:t>
            </w:r>
            <w:r w:rsidRPr="00D44AAC">
              <w:rPr>
                <w:sz w:val="18"/>
                <w:szCs w:val="18"/>
                <w:lang w:val="en-US"/>
              </w:rPr>
              <w:t>FE</w:t>
            </w:r>
            <w:r w:rsidRPr="00D44AAC">
              <w:rPr>
                <w:sz w:val="18"/>
                <w:szCs w:val="18"/>
              </w:rPr>
              <w:t xml:space="preserve">. Объем рабочего раствора не менее 96мл.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15</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55 900,00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838 500,00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526</w:t>
            </w:r>
          </w:p>
        </w:tc>
        <w:tc>
          <w:tcPr>
            <w:tcW w:w="2694" w:type="dxa"/>
            <w:tcBorders>
              <w:bottom w:val="single" w:sz="4" w:space="0" w:color="auto"/>
              <w:right w:val="single" w:sz="4" w:space="0" w:color="auto"/>
            </w:tcBorders>
            <w:vAlign w:val="center"/>
          </w:tcPr>
          <w:p w:rsidR="00E252D6" w:rsidRPr="00D44AAC" w:rsidRDefault="00E252D6" w:rsidP="0031060E">
            <w:pPr>
              <w:pStyle w:val="11"/>
              <w:rPr>
                <w:sz w:val="22"/>
                <w:szCs w:val="22"/>
              </w:rPr>
            </w:pPr>
            <w:r w:rsidRPr="00D44AAC">
              <w:rPr>
                <w:sz w:val="22"/>
                <w:szCs w:val="22"/>
              </w:rPr>
              <w:t>Диагностический набор реагентов для определения Гамма-</w:t>
            </w:r>
            <w:proofErr w:type="spellStart"/>
            <w:r w:rsidRPr="00D44AAC">
              <w:rPr>
                <w:sz w:val="22"/>
                <w:szCs w:val="22"/>
              </w:rPr>
              <w:t>Глутамилтрансферазаы</w:t>
            </w:r>
            <w:proofErr w:type="spellEnd"/>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двухкомпонентный набор реагентов для определения </w:t>
            </w:r>
            <w:r w:rsidRPr="00D44AAC">
              <w:rPr>
                <w:sz w:val="18"/>
                <w:szCs w:val="18"/>
                <w:lang w:val="en-US"/>
              </w:rPr>
              <w:t>GGT</w:t>
            </w:r>
            <w:r w:rsidRPr="00D44AAC">
              <w:rPr>
                <w:sz w:val="18"/>
                <w:szCs w:val="18"/>
              </w:rPr>
              <w:t xml:space="preserve">. Объем рабочего раствора не менее 176мл.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40 300,00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1 209 000,00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527</w:t>
            </w:r>
          </w:p>
        </w:tc>
        <w:tc>
          <w:tcPr>
            <w:tcW w:w="2694" w:type="dxa"/>
            <w:tcBorders>
              <w:right w:val="single" w:sz="4" w:space="0" w:color="auto"/>
            </w:tcBorders>
            <w:vAlign w:val="center"/>
          </w:tcPr>
          <w:p w:rsidR="00E252D6" w:rsidRPr="00D44AAC" w:rsidRDefault="00E252D6" w:rsidP="0031060E">
            <w:pPr>
              <w:pStyle w:val="11"/>
              <w:rPr>
                <w:sz w:val="22"/>
                <w:szCs w:val="22"/>
              </w:rPr>
            </w:pPr>
            <w:r w:rsidRPr="00D44AAC">
              <w:rPr>
                <w:sz w:val="22"/>
                <w:szCs w:val="22"/>
              </w:rPr>
              <w:t>Диагностический набор реагентов для определения Триглицеридов</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sz w:val="18"/>
                <w:szCs w:val="18"/>
              </w:rPr>
            </w:pPr>
            <w:r w:rsidRPr="00D44AAC">
              <w:rPr>
                <w:sz w:val="18"/>
                <w:szCs w:val="18"/>
              </w:rPr>
              <w:t xml:space="preserve">Однокомпонентный набор реагентов для определения </w:t>
            </w:r>
            <w:r w:rsidRPr="00D44AAC">
              <w:rPr>
                <w:sz w:val="18"/>
                <w:szCs w:val="18"/>
                <w:lang w:val="en-US"/>
              </w:rPr>
              <w:t>TG</w:t>
            </w:r>
            <w:r w:rsidRPr="00D44AAC">
              <w:rPr>
                <w:sz w:val="18"/>
                <w:szCs w:val="18"/>
              </w:rPr>
              <w:t xml:space="preserve">.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64 500,00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3 225 000,00</w:t>
            </w:r>
          </w:p>
        </w:tc>
      </w:tr>
      <w:tr w:rsidR="00E252D6" w:rsidRPr="00D55989" w:rsidTr="00D44AAC">
        <w:tc>
          <w:tcPr>
            <w:tcW w:w="675" w:type="dxa"/>
            <w:vAlign w:val="center"/>
          </w:tcPr>
          <w:p w:rsidR="00E252D6"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528</w:t>
            </w:r>
          </w:p>
        </w:tc>
        <w:tc>
          <w:tcPr>
            <w:tcW w:w="2694" w:type="dxa"/>
            <w:tcBorders>
              <w:bottom w:val="single" w:sz="4" w:space="0" w:color="auto"/>
              <w:right w:val="single" w:sz="4" w:space="0" w:color="auto"/>
            </w:tcBorders>
            <w:vAlign w:val="center"/>
          </w:tcPr>
          <w:p w:rsidR="00E252D6" w:rsidRPr="00D44AAC" w:rsidRDefault="00E252D6" w:rsidP="0031060E">
            <w:pPr>
              <w:pStyle w:val="11"/>
              <w:rPr>
                <w:sz w:val="22"/>
                <w:szCs w:val="22"/>
              </w:rPr>
            </w:pPr>
            <w:proofErr w:type="spellStart"/>
            <w:r w:rsidRPr="00D44AAC">
              <w:rPr>
                <w:sz w:val="22"/>
                <w:szCs w:val="22"/>
              </w:rPr>
              <w:t>Мультикалибратор</w:t>
            </w:r>
            <w:proofErr w:type="spellEnd"/>
            <w:r w:rsidRPr="00D44AAC">
              <w:rPr>
                <w:sz w:val="22"/>
                <w:szCs w:val="22"/>
              </w:rPr>
              <w:t xml:space="preserve"> липидов</w:t>
            </w:r>
          </w:p>
        </w:tc>
        <w:tc>
          <w:tcPr>
            <w:tcW w:w="7229" w:type="dxa"/>
            <w:tcBorders>
              <w:top w:val="single" w:sz="4" w:space="0" w:color="auto"/>
              <w:bottom w:val="single" w:sz="4" w:space="0" w:color="auto"/>
              <w:right w:val="single" w:sz="4" w:space="0" w:color="auto"/>
            </w:tcBorders>
            <w:vAlign w:val="center"/>
          </w:tcPr>
          <w:p w:rsidR="00E252D6" w:rsidRPr="00D44AAC" w:rsidRDefault="00E252D6" w:rsidP="0031060E">
            <w:pPr>
              <w:pStyle w:val="11"/>
              <w:jc w:val="both"/>
              <w:rPr>
                <w:b/>
                <w:sz w:val="18"/>
                <w:szCs w:val="18"/>
              </w:rPr>
            </w:pPr>
            <w:proofErr w:type="spellStart"/>
            <w:r w:rsidRPr="00D44AAC">
              <w:rPr>
                <w:sz w:val="18"/>
                <w:szCs w:val="18"/>
              </w:rPr>
              <w:t>Мультикалибратор</w:t>
            </w:r>
            <w:proofErr w:type="spellEnd"/>
            <w:r w:rsidRPr="00D44AAC">
              <w:rPr>
                <w:sz w:val="18"/>
                <w:szCs w:val="18"/>
              </w:rPr>
              <w:t xml:space="preserve"> для двухкомпонентных тестов при количественном определении липидов. Лиофильно высушенная сыворотка с аттестованными значениями </w:t>
            </w:r>
            <w:proofErr w:type="spellStart"/>
            <w:r w:rsidRPr="00D44AAC">
              <w:rPr>
                <w:sz w:val="18"/>
                <w:szCs w:val="18"/>
              </w:rPr>
              <w:t>аналитов</w:t>
            </w:r>
            <w:proofErr w:type="spellEnd"/>
            <w:r w:rsidRPr="00D44AAC">
              <w:rPr>
                <w:sz w:val="18"/>
                <w:szCs w:val="18"/>
              </w:rPr>
              <w:t xml:space="preserve"> для калибровки тестов: АроА</w:t>
            </w:r>
            <w:proofErr w:type="gramStart"/>
            <w:r w:rsidRPr="00D44AAC">
              <w:rPr>
                <w:sz w:val="18"/>
                <w:szCs w:val="18"/>
              </w:rPr>
              <w:t>1</w:t>
            </w:r>
            <w:proofErr w:type="gramEnd"/>
            <w:r w:rsidRPr="00D44AAC">
              <w:rPr>
                <w:sz w:val="18"/>
                <w:szCs w:val="18"/>
              </w:rPr>
              <w:t xml:space="preserve">, </w:t>
            </w:r>
            <w:proofErr w:type="spellStart"/>
            <w:r w:rsidRPr="00D44AAC">
              <w:rPr>
                <w:sz w:val="18"/>
                <w:szCs w:val="18"/>
              </w:rPr>
              <w:t>АроВ</w:t>
            </w:r>
            <w:proofErr w:type="spellEnd"/>
            <w:r w:rsidRPr="00D44AAC">
              <w:rPr>
                <w:sz w:val="18"/>
                <w:szCs w:val="18"/>
              </w:rPr>
              <w:t xml:space="preserve">, HDL-C, LDL-C, определяемых методом прямой фотометрии без осаждения. При разведении лиофильной сыворотки, объем готового калибратора не менее 5мл. </w:t>
            </w:r>
            <w:proofErr w:type="gramStart"/>
            <w:r w:rsidRPr="00D44AAC">
              <w:rPr>
                <w:sz w:val="18"/>
                <w:szCs w:val="18"/>
              </w:rPr>
              <w:t xml:space="preserve">Набор </w:t>
            </w:r>
            <w:proofErr w:type="spellStart"/>
            <w:r w:rsidRPr="00D44AAC">
              <w:rPr>
                <w:sz w:val="18"/>
                <w:szCs w:val="18"/>
              </w:rPr>
              <w:t>мультикалибратора</w:t>
            </w:r>
            <w:proofErr w:type="spellEnd"/>
            <w:r w:rsidRPr="00D44AAC">
              <w:rPr>
                <w:sz w:val="18"/>
                <w:szCs w:val="18"/>
              </w:rPr>
              <w:t xml:space="preserve"> должен быть снабжен специальным штрих-кодом совместимым со встроенным сканером анализатора, для автоматического считывания </w:t>
            </w:r>
            <w:proofErr w:type="spellStart"/>
            <w:r w:rsidRPr="00D44AAC">
              <w:rPr>
                <w:sz w:val="18"/>
                <w:szCs w:val="18"/>
              </w:rPr>
              <w:t>референтных</w:t>
            </w:r>
            <w:proofErr w:type="spellEnd"/>
            <w:r w:rsidRPr="00D44AAC">
              <w:rPr>
                <w:sz w:val="18"/>
                <w:szCs w:val="18"/>
              </w:rPr>
              <w:t xml:space="preserve"> значений тестов в память анализатора.</w:t>
            </w:r>
            <w:proofErr w:type="gramEnd"/>
          </w:p>
        </w:tc>
        <w:tc>
          <w:tcPr>
            <w:tcW w:w="850" w:type="dxa"/>
            <w:vAlign w:val="center"/>
          </w:tcPr>
          <w:p w:rsidR="00E252D6" w:rsidRPr="0031060E" w:rsidRDefault="00E252D6"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w:t>
            </w:r>
          </w:p>
        </w:tc>
        <w:tc>
          <w:tcPr>
            <w:tcW w:w="1276"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123 820,00</w:t>
            </w:r>
          </w:p>
        </w:tc>
        <w:tc>
          <w:tcPr>
            <w:tcW w:w="1417" w:type="dxa"/>
            <w:vAlign w:val="center"/>
          </w:tcPr>
          <w:p w:rsidR="00E252D6" w:rsidRPr="0031060E" w:rsidRDefault="00E252D6" w:rsidP="0031060E">
            <w:pPr>
              <w:jc w:val="right"/>
              <w:rPr>
                <w:rFonts w:ascii="Times New Roman" w:hAnsi="Times New Roman" w:cs="Times New Roman"/>
                <w:color w:val="000000"/>
              </w:rPr>
            </w:pPr>
            <w:r w:rsidRPr="0031060E">
              <w:rPr>
                <w:rFonts w:ascii="Times New Roman" w:hAnsi="Times New Roman" w:cs="Times New Roman"/>
                <w:color w:val="000000"/>
              </w:rPr>
              <w:t>371 460,00</w:t>
            </w:r>
          </w:p>
        </w:tc>
      </w:tr>
      <w:tr w:rsidR="00512C09" w:rsidRPr="00D55989" w:rsidTr="00D44AAC">
        <w:trPr>
          <w:trHeight w:val="1132"/>
        </w:trPr>
        <w:tc>
          <w:tcPr>
            <w:tcW w:w="675" w:type="dxa"/>
            <w:vAlign w:val="center"/>
          </w:tcPr>
          <w:p w:rsidR="00512C09"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529</w:t>
            </w:r>
          </w:p>
        </w:tc>
        <w:tc>
          <w:tcPr>
            <w:tcW w:w="2694" w:type="dxa"/>
            <w:tcBorders>
              <w:right w:val="single" w:sz="4" w:space="0" w:color="auto"/>
            </w:tcBorders>
            <w:vAlign w:val="center"/>
          </w:tcPr>
          <w:p w:rsidR="00512C09" w:rsidRPr="00D44AAC" w:rsidRDefault="00512C09" w:rsidP="0031060E">
            <w:pPr>
              <w:pStyle w:val="11"/>
              <w:rPr>
                <w:sz w:val="22"/>
                <w:szCs w:val="22"/>
              </w:rPr>
            </w:pPr>
            <w:r w:rsidRPr="00D44AAC">
              <w:rPr>
                <w:sz w:val="22"/>
                <w:szCs w:val="22"/>
              </w:rPr>
              <w:t xml:space="preserve">Диагностический набор реагентов для определения </w:t>
            </w:r>
            <w:r w:rsidRPr="00D44AAC">
              <w:rPr>
                <w:sz w:val="22"/>
                <w:szCs w:val="22"/>
                <w:lang w:val="en-US"/>
              </w:rPr>
              <w:t>HDL</w:t>
            </w:r>
            <w:r w:rsidRPr="00D44AAC">
              <w:rPr>
                <w:sz w:val="22"/>
                <w:szCs w:val="22"/>
              </w:rPr>
              <w:t>-</w:t>
            </w:r>
            <w:r w:rsidRPr="00D44AAC">
              <w:rPr>
                <w:sz w:val="22"/>
                <w:szCs w:val="22"/>
                <w:lang w:val="en-US"/>
              </w:rPr>
              <w:t>C</w:t>
            </w:r>
          </w:p>
        </w:tc>
        <w:tc>
          <w:tcPr>
            <w:tcW w:w="7229" w:type="dxa"/>
            <w:tcBorders>
              <w:bottom w:val="single" w:sz="4" w:space="0" w:color="auto"/>
              <w:right w:val="single" w:sz="4" w:space="0" w:color="auto"/>
            </w:tcBorders>
            <w:vAlign w:val="center"/>
          </w:tcPr>
          <w:p w:rsidR="00512C09" w:rsidRPr="00D44AAC" w:rsidRDefault="00512C09" w:rsidP="0031060E">
            <w:pPr>
              <w:pStyle w:val="11"/>
              <w:jc w:val="both"/>
              <w:rPr>
                <w:sz w:val="18"/>
                <w:szCs w:val="18"/>
              </w:rPr>
            </w:pPr>
            <w:r w:rsidRPr="00D44AAC">
              <w:rPr>
                <w:sz w:val="18"/>
                <w:szCs w:val="18"/>
              </w:rPr>
              <w:t xml:space="preserve">Двухкомпонентный набор реагентов для количественного определения липидного обмена высокой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512C09" w:rsidRPr="0031060E" w:rsidRDefault="00512C09"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512C09" w:rsidRPr="0031060E" w:rsidRDefault="00512C09"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512C09" w:rsidRPr="0031060E" w:rsidRDefault="00512C09" w:rsidP="0031060E">
            <w:pPr>
              <w:jc w:val="right"/>
              <w:rPr>
                <w:rFonts w:ascii="Times New Roman" w:hAnsi="Times New Roman" w:cs="Times New Roman"/>
                <w:color w:val="000000"/>
              </w:rPr>
            </w:pPr>
            <w:r w:rsidRPr="0031060E">
              <w:rPr>
                <w:rFonts w:ascii="Times New Roman" w:hAnsi="Times New Roman" w:cs="Times New Roman"/>
                <w:color w:val="000000"/>
              </w:rPr>
              <w:t>79 700,00</w:t>
            </w:r>
          </w:p>
        </w:tc>
        <w:tc>
          <w:tcPr>
            <w:tcW w:w="1417" w:type="dxa"/>
            <w:vAlign w:val="center"/>
          </w:tcPr>
          <w:p w:rsidR="00512C09" w:rsidRPr="0031060E" w:rsidRDefault="00512C09" w:rsidP="0031060E">
            <w:pPr>
              <w:jc w:val="right"/>
              <w:rPr>
                <w:rFonts w:ascii="Times New Roman" w:hAnsi="Times New Roman" w:cs="Times New Roman"/>
                <w:color w:val="000000"/>
              </w:rPr>
            </w:pPr>
            <w:r w:rsidRPr="0031060E">
              <w:rPr>
                <w:rFonts w:ascii="Times New Roman" w:hAnsi="Times New Roman" w:cs="Times New Roman"/>
                <w:color w:val="000000"/>
              </w:rPr>
              <w:t>3 985 000,00</w:t>
            </w:r>
          </w:p>
        </w:tc>
      </w:tr>
      <w:tr w:rsidR="00512C09" w:rsidRPr="00D55989" w:rsidTr="00D44AAC">
        <w:trPr>
          <w:trHeight w:val="964"/>
        </w:trPr>
        <w:tc>
          <w:tcPr>
            <w:tcW w:w="675" w:type="dxa"/>
            <w:vAlign w:val="center"/>
          </w:tcPr>
          <w:p w:rsidR="00512C09"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lastRenderedPageBreak/>
              <w:t>530</w:t>
            </w:r>
          </w:p>
        </w:tc>
        <w:tc>
          <w:tcPr>
            <w:tcW w:w="2694" w:type="dxa"/>
            <w:tcBorders>
              <w:right w:val="single" w:sz="4" w:space="0" w:color="auto"/>
            </w:tcBorders>
            <w:vAlign w:val="center"/>
          </w:tcPr>
          <w:p w:rsidR="00512C09" w:rsidRPr="00D44AAC" w:rsidRDefault="00512C09" w:rsidP="0031060E">
            <w:pPr>
              <w:pStyle w:val="11"/>
              <w:rPr>
                <w:sz w:val="22"/>
                <w:szCs w:val="22"/>
              </w:rPr>
            </w:pPr>
            <w:r w:rsidRPr="00D44AAC">
              <w:rPr>
                <w:sz w:val="22"/>
                <w:szCs w:val="22"/>
              </w:rPr>
              <w:t xml:space="preserve">Диагностический набор реагентов для определения </w:t>
            </w:r>
            <w:r w:rsidRPr="00D44AAC">
              <w:rPr>
                <w:sz w:val="22"/>
                <w:szCs w:val="22"/>
                <w:lang w:val="en-US"/>
              </w:rPr>
              <w:t>LDL</w:t>
            </w:r>
            <w:r w:rsidRPr="00D44AAC">
              <w:rPr>
                <w:sz w:val="22"/>
                <w:szCs w:val="22"/>
              </w:rPr>
              <w:t>-</w:t>
            </w:r>
            <w:r w:rsidRPr="00D44AAC">
              <w:rPr>
                <w:sz w:val="22"/>
                <w:szCs w:val="22"/>
                <w:lang w:val="en-US"/>
              </w:rPr>
              <w:t>C</w:t>
            </w:r>
          </w:p>
        </w:tc>
        <w:tc>
          <w:tcPr>
            <w:tcW w:w="7229" w:type="dxa"/>
            <w:tcBorders>
              <w:top w:val="single" w:sz="4" w:space="0" w:color="auto"/>
              <w:bottom w:val="single" w:sz="4" w:space="0" w:color="auto"/>
              <w:right w:val="single" w:sz="4" w:space="0" w:color="auto"/>
            </w:tcBorders>
            <w:vAlign w:val="center"/>
          </w:tcPr>
          <w:p w:rsidR="00512C09" w:rsidRPr="00D44AAC" w:rsidRDefault="00512C09" w:rsidP="0031060E">
            <w:pPr>
              <w:pStyle w:val="11"/>
              <w:jc w:val="both"/>
              <w:rPr>
                <w:sz w:val="18"/>
                <w:szCs w:val="18"/>
              </w:rPr>
            </w:pPr>
            <w:r w:rsidRPr="00D44AAC">
              <w:rPr>
                <w:sz w:val="18"/>
                <w:szCs w:val="18"/>
              </w:rPr>
              <w:t xml:space="preserve">Двухкомпонентный набор реагентов для количественного определения липидного обмена низкой концентрации методом прямой фотометрии без осаждения. На специфичность наблюдаемого эффекта не влияет концентрация НВ в пределах до ±10%. Объем рабочего раствора не менее 54мл. Реагенты должны быть расфасованы в одноразовые оригинальные контейнера R1 и R2, для предотвращения контаминации и не требуется переливания в дополнительные картриджи. Контейнера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и снабжены специальным </w:t>
            </w:r>
            <w:proofErr w:type="gramStart"/>
            <w:r w:rsidRPr="00D44AAC">
              <w:rPr>
                <w:sz w:val="18"/>
                <w:szCs w:val="18"/>
              </w:rPr>
              <w:t>штрих-кодом</w:t>
            </w:r>
            <w:proofErr w:type="gramEnd"/>
            <w:r w:rsidRPr="00D44AAC">
              <w:rPr>
                <w:sz w:val="18"/>
                <w:szCs w:val="18"/>
              </w:rPr>
              <w:t xml:space="preserve"> полностью совместимым со встроенным сканером анализатора. Проведение процедур калибровки и контроля качества только с помощью </w:t>
            </w:r>
            <w:proofErr w:type="spellStart"/>
            <w:r w:rsidRPr="00D44AAC">
              <w:rPr>
                <w:sz w:val="18"/>
                <w:szCs w:val="18"/>
              </w:rPr>
              <w:t>мультисывороток</w:t>
            </w:r>
            <w:proofErr w:type="spellEnd"/>
            <w:r w:rsidRPr="00D44AAC">
              <w:rPr>
                <w:sz w:val="18"/>
                <w:szCs w:val="18"/>
              </w:rPr>
              <w:t>.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850" w:type="dxa"/>
            <w:vAlign w:val="center"/>
          </w:tcPr>
          <w:p w:rsidR="00512C09" w:rsidRPr="0031060E" w:rsidRDefault="00512C09"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512C09" w:rsidRPr="0031060E" w:rsidRDefault="00512C09" w:rsidP="0031060E">
            <w:pPr>
              <w:jc w:val="right"/>
              <w:rPr>
                <w:rFonts w:ascii="Times New Roman" w:hAnsi="Times New Roman" w:cs="Times New Roman"/>
                <w:color w:val="000000"/>
              </w:rPr>
            </w:pPr>
            <w:r w:rsidRPr="0031060E">
              <w:rPr>
                <w:rFonts w:ascii="Times New Roman" w:hAnsi="Times New Roman" w:cs="Times New Roman"/>
                <w:color w:val="000000"/>
              </w:rPr>
              <w:t>50</w:t>
            </w:r>
          </w:p>
        </w:tc>
        <w:tc>
          <w:tcPr>
            <w:tcW w:w="1276" w:type="dxa"/>
            <w:vAlign w:val="center"/>
          </w:tcPr>
          <w:p w:rsidR="00512C09"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89 900,00</w:t>
            </w:r>
          </w:p>
        </w:tc>
        <w:tc>
          <w:tcPr>
            <w:tcW w:w="1417" w:type="dxa"/>
            <w:vAlign w:val="center"/>
          </w:tcPr>
          <w:p w:rsidR="00512C09"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4 495 000,00</w:t>
            </w:r>
          </w:p>
        </w:tc>
      </w:tr>
      <w:tr w:rsidR="00924424" w:rsidRPr="00D55989" w:rsidTr="00D44AAC">
        <w:tc>
          <w:tcPr>
            <w:tcW w:w="675" w:type="dxa"/>
            <w:vAlign w:val="center"/>
          </w:tcPr>
          <w:p w:rsidR="00924424"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531</w:t>
            </w:r>
          </w:p>
        </w:tc>
        <w:tc>
          <w:tcPr>
            <w:tcW w:w="2694" w:type="dxa"/>
            <w:tcBorders>
              <w:right w:val="single" w:sz="4" w:space="0" w:color="auto"/>
            </w:tcBorders>
            <w:vAlign w:val="center"/>
          </w:tcPr>
          <w:p w:rsidR="00924424" w:rsidRPr="00D44AAC" w:rsidRDefault="00924424" w:rsidP="0031060E">
            <w:pPr>
              <w:pStyle w:val="11"/>
              <w:rPr>
                <w:sz w:val="22"/>
                <w:szCs w:val="22"/>
              </w:rPr>
            </w:pPr>
            <w:proofErr w:type="spellStart"/>
            <w:r w:rsidRPr="00D44AAC">
              <w:rPr>
                <w:sz w:val="22"/>
                <w:szCs w:val="22"/>
              </w:rPr>
              <w:t>Мультикалибратор</w:t>
            </w:r>
            <w:proofErr w:type="spellEnd"/>
          </w:p>
        </w:tc>
        <w:tc>
          <w:tcPr>
            <w:tcW w:w="7229" w:type="dxa"/>
            <w:tcBorders>
              <w:top w:val="single" w:sz="4" w:space="0" w:color="auto"/>
              <w:right w:val="single" w:sz="4" w:space="0" w:color="auto"/>
            </w:tcBorders>
            <w:vAlign w:val="center"/>
          </w:tcPr>
          <w:p w:rsidR="00924424" w:rsidRPr="00D44AAC" w:rsidRDefault="00924424" w:rsidP="0031060E">
            <w:pPr>
              <w:pStyle w:val="11"/>
              <w:jc w:val="both"/>
              <w:rPr>
                <w:sz w:val="18"/>
                <w:szCs w:val="18"/>
              </w:rPr>
            </w:pPr>
            <w:proofErr w:type="gramStart"/>
            <w:r w:rsidRPr="00D44AAC">
              <w:rPr>
                <w:sz w:val="18"/>
                <w:szCs w:val="18"/>
              </w:rPr>
              <w:t>Одноуровневый</w:t>
            </w:r>
            <w:proofErr w:type="gramEnd"/>
            <w:r w:rsidRPr="00D44AAC">
              <w:rPr>
                <w:sz w:val="18"/>
                <w:szCs w:val="18"/>
              </w:rPr>
              <w:t xml:space="preserve"> </w:t>
            </w:r>
            <w:proofErr w:type="spellStart"/>
            <w:r w:rsidRPr="00D44AAC">
              <w:rPr>
                <w:sz w:val="18"/>
                <w:szCs w:val="18"/>
              </w:rPr>
              <w:t>мультикалибратор</w:t>
            </w:r>
            <w:proofErr w:type="spellEnd"/>
            <w:r w:rsidRPr="00D44AAC">
              <w:rPr>
                <w:sz w:val="18"/>
                <w:szCs w:val="18"/>
              </w:rPr>
              <w:t xml:space="preserve"> для однокомпонентных и двухкомпонентных тестов. Лиофильно высушенная сыворотка с аттестованными значениями </w:t>
            </w:r>
            <w:proofErr w:type="spellStart"/>
            <w:r w:rsidRPr="00D44AAC">
              <w:rPr>
                <w:sz w:val="18"/>
                <w:szCs w:val="18"/>
              </w:rPr>
              <w:t>аналитов</w:t>
            </w:r>
            <w:proofErr w:type="spellEnd"/>
            <w:r w:rsidRPr="00D44AAC">
              <w:rPr>
                <w:sz w:val="18"/>
                <w:szCs w:val="18"/>
              </w:rPr>
              <w:t xml:space="preserve"> для калибровки тестов: GOT/ALT, GOT/A</w:t>
            </w:r>
            <w:r w:rsidRPr="00D44AAC">
              <w:rPr>
                <w:sz w:val="18"/>
                <w:szCs w:val="18"/>
                <w:lang w:val="en-US"/>
              </w:rPr>
              <w:t>S</w:t>
            </w:r>
            <w:r w:rsidRPr="00D44AAC">
              <w:rPr>
                <w:sz w:val="18"/>
                <w:szCs w:val="18"/>
              </w:rPr>
              <w:t xml:space="preserve">T, </w:t>
            </w:r>
            <w:r w:rsidRPr="00D44AAC">
              <w:rPr>
                <w:sz w:val="18"/>
                <w:szCs w:val="18"/>
                <w:lang w:val="en-US"/>
              </w:rPr>
              <w:t>ALB</w:t>
            </w:r>
            <w:r w:rsidRPr="00D44AAC">
              <w:rPr>
                <w:sz w:val="18"/>
                <w:szCs w:val="18"/>
              </w:rPr>
              <w:t xml:space="preserve">, </w:t>
            </w:r>
            <w:r w:rsidRPr="00D44AAC">
              <w:rPr>
                <w:sz w:val="18"/>
                <w:szCs w:val="18"/>
                <w:lang w:val="en-US"/>
              </w:rPr>
              <w:t>AMS</w:t>
            </w:r>
            <w:r w:rsidRPr="00D44AAC">
              <w:rPr>
                <w:sz w:val="18"/>
                <w:szCs w:val="18"/>
              </w:rPr>
              <w:t xml:space="preserve">, </w:t>
            </w:r>
            <w:r w:rsidRPr="00D44AAC">
              <w:rPr>
                <w:sz w:val="18"/>
                <w:szCs w:val="18"/>
                <w:lang w:val="en-US"/>
              </w:rPr>
              <w:t>GGT</w:t>
            </w:r>
            <w:r w:rsidRPr="00D44AAC">
              <w:rPr>
                <w:sz w:val="18"/>
                <w:szCs w:val="18"/>
              </w:rPr>
              <w:t xml:space="preserve">, </w:t>
            </w:r>
            <w:r w:rsidRPr="00D44AAC">
              <w:rPr>
                <w:sz w:val="18"/>
                <w:szCs w:val="18"/>
                <w:lang w:val="en-US"/>
              </w:rPr>
              <w:t>GLU</w:t>
            </w:r>
            <w:r w:rsidRPr="00D44AAC">
              <w:rPr>
                <w:sz w:val="18"/>
                <w:szCs w:val="18"/>
              </w:rPr>
              <w:t>-</w:t>
            </w:r>
            <w:proofErr w:type="spellStart"/>
            <w:r w:rsidRPr="00D44AAC">
              <w:rPr>
                <w:sz w:val="18"/>
                <w:szCs w:val="18"/>
                <w:lang w:val="en-US"/>
              </w:rPr>
              <w:t>GodPap</w:t>
            </w:r>
            <w:proofErr w:type="spellEnd"/>
            <w:r w:rsidRPr="00D44AAC">
              <w:rPr>
                <w:sz w:val="18"/>
                <w:szCs w:val="18"/>
              </w:rPr>
              <w:t xml:space="preserve">, </w:t>
            </w:r>
            <w:r w:rsidRPr="00D44AAC">
              <w:rPr>
                <w:sz w:val="18"/>
                <w:szCs w:val="18"/>
                <w:lang w:val="en-US"/>
              </w:rPr>
              <w:t>FE</w:t>
            </w:r>
            <w:r w:rsidRPr="00D44AAC">
              <w:rPr>
                <w:sz w:val="18"/>
                <w:szCs w:val="18"/>
              </w:rPr>
              <w:t xml:space="preserve">, </w:t>
            </w:r>
            <w:r w:rsidRPr="00D44AAC">
              <w:rPr>
                <w:sz w:val="18"/>
                <w:szCs w:val="18"/>
                <w:lang w:val="en-US"/>
              </w:rPr>
              <w:t>CREA</w:t>
            </w:r>
            <w:r w:rsidRPr="00D44AAC">
              <w:rPr>
                <w:sz w:val="18"/>
                <w:szCs w:val="18"/>
              </w:rPr>
              <w:t>-</w:t>
            </w:r>
            <w:r w:rsidRPr="00D44AAC">
              <w:rPr>
                <w:sz w:val="18"/>
                <w:szCs w:val="18"/>
                <w:lang w:val="en-US"/>
              </w:rPr>
              <w:t>J</w:t>
            </w:r>
            <w:r w:rsidRPr="00D44AAC">
              <w:rPr>
                <w:sz w:val="18"/>
                <w:szCs w:val="18"/>
              </w:rPr>
              <w:t xml:space="preserve">, </w:t>
            </w:r>
            <w:r w:rsidRPr="00D44AAC">
              <w:rPr>
                <w:sz w:val="18"/>
                <w:szCs w:val="18"/>
                <w:lang w:val="en-US"/>
              </w:rPr>
              <w:t>LDH</w:t>
            </w:r>
            <w:r w:rsidRPr="00D44AAC">
              <w:rPr>
                <w:sz w:val="18"/>
                <w:szCs w:val="18"/>
              </w:rPr>
              <w:t xml:space="preserve">, </w:t>
            </w:r>
            <w:r w:rsidRPr="00D44AAC">
              <w:rPr>
                <w:sz w:val="18"/>
                <w:szCs w:val="18"/>
                <w:lang w:val="en-US"/>
              </w:rPr>
              <w:t>MG</w:t>
            </w:r>
            <w:r w:rsidRPr="00D44AAC">
              <w:rPr>
                <w:sz w:val="18"/>
                <w:szCs w:val="18"/>
              </w:rPr>
              <w:t xml:space="preserve">, </w:t>
            </w:r>
            <w:r w:rsidRPr="00D44AAC">
              <w:rPr>
                <w:sz w:val="18"/>
                <w:szCs w:val="18"/>
                <w:lang w:val="en-US"/>
              </w:rPr>
              <w:t>BUN</w:t>
            </w:r>
            <w:r w:rsidRPr="00D44AAC">
              <w:rPr>
                <w:sz w:val="18"/>
                <w:szCs w:val="18"/>
              </w:rPr>
              <w:t>/</w:t>
            </w:r>
            <w:r w:rsidRPr="00D44AAC">
              <w:rPr>
                <w:sz w:val="18"/>
                <w:szCs w:val="18"/>
                <w:lang w:val="en-US"/>
              </w:rPr>
              <w:t>UREA</w:t>
            </w:r>
            <w:r w:rsidRPr="00D44AAC">
              <w:rPr>
                <w:sz w:val="18"/>
                <w:szCs w:val="18"/>
              </w:rPr>
              <w:t xml:space="preserve">, </w:t>
            </w:r>
            <w:r w:rsidRPr="00D44AAC">
              <w:rPr>
                <w:sz w:val="18"/>
                <w:szCs w:val="18"/>
                <w:lang w:val="en-US"/>
              </w:rPr>
              <w:t>TP</w:t>
            </w:r>
            <w:r w:rsidRPr="00D44AAC">
              <w:rPr>
                <w:sz w:val="18"/>
                <w:szCs w:val="18"/>
              </w:rPr>
              <w:t xml:space="preserve">, </w:t>
            </w:r>
            <w:r w:rsidRPr="00D44AAC">
              <w:rPr>
                <w:sz w:val="18"/>
                <w:szCs w:val="18"/>
                <w:lang w:val="en-US"/>
              </w:rPr>
              <w:t>TBIL</w:t>
            </w:r>
            <w:r w:rsidRPr="00D44AAC">
              <w:rPr>
                <w:sz w:val="18"/>
                <w:szCs w:val="18"/>
              </w:rPr>
              <w:t>/</w:t>
            </w:r>
            <w:r w:rsidRPr="00D44AAC">
              <w:rPr>
                <w:sz w:val="18"/>
                <w:szCs w:val="18"/>
                <w:lang w:val="en-US"/>
              </w:rPr>
              <w:t>VOX</w:t>
            </w:r>
            <w:r w:rsidRPr="00D44AAC">
              <w:rPr>
                <w:sz w:val="18"/>
                <w:szCs w:val="18"/>
              </w:rPr>
              <w:t xml:space="preserve">, </w:t>
            </w:r>
            <w:r w:rsidRPr="00D44AAC">
              <w:rPr>
                <w:sz w:val="18"/>
                <w:szCs w:val="18"/>
                <w:lang w:val="en-US"/>
              </w:rPr>
              <w:t>DBIL</w:t>
            </w:r>
            <w:r w:rsidRPr="00D44AAC">
              <w:rPr>
                <w:sz w:val="18"/>
                <w:szCs w:val="18"/>
              </w:rPr>
              <w:t>/</w:t>
            </w:r>
            <w:r w:rsidRPr="00D44AAC">
              <w:rPr>
                <w:sz w:val="18"/>
                <w:szCs w:val="18"/>
                <w:lang w:val="en-US"/>
              </w:rPr>
              <w:t>VOX</w:t>
            </w:r>
            <w:r w:rsidRPr="00D44AAC">
              <w:rPr>
                <w:sz w:val="18"/>
                <w:szCs w:val="18"/>
              </w:rPr>
              <w:t xml:space="preserve">, </w:t>
            </w:r>
            <w:r w:rsidRPr="00D44AAC">
              <w:rPr>
                <w:sz w:val="18"/>
                <w:szCs w:val="18"/>
                <w:lang w:val="en-US"/>
              </w:rPr>
              <w:t>CHOL</w:t>
            </w:r>
            <w:r w:rsidRPr="00D44AAC">
              <w:rPr>
                <w:sz w:val="18"/>
                <w:szCs w:val="18"/>
              </w:rPr>
              <w:t>/</w:t>
            </w:r>
            <w:r w:rsidRPr="00D44AAC">
              <w:rPr>
                <w:sz w:val="18"/>
                <w:szCs w:val="18"/>
                <w:lang w:val="en-US"/>
              </w:rPr>
              <w:t>TC</w:t>
            </w:r>
            <w:r w:rsidRPr="00D44AAC">
              <w:rPr>
                <w:sz w:val="18"/>
                <w:szCs w:val="18"/>
              </w:rPr>
              <w:t xml:space="preserve">, </w:t>
            </w:r>
            <w:r w:rsidRPr="00D44AAC">
              <w:rPr>
                <w:sz w:val="18"/>
                <w:szCs w:val="18"/>
                <w:lang w:val="en-US"/>
              </w:rPr>
              <w:t>TG</w:t>
            </w:r>
            <w:r w:rsidRPr="00D44AAC">
              <w:rPr>
                <w:sz w:val="18"/>
                <w:szCs w:val="18"/>
              </w:rPr>
              <w:t xml:space="preserve">, </w:t>
            </w:r>
            <w:r w:rsidRPr="00D44AAC">
              <w:rPr>
                <w:sz w:val="18"/>
                <w:szCs w:val="18"/>
                <w:lang w:val="en-US"/>
              </w:rPr>
              <w:t>ALP</w:t>
            </w:r>
            <w:r w:rsidRPr="00D44AAC">
              <w:rPr>
                <w:sz w:val="18"/>
                <w:szCs w:val="18"/>
              </w:rPr>
              <w:t xml:space="preserve">, UA. При разведении лиофильной сыворотки, объем готового калибратора не менее 30мл. </w:t>
            </w:r>
            <w:proofErr w:type="gramStart"/>
            <w:r w:rsidRPr="00D44AAC">
              <w:rPr>
                <w:sz w:val="18"/>
                <w:szCs w:val="18"/>
              </w:rPr>
              <w:t xml:space="preserve">Набор </w:t>
            </w:r>
            <w:proofErr w:type="spellStart"/>
            <w:r w:rsidRPr="00D44AAC">
              <w:rPr>
                <w:sz w:val="18"/>
                <w:szCs w:val="18"/>
              </w:rPr>
              <w:t>мультикалибратора</w:t>
            </w:r>
            <w:proofErr w:type="spellEnd"/>
            <w:r w:rsidRPr="00D44AAC">
              <w:rPr>
                <w:sz w:val="18"/>
                <w:szCs w:val="18"/>
              </w:rPr>
              <w:t xml:space="preserve"> должен быть снабжен специальным штрих-кодом совместимым со встроенным сканером анализатора, для автоматического считывания </w:t>
            </w:r>
            <w:proofErr w:type="spellStart"/>
            <w:r w:rsidRPr="00D44AAC">
              <w:rPr>
                <w:sz w:val="18"/>
                <w:szCs w:val="18"/>
              </w:rPr>
              <w:t>референтных</w:t>
            </w:r>
            <w:proofErr w:type="spellEnd"/>
            <w:r w:rsidRPr="00D44AAC">
              <w:rPr>
                <w:sz w:val="18"/>
                <w:szCs w:val="18"/>
              </w:rPr>
              <w:t xml:space="preserve"> значений тестов в память анализатора.</w:t>
            </w:r>
            <w:proofErr w:type="gramEnd"/>
          </w:p>
        </w:tc>
        <w:tc>
          <w:tcPr>
            <w:tcW w:w="850" w:type="dxa"/>
            <w:vAlign w:val="center"/>
          </w:tcPr>
          <w:p w:rsidR="00924424" w:rsidRPr="0031060E" w:rsidRDefault="00924424"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3</w:t>
            </w:r>
          </w:p>
        </w:tc>
        <w:tc>
          <w:tcPr>
            <w:tcW w:w="1276"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141 400,00</w:t>
            </w:r>
          </w:p>
        </w:tc>
        <w:tc>
          <w:tcPr>
            <w:tcW w:w="1417"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424 200,00</w:t>
            </w:r>
          </w:p>
        </w:tc>
      </w:tr>
      <w:tr w:rsidR="00924424" w:rsidRPr="00D55989" w:rsidTr="00D44AAC">
        <w:trPr>
          <w:trHeight w:val="991"/>
        </w:trPr>
        <w:tc>
          <w:tcPr>
            <w:tcW w:w="675" w:type="dxa"/>
            <w:vAlign w:val="center"/>
          </w:tcPr>
          <w:p w:rsidR="00924424"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532</w:t>
            </w:r>
          </w:p>
        </w:tc>
        <w:tc>
          <w:tcPr>
            <w:tcW w:w="2694" w:type="dxa"/>
            <w:tcBorders>
              <w:right w:val="single" w:sz="4" w:space="0" w:color="auto"/>
            </w:tcBorders>
            <w:vAlign w:val="center"/>
          </w:tcPr>
          <w:p w:rsidR="00924424" w:rsidRPr="00D44AAC" w:rsidRDefault="00924424" w:rsidP="0031060E">
            <w:pPr>
              <w:pStyle w:val="11"/>
              <w:rPr>
                <w:sz w:val="22"/>
                <w:szCs w:val="22"/>
              </w:rPr>
            </w:pPr>
            <w:r w:rsidRPr="00D44AAC">
              <w:rPr>
                <w:sz w:val="22"/>
                <w:szCs w:val="22"/>
              </w:rPr>
              <w:t>Контроль для специфических белков (</w:t>
            </w:r>
            <w:proofErr w:type="spellStart"/>
            <w:r w:rsidRPr="00D44AAC">
              <w:rPr>
                <w:sz w:val="22"/>
                <w:szCs w:val="22"/>
              </w:rPr>
              <w:t>level</w:t>
            </w:r>
            <w:proofErr w:type="spellEnd"/>
            <w:r w:rsidRPr="00D44AAC">
              <w:rPr>
                <w:sz w:val="22"/>
                <w:szCs w:val="22"/>
              </w:rPr>
              <w:t xml:space="preserve"> 1)</w:t>
            </w:r>
          </w:p>
        </w:tc>
        <w:tc>
          <w:tcPr>
            <w:tcW w:w="7229" w:type="dxa"/>
            <w:tcBorders>
              <w:top w:val="single" w:sz="4" w:space="0" w:color="auto"/>
              <w:bottom w:val="single" w:sz="4" w:space="0" w:color="auto"/>
              <w:right w:val="single" w:sz="4" w:space="0" w:color="auto"/>
            </w:tcBorders>
            <w:vAlign w:val="center"/>
          </w:tcPr>
          <w:p w:rsidR="00924424" w:rsidRPr="00D44AAC" w:rsidRDefault="00924424" w:rsidP="0031060E">
            <w:pPr>
              <w:pStyle w:val="11"/>
              <w:jc w:val="both"/>
              <w:rPr>
                <w:sz w:val="18"/>
                <w:szCs w:val="18"/>
              </w:rPr>
            </w:pPr>
            <w:r w:rsidRPr="00D44AAC">
              <w:rPr>
                <w:sz w:val="18"/>
                <w:szCs w:val="18"/>
              </w:rPr>
              <w:t xml:space="preserve">Специальный реагент </w:t>
            </w:r>
            <w:proofErr w:type="spellStart"/>
            <w:r w:rsidRPr="00D44AAC">
              <w:rPr>
                <w:sz w:val="18"/>
                <w:szCs w:val="18"/>
              </w:rPr>
              <w:t>ClinChem</w:t>
            </w:r>
            <w:proofErr w:type="spellEnd"/>
            <w:r w:rsidRPr="00D44AAC">
              <w:rPr>
                <w:sz w:val="18"/>
                <w:szCs w:val="18"/>
              </w:rPr>
              <w:t xml:space="preserve"> на основе человеческой сыворотки, имеющий аттестованные </w:t>
            </w:r>
            <w:proofErr w:type="spellStart"/>
            <w:r w:rsidRPr="00D44AAC">
              <w:rPr>
                <w:sz w:val="18"/>
                <w:szCs w:val="18"/>
              </w:rPr>
              <w:t>референтные</w:t>
            </w:r>
            <w:proofErr w:type="spellEnd"/>
            <w:r w:rsidRPr="00D44AAC">
              <w:rPr>
                <w:sz w:val="18"/>
                <w:szCs w:val="18"/>
              </w:rPr>
              <w:t xml:space="preserve"> значения соответствующие </w:t>
            </w:r>
            <w:proofErr w:type="spellStart"/>
            <w:r w:rsidRPr="00D44AAC">
              <w:rPr>
                <w:sz w:val="18"/>
                <w:szCs w:val="18"/>
              </w:rPr>
              <w:t>нормальномудиапазону</w:t>
            </w:r>
            <w:proofErr w:type="spellEnd"/>
            <w:r w:rsidRPr="00D44AAC">
              <w:rPr>
                <w:sz w:val="18"/>
                <w:szCs w:val="18"/>
              </w:rPr>
              <w:t>,  для  проведения  процедуры  QC  при выполнении тестов на С3, С</w:t>
            </w:r>
            <w:proofErr w:type="gramStart"/>
            <w:r w:rsidRPr="00D44AAC">
              <w:rPr>
                <w:sz w:val="18"/>
                <w:szCs w:val="18"/>
              </w:rPr>
              <w:t>4</w:t>
            </w:r>
            <w:proofErr w:type="gramEnd"/>
            <w:r w:rsidRPr="00D44AAC">
              <w:rPr>
                <w:sz w:val="18"/>
                <w:szCs w:val="18"/>
              </w:rPr>
              <w:t xml:space="preserve">, CRP, </w:t>
            </w:r>
            <w:proofErr w:type="spellStart"/>
            <w:r w:rsidRPr="00D44AAC">
              <w:rPr>
                <w:sz w:val="18"/>
                <w:szCs w:val="18"/>
              </w:rPr>
              <w:t>IgA</w:t>
            </w:r>
            <w:proofErr w:type="spellEnd"/>
            <w:r w:rsidRPr="00D44AAC">
              <w:rPr>
                <w:sz w:val="18"/>
                <w:szCs w:val="18"/>
              </w:rPr>
              <w:t xml:space="preserve">, </w:t>
            </w:r>
            <w:proofErr w:type="spellStart"/>
            <w:r w:rsidRPr="00D44AAC">
              <w:rPr>
                <w:sz w:val="18"/>
                <w:szCs w:val="18"/>
              </w:rPr>
              <w:t>IgG</w:t>
            </w:r>
            <w:proofErr w:type="spellEnd"/>
            <w:r w:rsidRPr="00D44AAC">
              <w:rPr>
                <w:sz w:val="18"/>
                <w:szCs w:val="18"/>
              </w:rPr>
              <w:t xml:space="preserve">, </w:t>
            </w:r>
            <w:proofErr w:type="spellStart"/>
            <w:r w:rsidRPr="00D44AAC">
              <w:rPr>
                <w:sz w:val="18"/>
                <w:szCs w:val="18"/>
              </w:rPr>
              <w:t>IgM</w:t>
            </w:r>
            <w:proofErr w:type="spellEnd"/>
            <w:r w:rsidRPr="00D44AAC">
              <w:rPr>
                <w:sz w:val="18"/>
                <w:szCs w:val="18"/>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w:t>
            </w:r>
            <w:proofErr w:type="gramStart"/>
            <w:r w:rsidRPr="00D44AAC">
              <w:rPr>
                <w:sz w:val="18"/>
                <w:szCs w:val="18"/>
              </w:rPr>
              <w:t>Каждый флакон  должен  быть  снабжен специальным  штрих-кодом совместимым со встроенным сканером анализатора</w:t>
            </w:r>
            <w:proofErr w:type="gramEnd"/>
          </w:p>
        </w:tc>
        <w:tc>
          <w:tcPr>
            <w:tcW w:w="850" w:type="dxa"/>
            <w:vAlign w:val="center"/>
          </w:tcPr>
          <w:p w:rsidR="00924424" w:rsidRPr="0031060E" w:rsidRDefault="00924424"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4</w:t>
            </w:r>
          </w:p>
        </w:tc>
        <w:tc>
          <w:tcPr>
            <w:tcW w:w="1276"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173 400,00</w:t>
            </w:r>
          </w:p>
        </w:tc>
        <w:tc>
          <w:tcPr>
            <w:tcW w:w="1417"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693 600,00</w:t>
            </w:r>
          </w:p>
        </w:tc>
      </w:tr>
      <w:tr w:rsidR="00924424" w:rsidRPr="00D55989" w:rsidTr="00D44AAC">
        <w:trPr>
          <w:trHeight w:val="1119"/>
        </w:trPr>
        <w:tc>
          <w:tcPr>
            <w:tcW w:w="675" w:type="dxa"/>
            <w:vAlign w:val="center"/>
          </w:tcPr>
          <w:p w:rsidR="00924424"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533</w:t>
            </w:r>
          </w:p>
        </w:tc>
        <w:tc>
          <w:tcPr>
            <w:tcW w:w="2694" w:type="dxa"/>
            <w:tcBorders>
              <w:right w:val="single" w:sz="4" w:space="0" w:color="auto"/>
            </w:tcBorders>
            <w:vAlign w:val="center"/>
          </w:tcPr>
          <w:p w:rsidR="00924424" w:rsidRPr="00D44AAC" w:rsidRDefault="00924424" w:rsidP="0031060E">
            <w:pPr>
              <w:pStyle w:val="11"/>
              <w:rPr>
                <w:sz w:val="22"/>
                <w:szCs w:val="22"/>
              </w:rPr>
            </w:pPr>
            <w:r w:rsidRPr="00D44AAC">
              <w:rPr>
                <w:sz w:val="22"/>
                <w:szCs w:val="22"/>
              </w:rPr>
              <w:t>Контроль для специфических белков (</w:t>
            </w:r>
            <w:proofErr w:type="spellStart"/>
            <w:r w:rsidRPr="00D44AAC">
              <w:rPr>
                <w:sz w:val="22"/>
                <w:szCs w:val="22"/>
              </w:rPr>
              <w:t>level</w:t>
            </w:r>
            <w:proofErr w:type="spellEnd"/>
            <w:r w:rsidRPr="00D44AAC">
              <w:rPr>
                <w:sz w:val="22"/>
                <w:szCs w:val="22"/>
              </w:rPr>
              <w:t xml:space="preserve"> 2)</w:t>
            </w:r>
          </w:p>
        </w:tc>
        <w:tc>
          <w:tcPr>
            <w:tcW w:w="7229" w:type="dxa"/>
            <w:tcBorders>
              <w:top w:val="single" w:sz="4" w:space="0" w:color="auto"/>
              <w:bottom w:val="single" w:sz="4" w:space="0" w:color="auto"/>
              <w:right w:val="single" w:sz="4" w:space="0" w:color="auto"/>
            </w:tcBorders>
            <w:vAlign w:val="center"/>
          </w:tcPr>
          <w:p w:rsidR="00924424" w:rsidRPr="00D44AAC" w:rsidRDefault="00924424" w:rsidP="0031060E">
            <w:pPr>
              <w:pStyle w:val="11"/>
              <w:jc w:val="both"/>
              <w:rPr>
                <w:sz w:val="18"/>
                <w:szCs w:val="18"/>
              </w:rPr>
            </w:pPr>
            <w:r w:rsidRPr="00D44AAC">
              <w:rPr>
                <w:sz w:val="18"/>
                <w:szCs w:val="18"/>
              </w:rPr>
              <w:t xml:space="preserve">Специальный реагент </w:t>
            </w:r>
            <w:proofErr w:type="spellStart"/>
            <w:r w:rsidRPr="00D44AAC">
              <w:rPr>
                <w:sz w:val="18"/>
                <w:szCs w:val="18"/>
              </w:rPr>
              <w:t>ClinChemна</w:t>
            </w:r>
            <w:proofErr w:type="spellEnd"/>
            <w:r w:rsidRPr="00D44AAC">
              <w:rPr>
                <w:sz w:val="18"/>
                <w:szCs w:val="18"/>
              </w:rPr>
              <w:t xml:space="preserve"> основе человеческой сыворотки, имеющий аттестованные </w:t>
            </w:r>
            <w:proofErr w:type="spellStart"/>
            <w:r w:rsidRPr="00D44AAC">
              <w:rPr>
                <w:sz w:val="18"/>
                <w:szCs w:val="18"/>
              </w:rPr>
              <w:t>референтные</w:t>
            </w:r>
            <w:proofErr w:type="spellEnd"/>
            <w:r w:rsidRPr="00D44AAC">
              <w:rPr>
                <w:sz w:val="18"/>
                <w:szCs w:val="18"/>
              </w:rPr>
              <w:t xml:space="preserve"> значения соответствующие </w:t>
            </w:r>
            <w:proofErr w:type="spellStart"/>
            <w:r w:rsidRPr="00D44AAC">
              <w:rPr>
                <w:sz w:val="18"/>
                <w:szCs w:val="18"/>
              </w:rPr>
              <w:t>нормальномудиапазону</w:t>
            </w:r>
            <w:proofErr w:type="spellEnd"/>
            <w:r w:rsidRPr="00D44AAC">
              <w:rPr>
                <w:sz w:val="18"/>
                <w:szCs w:val="18"/>
              </w:rPr>
              <w:t>,  для  проведения  процедуры  QC  при выполнении тестов на С3, С</w:t>
            </w:r>
            <w:proofErr w:type="gramStart"/>
            <w:r w:rsidRPr="00D44AAC">
              <w:rPr>
                <w:sz w:val="18"/>
                <w:szCs w:val="18"/>
              </w:rPr>
              <w:t>4</w:t>
            </w:r>
            <w:proofErr w:type="gramEnd"/>
            <w:r w:rsidRPr="00D44AAC">
              <w:rPr>
                <w:sz w:val="18"/>
                <w:szCs w:val="18"/>
              </w:rPr>
              <w:t xml:space="preserve">, CRP, </w:t>
            </w:r>
            <w:proofErr w:type="spellStart"/>
            <w:r w:rsidRPr="00D44AAC">
              <w:rPr>
                <w:sz w:val="18"/>
                <w:szCs w:val="18"/>
              </w:rPr>
              <w:t>IgA</w:t>
            </w:r>
            <w:proofErr w:type="spellEnd"/>
            <w:r w:rsidRPr="00D44AAC">
              <w:rPr>
                <w:sz w:val="18"/>
                <w:szCs w:val="18"/>
              </w:rPr>
              <w:t xml:space="preserve">, </w:t>
            </w:r>
            <w:proofErr w:type="spellStart"/>
            <w:r w:rsidRPr="00D44AAC">
              <w:rPr>
                <w:sz w:val="18"/>
                <w:szCs w:val="18"/>
              </w:rPr>
              <w:t>IgG</w:t>
            </w:r>
            <w:proofErr w:type="spellEnd"/>
            <w:r w:rsidRPr="00D44AAC">
              <w:rPr>
                <w:sz w:val="18"/>
                <w:szCs w:val="18"/>
              </w:rPr>
              <w:t xml:space="preserve">, </w:t>
            </w:r>
            <w:proofErr w:type="spellStart"/>
            <w:r w:rsidRPr="00D44AAC">
              <w:rPr>
                <w:sz w:val="18"/>
                <w:szCs w:val="18"/>
              </w:rPr>
              <w:t>IgM</w:t>
            </w:r>
            <w:proofErr w:type="spellEnd"/>
            <w:r w:rsidRPr="00D44AAC">
              <w:rPr>
                <w:sz w:val="18"/>
                <w:szCs w:val="18"/>
              </w:rPr>
              <w:t xml:space="preserve">. Реагент должен быть  в  жидком  виде,  полностью  готовый,  не  требующий предварительной  подготовки.  Реагент  должен  быть  расфасован  в несколько  флаконов,  что  позволяет  в  дальнейшем  использование отдельных  флаконов  для  предотвращения  контаминации  и продления стабильности. Общий объем реагента должен быть не менее  30мл. Флаконы  с  реагентом  должны  быть  полностью адаптированы  для  </w:t>
            </w:r>
            <w:proofErr w:type="spellStart"/>
            <w:r w:rsidRPr="00D44AAC">
              <w:rPr>
                <w:sz w:val="18"/>
                <w:szCs w:val="18"/>
              </w:rPr>
              <w:t>реагентной</w:t>
            </w:r>
            <w:proofErr w:type="spellEnd"/>
            <w:r w:rsidRPr="00D44AAC">
              <w:rPr>
                <w:sz w:val="18"/>
                <w:szCs w:val="18"/>
              </w:rPr>
              <w:t xml:space="preserve">  карусели  анализатора.  </w:t>
            </w:r>
            <w:proofErr w:type="gramStart"/>
            <w:r w:rsidRPr="00D44AAC">
              <w:rPr>
                <w:sz w:val="18"/>
                <w:szCs w:val="18"/>
              </w:rPr>
              <w:t>Каждый флакон  должен  быть  снабжен  специальным  штрих-кодом совместимым со встроенным сканером анализатора</w:t>
            </w:r>
            <w:proofErr w:type="gramEnd"/>
          </w:p>
        </w:tc>
        <w:tc>
          <w:tcPr>
            <w:tcW w:w="850" w:type="dxa"/>
            <w:vAlign w:val="center"/>
          </w:tcPr>
          <w:p w:rsidR="00924424" w:rsidRPr="0031060E" w:rsidRDefault="00924424" w:rsidP="00D44AAC">
            <w:pPr>
              <w:jc w:val="center"/>
              <w:rPr>
                <w:rFonts w:ascii="Times New Roman" w:hAnsi="Times New Roman" w:cs="Times New Roman"/>
              </w:rPr>
            </w:pPr>
            <w:r w:rsidRPr="0031060E">
              <w:rPr>
                <w:rFonts w:ascii="Times New Roman" w:hAnsi="Times New Roman" w:cs="Times New Roman"/>
                <w:color w:val="000000"/>
              </w:rPr>
              <w:t>набор</w:t>
            </w:r>
          </w:p>
        </w:tc>
        <w:tc>
          <w:tcPr>
            <w:tcW w:w="851"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4</w:t>
            </w:r>
          </w:p>
        </w:tc>
        <w:tc>
          <w:tcPr>
            <w:tcW w:w="1276"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173 400,00</w:t>
            </w:r>
          </w:p>
        </w:tc>
        <w:tc>
          <w:tcPr>
            <w:tcW w:w="1417"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693 600,00</w:t>
            </w:r>
          </w:p>
        </w:tc>
      </w:tr>
      <w:tr w:rsidR="00924424" w:rsidRPr="00D55989" w:rsidTr="00D44AAC">
        <w:tc>
          <w:tcPr>
            <w:tcW w:w="675" w:type="dxa"/>
            <w:vAlign w:val="center"/>
          </w:tcPr>
          <w:p w:rsidR="00924424"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534</w:t>
            </w:r>
          </w:p>
        </w:tc>
        <w:tc>
          <w:tcPr>
            <w:tcW w:w="2694" w:type="dxa"/>
            <w:tcBorders>
              <w:right w:val="single" w:sz="4" w:space="0" w:color="auto"/>
            </w:tcBorders>
            <w:vAlign w:val="center"/>
          </w:tcPr>
          <w:p w:rsidR="00924424" w:rsidRPr="00D44AAC" w:rsidRDefault="00924424" w:rsidP="0031060E">
            <w:pPr>
              <w:pStyle w:val="11"/>
              <w:rPr>
                <w:sz w:val="22"/>
                <w:szCs w:val="22"/>
              </w:rPr>
            </w:pPr>
            <w:r w:rsidRPr="00D44AAC">
              <w:rPr>
                <w:sz w:val="22"/>
                <w:szCs w:val="22"/>
              </w:rPr>
              <w:t>Моющий раствор</w:t>
            </w:r>
          </w:p>
        </w:tc>
        <w:tc>
          <w:tcPr>
            <w:tcW w:w="7229" w:type="dxa"/>
            <w:tcBorders>
              <w:top w:val="single" w:sz="4" w:space="0" w:color="auto"/>
              <w:right w:val="single" w:sz="4" w:space="0" w:color="auto"/>
            </w:tcBorders>
            <w:vAlign w:val="center"/>
          </w:tcPr>
          <w:p w:rsidR="00924424" w:rsidRPr="00D44AAC" w:rsidRDefault="00924424" w:rsidP="0031060E">
            <w:pPr>
              <w:pStyle w:val="11"/>
              <w:jc w:val="both"/>
              <w:rPr>
                <w:sz w:val="18"/>
                <w:szCs w:val="18"/>
              </w:rPr>
            </w:pPr>
            <w:r w:rsidRPr="00D44AAC">
              <w:rPr>
                <w:sz w:val="18"/>
                <w:szCs w:val="18"/>
              </w:rPr>
              <w:t xml:space="preserve">Специальный концентрированный реагент </w:t>
            </w:r>
            <w:proofErr w:type="spellStart"/>
            <w:r w:rsidRPr="00D44AAC">
              <w:rPr>
                <w:sz w:val="18"/>
                <w:szCs w:val="18"/>
              </w:rPr>
              <w:t>Detergent</w:t>
            </w:r>
            <w:proofErr w:type="spellEnd"/>
            <w:r w:rsidRPr="00D44AAC">
              <w:rPr>
                <w:sz w:val="18"/>
                <w:szCs w:val="18"/>
              </w:rPr>
              <w:t xml:space="preserve"> CD80. Реагент предназначен для приготовления моющего раствора использующегося для промывки блока реакционных кювет, дозирующих зондов, миксера. Готовый раствор не должен обладать коррозийными и окисляющими свойствами при контакте с деталями анализатора. Фасовка концентрата должна быть не менее 1 литра. Должно хватать для приготовления не менее чем 15 литров моющего раствора.</w:t>
            </w:r>
          </w:p>
        </w:tc>
        <w:tc>
          <w:tcPr>
            <w:tcW w:w="850" w:type="dxa"/>
            <w:vAlign w:val="center"/>
          </w:tcPr>
          <w:p w:rsidR="00924424" w:rsidRPr="0031060E" w:rsidRDefault="00D44AAC" w:rsidP="00D44AAC">
            <w:pPr>
              <w:jc w:val="center"/>
              <w:rPr>
                <w:rFonts w:ascii="Times New Roman" w:hAnsi="Times New Roman" w:cs="Times New Roman"/>
              </w:rPr>
            </w:pPr>
            <w:proofErr w:type="spellStart"/>
            <w:r>
              <w:rPr>
                <w:rFonts w:ascii="Times New Roman" w:hAnsi="Times New Roman" w:cs="Times New Roman"/>
              </w:rPr>
              <w:t>фл</w:t>
            </w:r>
            <w:proofErr w:type="spellEnd"/>
          </w:p>
        </w:tc>
        <w:tc>
          <w:tcPr>
            <w:tcW w:w="851"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80</w:t>
            </w:r>
          </w:p>
        </w:tc>
        <w:tc>
          <w:tcPr>
            <w:tcW w:w="1276"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47 250,00</w:t>
            </w:r>
          </w:p>
        </w:tc>
        <w:tc>
          <w:tcPr>
            <w:tcW w:w="1417"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3 780 000,00</w:t>
            </w:r>
          </w:p>
        </w:tc>
      </w:tr>
      <w:tr w:rsidR="00924424" w:rsidRPr="00D55989" w:rsidTr="00D44AAC">
        <w:trPr>
          <w:trHeight w:val="1405"/>
        </w:trPr>
        <w:tc>
          <w:tcPr>
            <w:tcW w:w="675" w:type="dxa"/>
            <w:vAlign w:val="center"/>
          </w:tcPr>
          <w:p w:rsidR="00924424" w:rsidRPr="0031060E" w:rsidRDefault="0031060E" w:rsidP="0031060E">
            <w:pPr>
              <w:jc w:val="center"/>
              <w:rPr>
                <w:rFonts w:ascii="Times New Roman" w:hAnsi="Times New Roman" w:cs="Times New Roman"/>
                <w:color w:val="000000"/>
              </w:rPr>
            </w:pPr>
            <w:r w:rsidRPr="0031060E">
              <w:rPr>
                <w:rFonts w:ascii="Times New Roman" w:hAnsi="Times New Roman" w:cs="Times New Roman"/>
                <w:color w:val="000000"/>
              </w:rPr>
              <w:t>535</w:t>
            </w:r>
          </w:p>
        </w:tc>
        <w:tc>
          <w:tcPr>
            <w:tcW w:w="2694" w:type="dxa"/>
            <w:tcBorders>
              <w:right w:val="single" w:sz="4" w:space="0" w:color="auto"/>
            </w:tcBorders>
            <w:vAlign w:val="center"/>
          </w:tcPr>
          <w:p w:rsidR="00924424" w:rsidRPr="00D44AAC" w:rsidRDefault="00924424" w:rsidP="0031060E">
            <w:pPr>
              <w:pStyle w:val="11"/>
              <w:rPr>
                <w:sz w:val="22"/>
                <w:szCs w:val="22"/>
              </w:rPr>
            </w:pPr>
            <w:r w:rsidRPr="00D44AAC">
              <w:rPr>
                <w:sz w:val="22"/>
                <w:szCs w:val="22"/>
              </w:rPr>
              <w:t>Реакционные кюветы</w:t>
            </w:r>
          </w:p>
        </w:tc>
        <w:tc>
          <w:tcPr>
            <w:tcW w:w="7229" w:type="dxa"/>
            <w:tcBorders>
              <w:bottom w:val="single" w:sz="4" w:space="0" w:color="auto"/>
              <w:right w:val="single" w:sz="4" w:space="0" w:color="auto"/>
            </w:tcBorders>
            <w:vAlign w:val="center"/>
          </w:tcPr>
          <w:p w:rsidR="00924424" w:rsidRPr="00D44AAC" w:rsidRDefault="00924424" w:rsidP="0031060E">
            <w:pPr>
              <w:pStyle w:val="11"/>
              <w:jc w:val="both"/>
              <w:rPr>
                <w:b/>
                <w:bCs/>
                <w:sz w:val="18"/>
                <w:szCs w:val="18"/>
              </w:rPr>
            </w:pPr>
            <w:r w:rsidRPr="00D44AAC">
              <w:rPr>
                <w:sz w:val="18"/>
                <w:szCs w:val="18"/>
              </w:rPr>
              <w:t>Набор многоразовых реакционных кювет для биохимического анализатора</w:t>
            </w:r>
            <w:proofErr w:type="gramStart"/>
            <w:r w:rsidRPr="00D44AAC">
              <w:rPr>
                <w:sz w:val="18"/>
                <w:szCs w:val="18"/>
              </w:rPr>
              <w:t xml:space="preserve"> Д</w:t>
            </w:r>
            <w:proofErr w:type="gramEnd"/>
            <w:r w:rsidRPr="00D44AAC">
              <w:rPr>
                <w:sz w:val="18"/>
                <w:szCs w:val="18"/>
              </w:rPr>
              <w:t>ля автоматического биохимического анализатора закрытого типа BS-230. Кюветы должны быть из специального акрилового пластика, высокой оптической чистоты. Набор должен состоять из 8 сегментов, по 10 кювет в одном сегменте. Каждая кювета должна вмещать объем реакционной смеси в диапазоне 150-500мкл. Обязательное выполнение процедуры калибровки при установке на анализатор</w:t>
            </w:r>
          </w:p>
        </w:tc>
        <w:tc>
          <w:tcPr>
            <w:tcW w:w="850" w:type="dxa"/>
            <w:vAlign w:val="center"/>
          </w:tcPr>
          <w:p w:rsidR="00924424" w:rsidRPr="0031060E" w:rsidRDefault="00924424" w:rsidP="00D44AAC">
            <w:pPr>
              <w:jc w:val="center"/>
              <w:rPr>
                <w:rFonts w:ascii="Times New Roman" w:hAnsi="Times New Roman" w:cs="Times New Roman"/>
              </w:rPr>
            </w:pPr>
            <w:proofErr w:type="spellStart"/>
            <w:r w:rsidRPr="0031060E">
              <w:rPr>
                <w:rFonts w:ascii="Times New Roman" w:hAnsi="Times New Roman" w:cs="Times New Roman"/>
              </w:rPr>
              <w:t>уп</w:t>
            </w:r>
            <w:proofErr w:type="spellEnd"/>
          </w:p>
        </w:tc>
        <w:tc>
          <w:tcPr>
            <w:tcW w:w="851"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5</w:t>
            </w:r>
          </w:p>
        </w:tc>
        <w:tc>
          <w:tcPr>
            <w:tcW w:w="1276"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202 600,00</w:t>
            </w:r>
          </w:p>
        </w:tc>
        <w:tc>
          <w:tcPr>
            <w:tcW w:w="1417" w:type="dxa"/>
            <w:vAlign w:val="center"/>
          </w:tcPr>
          <w:p w:rsidR="00924424" w:rsidRPr="0031060E" w:rsidRDefault="00924424" w:rsidP="0031060E">
            <w:pPr>
              <w:jc w:val="right"/>
              <w:rPr>
                <w:rFonts w:ascii="Times New Roman" w:hAnsi="Times New Roman" w:cs="Times New Roman"/>
                <w:color w:val="000000"/>
              </w:rPr>
            </w:pPr>
            <w:r w:rsidRPr="0031060E">
              <w:rPr>
                <w:rFonts w:ascii="Times New Roman" w:hAnsi="Times New Roman" w:cs="Times New Roman"/>
                <w:color w:val="000000"/>
              </w:rPr>
              <w:t>1 013 000,00</w:t>
            </w:r>
          </w:p>
        </w:tc>
      </w:tr>
      <w:tr w:rsidR="00C56CB8" w:rsidRPr="00D55989" w:rsidTr="00F92A13">
        <w:trPr>
          <w:trHeight w:val="645"/>
        </w:trPr>
        <w:tc>
          <w:tcPr>
            <w:tcW w:w="14992" w:type="dxa"/>
            <w:gridSpan w:val="7"/>
            <w:vAlign w:val="center"/>
          </w:tcPr>
          <w:p w:rsidR="00C56CB8" w:rsidRPr="00CA3BD3" w:rsidRDefault="00C56CB8" w:rsidP="00F92A13">
            <w:pPr>
              <w:pStyle w:val="11"/>
              <w:jc w:val="center"/>
              <w:rPr>
                <w:b/>
                <w:sz w:val="26"/>
                <w:szCs w:val="26"/>
              </w:rPr>
            </w:pPr>
            <w:r w:rsidRPr="00CA3BD3">
              <w:rPr>
                <w:b/>
                <w:sz w:val="26"/>
                <w:szCs w:val="26"/>
              </w:rPr>
              <w:lastRenderedPageBreak/>
              <w:t>Диагностические реагенты для автоматического гематологического анализатора ВС-5000 закрытого типа</w:t>
            </w:r>
          </w:p>
        </w:tc>
      </w:tr>
      <w:tr w:rsidR="00C56CB8" w:rsidRPr="00D55989" w:rsidTr="00D44AAC">
        <w:trPr>
          <w:trHeight w:val="908"/>
        </w:trPr>
        <w:tc>
          <w:tcPr>
            <w:tcW w:w="675" w:type="dxa"/>
            <w:vAlign w:val="center"/>
          </w:tcPr>
          <w:p w:rsidR="00C56CB8"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536</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Изотонический разбавитель</w:t>
            </w:r>
          </w:p>
        </w:tc>
        <w:tc>
          <w:tcPr>
            <w:tcW w:w="7229" w:type="dxa"/>
            <w:tcBorders>
              <w:bottom w:val="single" w:sz="4" w:space="0" w:color="auto"/>
              <w:right w:val="single" w:sz="4" w:space="0" w:color="auto"/>
            </w:tcBorders>
            <w:vAlign w:val="center"/>
          </w:tcPr>
          <w:p w:rsidR="00C56CB8" w:rsidRPr="00D44AAC" w:rsidRDefault="00C56CB8" w:rsidP="00B160C4">
            <w:pPr>
              <w:pStyle w:val="11"/>
              <w:jc w:val="both"/>
              <w:rPr>
                <w:sz w:val="18"/>
                <w:szCs w:val="18"/>
              </w:rPr>
            </w:pPr>
            <w:r w:rsidRPr="00D44AAC">
              <w:rPr>
                <w:sz w:val="18"/>
                <w:szCs w:val="18"/>
              </w:rPr>
              <w:t xml:space="preserve">Специальный разбавитель марки М52 </w:t>
            </w:r>
            <w:r w:rsidRPr="00D44AAC">
              <w:rPr>
                <w:sz w:val="18"/>
                <w:szCs w:val="18"/>
                <w:lang w:val="en-US"/>
              </w:rPr>
              <w:t>D</w:t>
            </w:r>
            <w:r w:rsidRPr="00D44AAC">
              <w:rPr>
                <w:sz w:val="18"/>
                <w:szCs w:val="18"/>
              </w:rPr>
              <w:t xml:space="preserve">,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w:t>
            </w:r>
            <w:proofErr w:type="gramStart"/>
            <w:r w:rsidRPr="00D44AAC">
              <w:rPr>
                <w:sz w:val="18"/>
                <w:szCs w:val="18"/>
              </w:rPr>
              <w:t>Упаковка должна быть маркирована специальным штриховым кодом совместимым со считывателем для зак</w:t>
            </w:r>
            <w:r w:rsidR="00B160C4">
              <w:rPr>
                <w:sz w:val="18"/>
                <w:szCs w:val="18"/>
              </w:rPr>
              <w:t>рытой гематологический системы.</w:t>
            </w:r>
            <w:r w:rsidRPr="00D44AAC">
              <w:rPr>
                <w:sz w:val="18"/>
                <w:szCs w:val="18"/>
              </w:rPr>
              <w:t>.</w:t>
            </w:r>
            <w:r w:rsidR="00B160C4">
              <w:rPr>
                <w:sz w:val="18"/>
                <w:szCs w:val="18"/>
              </w:rPr>
              <w:t xml:space="preserve"> </w:t>
            </w:r>
            <w:r w:rsidRPr="00D44AAC">
              <w:rPr>
                <w:sz w:val="18"/>
                <w:szCs w:val="18"/>
              </w:rPr>
              <w:t>Объем упаковки не менее 20 литров.</w:t>
            </w:r>
            <w:proofErr w:type="gramEnd"/>
          </w:p>
        </w:tc>
        <w:tc>
          <w:tcPr>
            <w:tcW w:w="850" w:type="dxa"/>
            <w:vAlign w:val="center"/>
          </w:tcPr>
          <w:p w:rsidR="00C56CB8" w:rsidRPr="00F92A13" w:rsidRDefault="00D44AAC" w:rsidP="00D44AAC">
            <w:pPr>
              <w:jc w:val="center"/>
              <w:rPr>
                <w:rFonts w:ascii="Times New Roman" w:hAnsi="Times New Roman" w:cs="Times New Roman"/>
              </w:rPr>
            </w:pPr>
            <w:r w:rsidRPr="00F92A13">
              <w:rPr>
                <w:rFonts w:ascii="Times New Roman" w:hAnsi="Times New Roman" w:cs="Times New Roman"/>
              </w:rPr>
              <w:t>шт</w:t>
            </w:r>
            <w:r>
              <w:rPr>
                <w:rFonts w:ascii="Times New Roman" w:hAnsi="Times New Roman" w:cs="Times New Roman"/>
              </w:rPr>
              <w:t>ука</w:t>
            </w:r>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55</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53 500,00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2 942 500,00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537</w:t>
            </w:r>
          </w:p>
        </w:tc>
        <w:tc>
          <w:tcPr>
            <w:tcW w:w="2694" w:type="dxa"/>
            <w:tcBorders>
              <w:right w:val="single" w:sz="4" w:space="0" w:color="auto"/>
            </w:tcBorders>
            <w:vAlign w:val="center"/>
          </w:tcPr>
          <w:p w:rsidR="00D44AAC" w:rsidRPr="00D44AAC" w:rsidRDefault="00D44AAC" w:rsidP="00D44AAC">
            <w:pPr>
              <w:pStyle w:val="11"/>
              <w:rPr>
                <w:sz w:val="22"/>
                <w:szCs w:val="22"/>
                <w:lang w:val="en-US"/>
              </w:rPr>
            </w:pPr>
            <w:r w:rsidRPr="00D44AAC">
              <w:rPr>
                <w:sz w:val="22"/>
                <w:szCs w:val="22"/>
              </w:rPr>
              <w:t xml:space="preserve">Гематологический реагент </w:t>
            </w:r>
            <w:r w:rsidRPr="00D44AAC">
              <w:rPr>
                <w:sz w:val="22"/>
                <w:szCs w:val="22"/>
                <w:lang w:val="en-US"/>
              </w:rPr>
              <w:t>DIFF</w:t>
            </w:r>
          </w:p>
        </w:tc>
        <w:tc>
          <w:tcPr>
            <w:tcW w:w="7229" w:type="dxa"/>
            <w:tcBorders>
              <w:top w:val="single" w:sz="4" w:space="0" w:color="auto"/>
              <w:right w:val="single" w:sz="4" w:space="0" w:color="auto"/>
            </w:tcBorders>
            <w:vAlign w:val="center"/>
          </w:tcPr>
          <w:p w:rsidR="00D44AAC" w:rsidRPr="00D44AAC" w:rsidRDefault="00D44AAC" w:rsidP="00D44AAC">
            <w:pPr>
              <w:pStyle w:val="11"/>
              <w:jc w:val="both"/>
              <w:rPr>
                <w:sz w:val="18"/>
                <w:szCs w:val="18"/>
              </w:rPr>
            </w:pPr>
            <w:r w:rsidRPr="00D44AAC">
              <w:rPr>
                <w:sz w:val="18"/>
                <w:szCs w:val="18"/>
              </w:rPr>
              <w:t xml:space="preserve">Специальный жидкий реагент марки </w:t>
            </w:r>
            <w:r w:rsidRPr="00D44AAC">
              <w:rPr>
                <w:color w:val="000000"/>
                <w:sz w:val="18"/>
                <w:szCs w:val="18"/>
              </w:rPr>
              <w:t>M-52DIFF</w:t>
            </w:r>
            <w:r w:rsidRPr="00D44AAC">
              <w:rPr>
                <w:sz w:val="18"/>
                <w:szCs w:val="18"/>
              </w:rPr>
              <w:t xml:space="preserve">, предназначенный для одновременного </w:t>
            </w:r>
            <w:proofErr w:type="spellStart"/>
            <w:r w:rsidRPr="00D44AAC">
              <w:rPr>
                <w:sz w:val="18"/>
                <w:szCs w:val="18"/>
              </w:rPr>
              <w:t>лизирования</w:t>
            </w:r>
            <w:proofErr w:type="spellEnd"/>
            <w:r w:rsidRPr="00D44AAC">
              <w:rPr>
                <w:sz w:val="18"/>
                <w:szCs w:val="18"/>
              </w:rPr>
              <w:t xml:space="preserve"> красных кровяных клеток, дифференцировки лейкоцитов по 5 </w:t>
            </w:r>
            <w:proofErr w:type="spellStart"/>
            <w:r w:rsidRPr="00D44AAC">
              <w:rPr>
                <w:sz w:val="18"/>
                <w:szCs w:val="18"/>
              </w:rPr>
              <w:t>субпопуляциям</w:t>
            </w:r>
            <w:proofErr w:type="spellEnd"/>
            <w:r w:rsidRPr="00D44AAC">
              <w:rPr>
                <w:sz w:val="18"/>
                <w:szCs w:val="18"/>
              </w:rPr>
              <w:t xml:space="preserve"> и химического окрашивания базофилов и эозинофилов. В составе не должны содержаться цианиды и азиды. </w:t>
            </w:r>
            <w:proofErr w:type="gramStart"/>
            <w:r w:rsidRPr="00D44AAC">
              <w:rPr>
                <w:sz w:val="18"/>
                <w:szCs w:val="18"/>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44AAC">
              <w:rPr>
                <w:sz w:val="18"/>
                <w:szCs w:val="18"/>
              </w:rPr>
              <w:t xml:space="preserve"> Объем флакона не менее </w:t>
            </w:r>
            <w:r w:rsidRPr="00D44AAC">
              <w:rPr>
                <w:sz w:val="18"/>
                <w:szCs w:val="18"/>
                <w:lang w:val="en-US"/>
              </w:rPr>
              <w:t>5</w:t>
            </w:r>
            <w:r w:rsidRPr="00D44AAC">
              <w:rPr>
                <w:sz w:val="18"/>
                <w:szCs w:val="18"/>
              </w:rPr>
              <w:t>00мл.</w:t>
            </w:r>
          </w:p>
        </w:tc>
        <w:tc>
          <w:tcPr>
            <w:tcW w:w="850" w:type="dxa"/>
            <w:vAlign w:val="center"/>
          </w:tcPr>
          <w:p w:rsidR="00D44AAC" w:rsidRDefault="00D44AAC" w:rsidP="00D44AAC">
            <w:pPr>
              <w:jc w:val="center"/>
            </w:pPr>
            <w:proofErr w:type="spellStart"/>
            <w:r w:rsidRPr="003F503E">
              <w:rPr>
                <w:rFonts w:ascii="Times New Roman" w:hAnsi="Times New Roman" w:cs="Times New Roman"/>
              </w:rPr>
              <w:t>фл</w:t>
            </w:r>
            <w:proofErr w:type="spellEnd"/>
          </w:p>
        </w:tc>
        <w:tc>
          <w:tcPr>
            <w:tcW w:w="851"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50</w:t>
            </w:r>
          </w:p>
        </w:tc>
        <w:tc>
          <w:tcPr>
            <w:tcW w:w="1276"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57 500,00</w:t>
            </w:r>
          </w:p>
        </w:tc>
        <w:tc>
          <w:tcPr>
            <w:tcW w:w="1417"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2 875 000,00</w:t>
            </w:r>
          </w:p>
        </w:tc>
      </w:tr>
      <w:tr w:rsidR="00D44AAC" w:rsidRPr="00D55989" w:rsidTr="00D44AAC">
        <w:trPr>
          <w:trHeight w:val="860"/>
        </w:trPr>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538</w:t>
            </w:r>
          </w:p>
        </w:tc>
        <w:tc>
          <w:tcPr>
            <w:tcW w:w="2694" w:type="dxa"/>
            <w:tcBorders>
              <w:right w:val="single" w:sz="4" w:space="0" w:color="auto"/>
            </w:tcBorders>
            <w:vAlign w:val="center"/>
          </w:tcPr>
          <w:p w:rsidR="00D44AAC" w:rsidRPr="00D44AAC" w:rsidRDefault="00D44AAC" w:rsidP="00D44AAC">
            <w:pPr>
              <w:pStyle w:val="11"/>
              <w:rPr>
                <w:sz w:val="22"/>
                <w:szCs w:val="22"/>
                <w:lang w:val="en-US"/>
              </w:rPr>
            </w:pPr>
            <w:r w:rsidRPr="00D44AAC">
              <w:rPr>
                <w:sz w:val="22"/>
                <w:szCs w:val="22"/>
              </w:rPr>
              <w:t>Гематологический реагент</w:t>
            </w:r>
            <w:r w:rsidRPr="00D44AAC">
              <w:rPr>
                <w:sz w:val="22"/>
                <w:szCs w:val="22"/>
                <w:lang w:val="en-US"/>
              </w:rPr>
              <w:t xml:space="preserve"> LH</w:t>
            </w:r>
          </w:p>
        </w:tc>
        <w:tc>
          <w:tcPr>
            <w:tcW w:w="7229" w:type="dxa"/>
            <w:tcBorders>
              <w:bottom w:val="single" w:sz="4" w:space="0" w:color="auto"/>
              <w:right w:val="single" w:sz="4" w:space="0" w:color="auto"/>
            </w:tcBorders>
            <w:vAlign w:val="center"/>
          </w:tcPr>
          <w:p w:rsidR="00D44AAC" w:rsidRPr="00D44AAC" w:rsidRDefault="00D44AAC" w:rsidP="00D44AAC">
            <w:pPr>
              <w:pStyle w:val="11"/>
              <w:jc w:val="both"/>
              <w:rPr>
                <w:sz w:val="18"/>
                <w:szCs w:val="18"/>
              </w:rPr>
            </w:pPr>
            <w:r w:rsidRPr="00D44AAC">
              <w:rPr>
                <w:sz w:val="18"/>
                <w:szCs w:val="18"/>
              </w:rPr>
              <w:t xml:space="preserve">Специальный жидкий реагент марки </w:t>
            </w:r>
            <w:r w:rsidRPr="00D44AAC">
              <w:rPr>
                <w:color w:val="000000"/>
                <w:sz w:val="18"/>
                <w:szCs w:val="18"/>
              </w:rPr>
              <w:t>M-52LH</w:t>
            </w:r>
            <w:r w:rsidRPr="00D44AAC">
              <w:rPr>
                <w:sz w:val="18"/>
                <w:szCs w:val="18"/>
              </w:rPr>
              <w:t xml:space="preserve">, предназначенный для </w:t>
            </w:r>
            <w:proofErr w:type="spellStart"/>
            <w:r w:rsidRPr="00D44AAC">
              <w:rPr>
                <w:sz w:val="18"/>
                <w:szCs w:val="18"/>
              </w:rPr>
              <w:t>лизирования</w:t>
            </w:r>
            <w:proofErr w:type="spellEnd"/>
            <w:r w:rsidRPr="00D44AAC">
              <w:rPr>
                <w:sz w:val="18"/>
                <w:szCs w:val="18"/>
              </w:rPr>
              <w:t xml:space="preserve"> красных кровяных клеток и химического окрашивания гемоглобина. В составе не должны содержаться цианиды и азиды. </w:t>
            </w:r>
            <w:proofErr w:type="gramStart"/>
            <w:r w:rsidRPr="00D44AAC">
              <w:rPr>
                <w:sz w:val="18"/>
                <w:szCs w:val="18"/>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44AAC">
              <w:rPr>
                <w:sz w:val="18"/>
                <w:szCs w:val="18"/>
              </w:rPr>
              <w:t xml:space="preserve"> Объем флакона не менее </w:t>
            </w:r>
            <w:r w:rsidRPr="00D44AAC">
              <w:rPr>
                <w:sz w:val="18"/>
                <w:szCs w:val="18"/>
                <w:lang w:val="en-US"/>
              </w:rPr>
              <w:t>1</w:t>
            </w:r>
            <w:r w:rsidRPr="00D44AAC">
              <w:rPr>
                <w:sz w:val="18"/>
                <w:szCs w:val="18"/>
              </w:rPr>
              <w:t>00мл.</w:t>
            </w:r>
          </w:p>
        </w:tc>
        <w:tc>
          <w:tcPr>
            <w:tcW w:w="850" w:type="dxa"/>
            <w:vAlign w:val="center"/>
          </w:tcPr>
          <w:p w:rsidR="00D44AAC" w:rsidRDefault="00D44AAC" w:rsidP="00D44AAC">
            <w:pPr>
              <w:jc w:val="center"/>
            </w:pPr>
            <w:proofErr w:type="spellStart"/>
            <w:r w:rsidRPr="003F503E">
              <w:rPr>
                <w:rFonts w:ascii="Times New Roman" w:hAnsi="Times New Roman" w:cs="Times New Roman"/>
              </w:rPr>
              <w:t>фл</w:t>
            </w:r>
            <w:proofErr w:type="spellEnd"/>
          </w:p>
        </w:tc>
        <w:tc>
          <w:tcPr>
            <w:tcW w:w="851"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50</w:t>
            </w:r>
          </w:p>
        </w:tc>
        <w:tc>
          <w:tcPr>
            <w:tcW w:w="1276"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37 000,00</w:t>
            </w:r>
          </w:p>
        </w:tc>
        <w:tc>
          <w:tcPr>
            <w:tcW w:w="1417"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1 850 000,00</w:t>
            </w:r>
          </w:p>
        </w:tc>
      </w:tr>
      <w:tr w:rsidR="00C56CB8" w:rsidRPr="00D55989" w:rsidTr="00D44AAC">
        <w:trPr>
          <w:trHeight w:val="986"/>
        </w:trPr>
        <w:tc>
          <w:tcPr>
            <w:tcW w:w="675" w:type="dxa"/>
            <w:vAlign w:val="center"/>
          </w:tcPr>
          <w:p w:rsidR="00C56CB8"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539</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Набор контрольных растворов</w:t>
            </w:r>
          </w:p>
        </w:tc>
        <w:tc>
          <w:tcPr>
            <w:tcW w:w="7229" w:type="dxa"/>
            <w:tcBorders>
              <w:top w:val="single" w:sz="4" w:space="0" w:color="auto"/>
              <w:bottom w:val="single" w:sz="4" w:space="0" w:color="auto"/>
              <w:right w:val="single" w:sz="4" w:space="0" w:color="auto"/>
            </w:tcBorders>
            <w:vAlign w:val="center"/>
          </w:tcPr>
          <w:p w:rsidR="00C56CB8" w:rsidRPr="00D44AAC" w:rsidRDefault="00C56CB8" w:rsidP="00F92A13">
            <w:pPr>
              <w:pStyle w:val="11"/>
              <w:jc w:val="both"/>
              <w:rPr>
                <w:sz w:val="18"/>
                <w:szCs w:val="18"/>
              </w:rPr>
            </w:pPr>
            <w:r w:rsidRPr="00D44AAC">
              <w:rPr>
                <w:sz w:val="18"/>
                <w:szCs w:val="18"/>
              </w:rPr>
              <w:t xml:space="preserve">Набор марки В55 предназначен для ежедневного проведения </w:t>
            </w:r>
            <w:proofErr w:type="spellStart"/>
            <w:r w:rsidRPr="00D44AAC">
              <w:rPr>
                <w:sz w:val="18"/>
                <w:szCs w:val="18"/>
              </w:rPr>
              <w:t>внутрилабораторного</w:t>
            </w:r>
            <w:proofErr w:type="spellEnd"/>
            <w:r w:rsidRPr="00D44AAC">
              <w:rPr>
                <w:sz w:val="18"/>
                <w:szCs w:val="18"/>
              </w:rPr>
              <w:t xml:space="preserve"> контроля точности измерений на </w:t>
            </w:r>
            <w:proofErr w:type="gramStart"/>
            <w:r w:rsidRPr="00D44AAC">
              <w:rPr>
                <w:sz w:val="18"/>
                <w:szCs w:val="18"/>
              </w:rPr>
              <w:t>приборах</w:t>
            </w:r>
            <w:proofErr w:type="gramEnd"/>
            <w:r w:rsidRPr="00D44AAC">
              <w:rPr>
                <w:sz w:val="18"/>
                <w:szCs w:val="18"/>
              </w:rPr>
              <w:t xml:space="preserve"> использующих в работе базовые реагенты М58.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двенадцати  клинического анализа крови плюс дополнительные аналитические параметры, относящиеся к </w:t>
            </w:r>
            <w:proofErr w:type="spellStart"/>
            <w:r w:rsidRPr="00D44AAC">
              <w:rPr>
                <w:sz w:val="18"/>
                <w:szCs w:val="18"/>
              </w:rPr>
              <w:t>трехвершинной</w:t>
            </w:r>
            <w:proofErr w:type="spellEnd"/>
            <w:r w:rsidRPr="00D44AAC">
              <w:rPr>
                <w:sz w:val="18"/>
                <w:szCs w:val="18"/>
              </w:rPr>
              <w:t xml:space="preserve"> кривой распределения эритроцитов и тромбоцитов.  Наличие аттестованных </w:t>
            </w:r>
            <w:proofErr w:type="spellStart"/>
            <w:r w:rsidRPr="00D44AAC">
              <w:rPr>
                <w:sz w:val="18"/>
                <w:szCs w:val="18"/>
              </w:rPr>
              <w:t>референтных</w:t>
            </w:r>
            <w:proofErr w:type="spellEnd"/>
            <w:r w:rsidRPr="00D44AAC">
              <w:rPr>
                <w:sz w:val="18"/>
                <w:szCs w:val="18"/>
              </w:rPr>
              <w:t xml:space="preserve"> параметров соответствующих низким, нормальным и высоким </w:t>
            </w:r>
            <w:proofErr w:type="gramStart"/>
            <w:r w:rsidRPr="00D44AAC">
              <w:rPr>
                <w:sz w:val="18"/>
                <w:szCs w:val="18"/>
              </w:rPr>
              <w:t>показателям</w:t>
            </w:r>
            <w:proofErr w:type="gramEnd"/>
            <w:r w:rsidRPr="00D44AAC">
              <w:rPr>
                <w:sz w:val="18"/>
                <w:szCs w:val="18"/>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гематологической системы для автоматического ввода </w:t>
            </w:r>
            <w:proofErr w:type="spellStart"/>
            <w:r w:rsidRPr="00D44AAC">
              <w:rPr>
                <w:sz w:val="18"/>
                <w:szCs w:val="18"/>
              </w:rPr>
              <w:t>референтных</w:t>
            </w:r>
            <w:proofErr w:type="spellEnd"/>
            <w:r w:rsidRPr="00D44AAC">
              <w:rPr>
                <w:sz w:val="18"/>
                <w:szCs w:val="18"/>
              </w:rPr>
              <w:t xml:space="preserve"> параметров в память прибора.</w:t>
            </w:r>
          </w:p>
        </w:tc>
        <w:tc>
          <w:tcPr>
            <w:tcW w:w="850" w:type="dxa"/>
            <w:vAlign w:val="center"/>
          </w:tcPr>
          <w:p w:rsidR="00C56CB8" w:rsidRPr="00F92A13" w:rsidRDefault="00C56CB8" w:rsidP="00D44AAC">
            <w:pPr>
              <w:jc w:val="center"/>
              <w:rPr>
                <w:rFonts w:ascii="Times New Roman" w:hAnsi="Times New Roman" w:cs="Times New Roman"/>
              </w:rPr>
            </w:pPr>
            <w:r w:rsidRPr="00F92A13">
              <w:rPr>
                <w:rFonts w:ascii="Times New Roman" w:hAnsi="Times New Roman" w:cs="Times New Roman"/>
              </w:rPr>
              <w:t>набор</w:t>
            </w:r>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137 500,00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687 500,00</w:t>
            </w:r>
          </w:p>
        </w:tc>
      </w:tr>
      <w:tr w:rsidR="00C56CB8" w:rsidRPr="00D55989" w:rsidTr="00F92A13">
        <w:trPr>
          <w:trHeight w:val="660"/>
        </w:trPr>
        <w:tc>
          <w:tcPr>
            <w:tcW w:w="14992" w:type="dxa"/>
            <w:gridSpan w:val="7"/>
            <w:vAlign w:val="center"/>
          </w:tcPr>
          <w:p w:rsidR="00C56CB8" w:rsidRPr="00CA3BD3" w:rsidRDefault="00C56CB8" w:rsidP="00F92A13">
            <w:pPr>
              <w:pStyle w:val="11"/>
              <w:jc w:val="center"/>
              <w:rPr>
                <w:b/>
                <w:sz w:val="26"/>
                <w:szCs w:val="26"/>
              </w:rPr>
            </w:pPr>
            <w:r w:rsidRPr="00CA3BD3">
              <w:rPr>
                <w:b/>
                <w:sz w:val="26"/>
                <w:szCs w:val="26"/>
              </w:rPr>
              <w:t>Диагностические реагенты для автоматического гематологического анализатора ВС-3600 закрытого типа</w:t>
            </w:r>
          </w:p>
        </w:tc>
      </w:tr>
      <w:tr w:rsidR="00C56CB8" w:rsidRPr="00D55989" w:rsidTr="00D44AAC">
        <w:trPr>
          <w:trHeight w:val="700"/>
        </w:trPr>
        <w:tc>
          <w:tcPr>
            <w:tcW w:w="675" w:type="dxa"/>
            <w:vAlign w:val="center"/>
          </w:tcPr>
          <w:p w:rsidR="00C56CB8"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540</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Изотонический разбавитель для гематологических анализаторов ВС-3600 закрытого типа</w:t>
            </w:r>
          </w:p>
        </w:tc>
        <w:tc>
          <w:tcPr>
            <w:tcW w:w="7229" w:type="dxa"/>
            <w:tcBorders>
              <w:bottom w:val="single" w:sz="4" w:space="0" w:color="auto"/>
              <w:right w:val="single" w:sz="4" w:space="0" w:color="auto"/>
            </w:tcBorders>
            <w:vAlign w:val="center"/>
          </w:tcPr>
          <w:p w:rsidR="00C56CB8" w:rsidRPr="00D44AAC" w:rsidRDefault="00C56CB8" w:rsidP="00F92A13">
            <w:pPr>
              <w:pStyle w:val="11"/>
              <w:jc w:val="both"/>
              <w:rPr>
                <w:sz w:val="18"/>
                <w:szCs w:val="18"/>
              </w:rPr>
            </w:pPr>
            <w:r w:rsidRPr="00D44AAC">
              <w:rPr>
                <w:sz w:val="18"/>
                <w:szCs w:val="18"/>
              </w:rPr>
              <w:t xml:space="preserve">Специальный разбавитель марки </w:t>
            </w:r>
            <w:r w:rsidRPr="00D44AAC">
              <w:rPr>
                <w:sz w:val="18"/>
                <w:szCs w:val="18"/>
                <w:lang w:val="en-US"/>
              </w:rPr>
              <w:t>M</w:t>
            </w:r>
            <w:r w:rsidRPr="00D44AAC">
              <w:rPr>
                <w:sz w:val="18"/>
                <w:szCs w:val="18"/>
              </w:rPr>
              <w:t xml:space="preserve">30 </w:t>
            </w:r>
            <w:r w:rsidRPr="00D44AAC">
              <w:rPr>
                <w:sz w:val="18"/>
                <w:szCs w:val="18"/>
                <w:lang w:val="en-US"/>
              </w:rPr>
              <w:t>D</w:t>
            </w:r>
            <w:r w:rsidRPr="00D44AAC">
              <w:rPr>
                <w:sz w:val="18"/>
                <w:szCs w:val="18"/>
              </w:rPr>
              <w:t>,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850" w:type="dxa"/>
            <w:vAlign w:val="center"/>
          </w:tcPr>
          <w:p w:rsidR="00C56CB8" w:rsidRPr="00F92A13" w:rsidRDefault="00D44AAC" w:rsidP="00D44AAC">
            <w:pPr>
              <w:jc w:val="center"/>
              <w:rPr>
                <w:rFonts w:ascii="Times New Roman" w:hAnsi="Times New Roman" w:cs="Times New Roman"/>
              </w:rPr>
            </w:pPr>
            <w:r w:rsidRPr="00F92A13">
              <w:rPr>
                <w:rFonts w:ascii="Times New Roman" w:hAnsi="Times New Roman" w:cs="Times New Roman"/>
              </w:rPr>
              <w:t>шт</w:t>
            </w:r>
            <w:r>
              <w:rPr>
                <w:rFonts w:ascii="Times New Roman" w:hAnsi="Times New Roman" w:cs="Times New Roman"/>
              </w:rPr>
              <w:t>ука</w:t>
            </w:r>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40</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55 750,00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2 230 000,00</w:t>
            </w:r>
          </w:p>
        </w:tc>
      </w:tr>
      <w:tr w:rsidR="00C56CB8" w:rsidRPr="00D55989" w:rsidTr="00D44AAC">
        <w:trPr>
          <w:trHeight w:val="736"/>
        </w:trPr>
        <w:tc>
          <w:tcPr>
            <w:tcW w:w="675" w:type="dxa"/>
            <w:vAlign w:val="center"/>
          </w:tcPr>
          <w:p w:rsidR="00C56CB8"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541</w:t>
            </w:r>
          </w:p>
        </w:tc>
        <w:tc>
          <w:tcPr>
            <w:tcW w:w="2694" w:type="dxa"/>
            <w:tcBorders>
              <w:right w:val="single" w:sz="4" w:space="0" w:color="auto"/>
            </w:tcBorders>
            <w:vAlign w:val="center"/>
          </w:tcPr>
          <w:p w:rsidR="00C56CB8" w:rsidRPr="00D44AAC" w:rsidRDefault="00C56CB8" w:rsidP="00F92A13">
            <w:pPr>
              <w:pStyle w:val="11"/>
              <w:rPr>
                <w:sz w:val="22"/>
                <w:szCs w:val="22"/>
              </w:rPr>
            </w:pPr>
            <w:proofErr w:type="spellStart"/>
            <w:r w:rsidRPr="00D44AAC">
              <w:rPr>
                <w:sz w:val="22"/>
                <w:szCs w:val="22"/>
              </w:rPr>
              <w:t>Лизирующий</w:t>
            </w:r>
            <w:proofErr w:type="spellEnd"/>
            <w:r w:rsidRPr="00D44AAC">
              <w:rPr>
                <w:sz w:val="22"/>
                <w:szCs w:val="22"/>
              </w:rPr>
              <w:t xml:space="preserve"> реагент для гематологических анализаторов ВС-3600 закрытого типа</w:t>
            </w:r>
          </w:p>
        </w:tc>
        <w:tc>
          <w:tcPr>
            <w:tcW w:w="7229" w:type="dxa"/>
            <w:tcBorders>
              <w:top w:val="single" w:sz="4" w:space="0" w:color="auto"/>
              <w:bottom w:val="single" w:sz="4" w:space="0" w:color="auto"/>
              <w:right w:val="single" w:sz="4" w:space="0" w:color="auto"/>
            </w:tcBorders>
            <w:vAlign w:val="center"/>
          </w:tcPr>
          <w:p w:rsidR="00C56CB8" w:rsidRPr="00D44AAC" w:rsidRDefault="00C56CB8" w:rsidP="00F92A13">
            <w:pPr>
              <w:pStyle w:val="11"/>
              <w:jc w:val="both"/>
              <w:rPr>
                <w:sz w:val="18"/>
                <w:szCs w:val="18"/>
              </w:rPr>
            </w:pPr>
            <w:r w:rsidRPr="00D44AAC">
              <w:rPr>
                <w:sz w:val="18"/>
                <w:szCs w:val="18"/>
              </w:rPr>
              <w:t xml:space="preserve">Специальный жидкий реагент марки </w:t>
            </w:r>
            <w:r w:rsidRPr="00D44AAC">
              <w:rPr>
                <w:sz w:val="18"/>
                <w:szCs w:val="18"/>
                <w:lang w:val="en-US"/>
              </w:rPr>
              <w:t>M</w:t>
            </w:r>
            <w:r w:rsidRPr="00D44AAC">
              <w:rPr>
                <w:sz w:val="18"/>
                <w:szCs w:val="18"/>
              </w:rPr>
              <w:t xml:space="preserve">30 </w:t>
            </w:r>
            <w:r w:rsidRPr="00D44AAC">
              <w:rPr>
                <w:sz w:val="18"/>
                <w:szCs w:val="18"/>
                <w:lang w:val="en-US"/>
              </w:rPr>
              <w:t>CFL</w:t>
            </w:r>
            <w:r w:rsidRPr="00D44AAC">
              <w:rPr>
                <w:sz w:val="18"/>
                <w:szCs w:val="18"/>
              </w:rPr>
              <w:t xml:space="preserve">, предназначенный для </w:t>
            </w:r>
            <w:proofErr w:type="spellStart"/>
            <w:r w:rsidRPr="00D44AAC">
              <w:rPr>
                <w:sz w:val="18"/>
                <w:szCs w:val="18"/>
              </w:rPr>
              <w:t>лизирования</w:t>
            </w:r>
            <w:proofErr w:type="spellEnd"/>
            <w:r w:rsidRPr="00D44AAC">
              <w:rPr>
                <w:sz w:val="18"/>
                <w:szCs w:val="18"/>
              </w:rPr>
              <w:t xml:space="preserve"> эритроцитов при подсчете гемоглобина. В составе не должны содержаться цианиды и азиды. Флакон должен быть маркирован специальным штриховым кодом совместимым со считывателем для закрытой системы. Объем флакона не менее 500мл.</w:t>
            </w:r>
          </w:p>
        </w:tc>
        <w:tc>
          <w:tcPr>
            <w:tcW w:w="850" w:type="dxa"/>
            <w:vAlign w:val="center"/>
          </w:tcPr>
          <w:p w:rsidR="00C56CB8" w:rsidRPr="00F92A13" w:rsidRDefault="00D44AAC" w:rsidP="00D44AAC">
            <w:pPr>
              <w:jc w:val="center"/>
              <w:rPr>
                <w:rFonts w:ascii="Times New Roman" w:hAnsi="Times New Roman" w:cs="Times New Roman"/>
              </w:rPr>
            </w:pPr>
            <w:proofErr w:type="spellStart"/>
            <w:r>
              <w:rPr>
                <w:rFonts w:ascii="Times New Roman" w:hAnsi="Times New Roman" w:cs="Times New Roman"/>
              </w:rPr>
              <w:t>фл</w:t>
            </w:r>
            <w:proofErr w:type="spellEnd"/>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40</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54 000,00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2 160 000,00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541</w:t>
            </w:r>
          </w:p>
        </w:tc>
        <w:tc>
          <w:tcPr>
            <w:tcW w:w="2694" w:type="dxa"/>
            <w:tcBorders>
              <w:right w:val="single" w:sz="4" w:space="0" w:color="auto"/>
            </w:tcBorders>
            <w:vAlign w:val="center"/>
          </w:tcPr>
          <w:p w:rsidR="00D44AAC" w:rsidRPr="00D44AAC" w:rsidRDefault="00D44AAC" w:rsidP="00D44AAC">
            <w:pPr>
              <w:pStyle w:val="11"/>
              <w:rPr>
                <w:sz w:val="22"/>
                <w:szCs w:val="22"/>
              </w:rPr>
            </w:pPr>
            <w:r w:rsidRPr="00D44AAC">
              <w:rPr>
                <w:sz w:val="22"/>
                <w:szCs w:val="22"/>
              </w:rPr>
              <w:t>Моющий реагент для гематологических анализаторов ВС-3600 закрытого типа</w:t>
            </w:r>
          </w:p>
        </w:tc>
        <w:tc>
          <w:tcPr>
            <w:tcW w:w="7229" w:type="dxa"/>
            <w:tcBorders>
              <w:top w:val="single" w:sz="4" w:space="0" w:color="auto"/>
              <w:right w:val="single" w:sz="4" w:space="0" w:color="auto"/>
            </w:tcBorders>
            <w:vAlign w:val="center"/>
          </w:tcPr>
          <w:p w:rsidR="00D44AAC" w:rsidRPr="00D44AAC" w:rsidRDefault="00D44AAC" w:rsidP="00D44AAC">
            <w:pPr>
              <w:pStyle w:val="11"/>
              <w:jc w:val="both"/>
              <w:rPr>
                <w:sz w:val="18"/>
                <w:szCs w:val="18"/>
              </w:rPr>
            </w:pPr>
            <w:r w:rsidRPr="00D44AAC">
              <w:rPr>
                <w:sz w:val="18"/>
                <w:szCs w:val="18"/>
              </w:rPr>
              <w:t xml:space="preserve">Специальный реагент марки </w:t>
            </w:r>
            <w:r w:rsidRPr="00D44AAC">
              <w:rPr>
                <w:sz w:val="18"/>
                <w:szCs w:val="18"/>
                <w:lang w:val="en-US"/>
              </w:rPr>
              <w:t>M</w:t>
            </w:r>
            <w:r w:rsidRPr="00D44AAC">
              <w:rPr>
                <w:sz w:val="18"/>
                <w:szCs w:val="18"/>
              </w:rPr>
              <w:t xml:space="preserve">30 </w:t>
            </w:r>
            <w:r w:rsidRPr="00D44AAC">
              <w:rPr>
                <w:sz w:val="18"/>
                <w:szCs w:val="18"/>
                <w:lang w:val="en-US"/>
              </w:rPr>
              <w:t>R</w:t>
            </w:r>
            <w:r w:rsidRPr="00D44AAC">
              <w:rPr>
                <w:sz w:val="18"/>
                <w:szCs w:val="18"/>
              </w:rPr>
              <w:t xml:space="preserve">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 Упаковка должна быть маркирована специальным штриховым кодом совместимым со считывателем для закрытой системы. Объем упаковки не менее 20 литров.</w:t>
            </w:r>
          </w:p>
        </w:tc>
        <w:tc>
          <w:tcPr>
            <w:tcW w:w="850" w:type="dxa"/>
            <w:vAlign w:val="center"/>
          </w:tcPr>
          <w:p w:rsidR="00D44AAC" w:rsidRDefault="00D44AAC" w:rsidP="00D44AAC">
            <w:pPr>
              <w:jc w:val="center"/>
            </w:pPr>
            <w:r w:rsidRPr="007E6DFA">
              <w:rPr>
                <w:rFonts w:ascii="Times New Roman" w:hAnsi="Times New Roman" w:cs="Times New Roman"/>
              </w:rPr>
              <w:t>штука</w:t>
            </w:r>
          </w:p>
        </w:tc>
        <w:tc>
          <w:tcPr>
            <w:tcW w:w="851"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30</w:t>
            </w:r>
          </w:p>
        </w:tc>
        <w:tc>
          <w:tcPr>
            <w:tcW w:w="1276"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58 250,00</w:t>
            </w:r>
          </w:p>
        </w:tc>
        <w:tc>
          <w:tcPr>
            <w:tcW w:w="1417"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1 747 500,00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543</w:t>
            </w:r>
          </w:p>
        </w:tc>
        <w:tc>
          <w:tcPr>
            <w:tcW w:w="2694" w:type="dxa"/>
            <w:tcBorders>
              <w:right w:val="single" w:sz="4" w:space="0" w:color="auto"/>
            </w:tcBorders>
            <w:vAlign w:val="center"/>
          </w:tcPr>
          <w:p w:rsidR="00D44AAC" w:rsidRPr="00D44AAC" w:rsidRDefault="00D44AAC" w:rsidP="00D44AAC">
            <w:pPr>
              <w:pStyle w:val="11"/>
              <w:rPr>
                <w:sz w:val="22"/>
                <w:szCs w:val="22"/>
              </w:rPr>
            </w:pPr>
            <w:r w:rsidRPr="00D44AAC">
              <w:rPr>
                <w:sz w:val="22"/>
                <w:szCs w:val="22"/>
              </w:rPr>
              <w:t xml:space="preserve">Чистящий реагент для </w:t>
            </w:r>
            <w:r w:rsidRPr="00D44AAC">
              <w:rPr>
                <w:sz w:val="22"/>
                <w:szCs w:val="22"/>
              </w:rPr>
              <w:lastRenderedPageBreak/>
              <w:t>гематологических анализаторов ВС-3600 закрытого типа</w:t>
            </w:r>
          </w:p>
        </w:tc>
        <w:tc>
          <w:tcPr>
            <w:tcW w:w="7229" w:type="dxa"/>
            <w:tcBorders>
              <w:right w:val="single" w:sz="4" w:space="0" w:color="auto"/>
            </w:tcBorders>
            <w:vAlign w:val="center"/>
          </w:tcPr>
          <w:p w:rsidR="00D44AAC" w:rsidRPr="00D44AAC" w:rsidRDefault="00D44AAC" w:rsidP="00D44AAC">
            <w:pPr>
              <w:pStyle w:val="11"/>
              <w:jc w:val="both"/>
              <w:rPr>
                <w:sz w:val="18"/>
                <w:szCs w:val="18"/>
              </w:rPr>
            </w:pPr>
            <w:r w:rsidRPr="00D44AAC">
              <w:rPr>
                <w:sz w:val="18"/>
                <w:szCs w:val="18"/>
              </w:rPr>
              <w:lastRenderedPageBreak/>
              <w:t xml:space="preserve">Универсальный чистящий реагент М30 </w:t>
            </w:r>
            <w:proofErr w:type="gramStart"/>
            <w:r w:rsidRPr="00D44AAC">
              <w:rPr>
                <w:sz w:val="18"/>
                <w:szCs w:val="18"/>
              </w:rPr>
              <w:t>Р</w:t>
            </w:r>
            <w:proofErr w:type="gramEnd"/>
            <w:r w:rsidRPr="00D44AAC">
              <w:rPr>
                <w:sz w:val="18"/>
                <w:szCs w:val="18"/>
              </w:rPr>
              <w:t xml:space="preserve">, предназначенный для одновременной очистки </w:t>
            </w:r>
            <w:r w:rsidRPr="00D44AAC">
              <w:rPr>
                <w:sz w:val="18"/>
                <w:szCs w:val="18"/>
              </w:rPr>
              <w:lastRenderedPageBreak/>
              <w:t xml:space="preserve">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w:t>
            </w:r>
            <w:r w:rsidRPr="00D44AAC">
              <w:rPr>
                <w:sz w:val="18"/>
                <w:szCs w:val="18"/>
                <w:lang w:val="kk-KZ"/>
              </w:rPr>
              <w:t>Ф</w:t>
            </w:r>
            <w:proofErr w:type="spellStart"/>
            <w:r w:rsidRPr="00D44AAC">
              <w:rPr>
                <w:sz w:val="18"/>
                <w:szCs w:val="18"/>
              </w:rPr>
              <w:t>лакон</w:t>
            </w:r>
            <w:proofErr w:type="spellEnd"/>
            <w:r w:rsidRPr="00D44AAC">
              <w:rPr>
                <w:sz w:val="18"/>
                <w:szCs w:val="18"/>
              </w:rPr>
              <w:t xml:space="preserve"> по 17мл. Данная фасовка предназначена для удобства и совместимости с длиной аспирационного зонда при проведении процедуры очистки анализатора.</w:t>
            </w:r>
          </w:p>
        </w:tc>
        <w:tc>
          <w:tcPr>
            <w:tcW w:w="850" w:type="dxa"/>
            <w:vAlign w:val="center"/>
          </w:tcPr>
          <w:p w:rsidR="00D44AAC" w:rsidRDefault="00D44AAC" w:rsidP="00D44AAC">
            <w:pPr>
              <w:jc w:val="center"/>
            </w:pPr>
            <w:r w:rsidRPr="007E6DFA">
              <w:rPr>
                <w:rFonts w:ascii="Times New Roman" w:hAnsi="Times New Roman" w:cs="Times New Roman"/>
              </w:rPr>
              <w:lastRenderedPageBreak/>
              <w:t>штука</w:t>
            </w:r>
          </w:p>
        </w:tc>
        <w:tc>
          <w:tcPr>
            <w:tcW w:w="851"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168</w:t>
            </w:r>
          </w:p>
        </w:tc>
        <w:tc>
          <w:tcPr>
            <w:tcW w:w="1276"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4 480,00</w:t>
            </w:r>
          </w:p>
        </w:tc>
        <w:tc>
          <w:tcPr>
            <w:tcW w:w="1417" w:type="dxa"/>
            <w:vAlign w:val="center"/>
          </w:tcPr>
          <w:p w:rsidR="00D44AAC" w:rsidRPr="00F92A13" w:rsidRDefault="00D44AAC" w:rsidP="00D44AAC">
            <w:pPr>
              <w:jc w:val="right"/>
              <w:rPr>
                <w:rFonts w:ascii="Times New Roman" w:hAnsi="Times New Roman" w:cs="Times New Roman"/>
                <w:color w:val="000000"/>
              </w:rPr>
            </w:pPr>
            <w:r w:rsidRPr="00F92A13">
              <w:rPr>
                <w:rFonts w:ascii="Times New Roman" w:hAnsi="Times New Roman" w:cs="Times New Roman"/>
                <w:color w:val="000000"/>
              </w:rPr>
              <w:t>752 640,00</w:t>
            </w:r>
          </w:p>
        </w:tc>
      </w:tr>
      <w:tr w:rsidR="00C56CB8" w:rsidRPr="00D55989" w:rsidTr="00D44AAC">
        <w:tc>
          <w:tcPr>
            <w:tcW w:w="675" w:type="dxa"/>
            <w:vAlign w:val="center"/>
          </w:tcPr>
          <w:p w:rsidR="00C56CB8"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lastRenderedPageBreak/>
              <w:t>544</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Набор контрольных растворов для гематологических анализаторов ВС-3600 закрытого типа</w:t>
            </w:r>
          </w:p>
        </w:tc>
        <w:tc>
          <w:tcPr>
            <w:tcW w:w="7229" w:type="dxa"/>
            <w:tcBorders>
              <w:right w:val="single" w:sz="4" w:space="0" w:color="auto"/>
            </w:tcBorders>
            <w:vAlign w:val="center"/>
          </w:tcPr>
          <w:p w:rsidR="00C56CB8" w:rsidRPr="00D44AAC" w:rsidRDefault="00C56CB8" w:rsidP="00F92A13">
            <w:pPr>
              <w:pStyle w:val="11"/>
              <w:jc w:val="both"/>
              <w:rPr>
                <w:sz w:val="18"/>
                <w:szCs w:val="18"/>
              </w:rPr>
            </w:pPr>
            <w:r w:rsidRPr="00D44AAC">
              <w:rPr>
                <w:sz w:val="18"/>
                <w:szCs w:val="18"/>
              </w:rPr>
              <w:t xml:space="preserve">Набор марки В30 предназначен для ежедневного проведения </w:t>
            </w:r>
            <w:proofErr w:type="spellStart"/>
            <w:r w:rsidRPr="00D44AAC">
              <w:rPr>
                <w:sz w:val="18"/>
                <w:szCs w:val="18"/>
              </w:rPr>
              <w:t>внутрилабораторного</w:t>
            </w:r>
            <w:proofErr w:type="spellEnd"/>
            <w:r w:rsidRPr="00D44AAC">
              <w:rPr>
                <w:sz w:val="18"/>
                <w:szCs w:val="18"/>
              </w:rPr>
              <w:t xml:space="preserve"> контроля точности измерений на </w:t>
            </w:r>
            <w:proofErr w:type="gramStart"/>
            <w:r w:rsidRPr="00D44AAC">
              <w:rPr>
                <w:sz w:val="18"/>
                <w:szCs w:val="18"/>
              </w:rPr>
              <w:t>приборах</w:t>
            </w:r>
            <w:proofErr w:type="gramEnd"/>
            <w:r w:rsidRPr="00D44AAC">
              <w:rPr>
                <w:sz w:val="18"/>
                <w:szCs w:val="18"/>
              </w:rPr>
              <w:t xml:space="preserve"> использующих в работе базовые реагенты М30. Набор должен состоять из трех флаконов, емкостью не менее 3,5мл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w:t>
            </w:r>
            <w:proofErr w:type="spellStart"/>
            <w:r w:rsidRPr="00D44AAC">
              <w:rPr>
                <w:sz w:val="18"/>
                <w:szCs w:val="18"/>
              </w:rPr>
              <w:t>трехвершинной</w:t>
            </w:r>
            <w:proofErr w:type="spellEnd"/>
            <w:r w:rsidRPr="00D44AAC">
              <w:rPr>
                <w:sz w:val="18"/>
                <w:szCs w:val="18"/>
              </w:rPr>
              <w:t xml:space="preserve"> кривой распределения лейкоцитов, эритроцитов и тромбоцитов.  Наличие аттестованных </w:t>
            </w:r>
            <w:proofErr w:type="spellStart"/>
            <w:r w:rsidRPr="00D44AAC">
              <w:rPr>
                <w:sz w:val="18"/>
                <w:szCs w:val="18"/>
              </w:rPr>
              <w:t>референтных</w:t>
            </w:r>
            <w:proofErr w:type="spellEnd"/>
            <w:r w:rsidRPr="00D44AAC">
              <w:rPr>
                <w:sz w:val="18"/>
                <w:szCs w:val="18"/>
              </w:rPr>
              <w:t xml:space="preserve"> параметров соответствующих низким, нормальным и высоким </w:t>
            </w:r>
            <w:proofErr w:type="gramStart"/>
            <w:r w:rsidRPr="00D44AAC">
              <w:rPr>
                <w:sz w:val="18"/>
                <w:szCs w:val="18"/>
              </w:rPr>
              <w:t>показателям</w:t>
            </w:r>
            <w:proofErr w:type="gramEnd"/>
            <w:r w:rsidRPr="00D44AAC">
              <w:rPr>
                <w:sz w:val="18"/>
                <w:szCs w:val="18"/>
              </w:rPr>
              <w:t xml:space="preserve">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системы для автоматического ввода </w:t>
            </w:r>
            <w:proofErr w:type="spellStart"/>
            <w:r w:rsidRPr="00D44AAC">
              <w:rPr>
                <w:sz w:val="18"/>
                <w:szCs w:val="18"/>
              </w:rPr>
              <w:t>референтных</w:t>
            </w:r>
            <w:proofErr w:type="spellEnd"/>
            <w:r w:rsidRPr="00D44AAC">
              <w:rPr>
                <w:sz w:val="18"/>
                <w:szCs w:val="18"/>
              </w:rPr>
              <w:t xml:space="preserve"> параметров в память прибора.</w:t>
            </w:r>
          </w:p>
        </w:tc>
        <w:tc>
          <w:tcPr>
            <w:tcW w:w="850" w:type="dxa"/>
            <w:vAlign w:val="center"/>
          </w:tcPr>
          <w:p w:rsidR="00C56CB8" w:rsidRPr="00F92A13" w:rsidRDefault="00C56CB8" w:rsidP="00D44AAC">
            <w:pPr>
              <w:jc w:val="center"/>
              <w:rPr>
                <w:rFonts w:ascii="Times New Roman" w:hAnsi="Times New Roman" w:cs="Times New Roman"/>
              </w:rPr>
            </w:pPr>
            <w:r w:rsidRPr="00F92A13">
              <w:rPr>
                <w:rFonts w:ascii="Times New Roman" w:hAnsi="Times New Roman" w:cs="Times New Roman"/>
              </w:rPr>
              <w:t>набор</w:t>
            </w:r>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108 800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544 000,00</w:t>
            </w:r>
          </w:p>
        </w:tc>
      </w:tr>
      <w:tr w:rsidR="00C56CB8" w:rsidRPr="00D55989" w:rsidTr="00D44AAC">
        <w:tc>
          <w:tcPr>
            <w:tcW w:w="675" w:type="dxa"/>
            <w:vAlign w:val="center"/>
          </w:tcPr>
          <w:p w:rsidR="00C56CB8"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545</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Расходные материалы</w:t>
            </w:r>
          </w:p>
        </w:tc>
        <w:tc>
          <w:tcPr>
            <w:tcW w:w="7229" w:type="dxa"/>
            <w:tcBorders>
              <w:right w:val="single" w:sz="4" w:space="0" w:color="auto"/>
            </w:tcBorders>
            <w:vAlign w:val="center"/>
          </w:tcPr>
          <w:p w:rsidR="00C56CB8" w:rsidRPr="00D44AAC" w:rsidRDefault="00C56CB8" w:rsidP="00F92A13">
            <w:pPr>
              <w:pStyle w:val="11"/>
              <w:jc w:val="both"/>
              <w:rPr>
                <w:sz w:val="18"/>
                <w:szCs w:val="18"/>
              </w:rPr>
            </w:pPr>
            <w:r w:rsidRPr="00D44AAC">
              <w:rPr>
                <w:sz w:val="18"/>
                <w:szCs w:val="18"/>
              </w:rPr>
              <w:t xml:space="preserve">Термобумага 50 х 20 х 12 нар. </w:t>
            </w:r>
            <w:proofErr w:type="gramStart"/>
            <w:r w:rsidRPr="00D44AAC">
              <w:rPr>
                <w:sz w:val="18"/>
                <w:szCs w:val="18"/>
              </w:rPr>
              <w:t>Ч(</w:t>
            </w:r>
            <w:proofErr w:type="gramEnd"/>
            <w:r w:rsidRPr="00D44AAC">
              <w:rPr>
                <w:sz w:val="18"/>
                <w:szCs w:val="18"/>
              </w:rPr>
              <w:t>чистая)</w:t>
            </w:r>
          </w:p>
        </w:tc>
        <w:tc>
          <w:tcPr>
            <w:tcW w:w="850" w:type="dxa"/>
            <w:vAlign w:val="center"/>
          </w:tcPr>
          <w:p w:rsidR="00C56CB8" w:rsidRPr="00F92A13" w:rsidRDefault="00C56CB8" w:rsidP="00D44AAC">
            <w:pPr>
              <w:jc w:val="center"/>
              <w:rPr>
                <w:rFonts w:ascii="Times New Roman" w:hAnsi="Times New Roman" w:cs="Times New Roman"/>
              </w:rPr>
            </w:pPr>
            <w:proofErr w:type="spellStart"/>
            <w:r w:rsidRPr="00F92A13">
              <w:rPr>
                <w:rFonts w:ascii="Times New Roman" w:hAnsi="Times New Roman" w:cs="Times New Roman"/>
              </w:rPr>
              <w:t>рул</w:t>
            </w:r>
            <w:proofErr w:type="spellEnd"/>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200</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320,00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64 000,00</w:t>
            </w:r>
          </w:p>
        </w:tc>
      </w:tr>
      <w:tr w:rsidR="00C56CB8" w:rsidRPr="00D55989" w:rsidTr="00D44AAC">
        <w:tc>
          <w:tcPr>
            <w:tcW w:w="675" w:type="dxa"/>
            <w:vAlign w:val="center"/>
          </w:tcPr>
          <w:p w:rsidR="00C56CB8"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546</w:t>
            </w:r>
          </w:p>
        </w:tc>
        <w:tc>
          <w:tcPr>
            <w:tcW w:w="2694" w:type="dxa"/>
            <w:tcBorders>
              <w:right w:val="single" w:sz="4" w:space="0" w:color="auto"/>
            </w:tcBorders>
            <w:vAlign w:val="center"/>
          </w:tcPr>
          <w:p w:rsidR="00C56CB8" w:rsidRPr="00D44AAC" w:rsidRDefault="00C56CB8" w:rsidP="00F92A13">
            <w:pPr>
              <w:pStyle w:val="11"/>
              <w:rPr>
                <w:sz w:val="22"/>
                <w:szCs w:val="22"/>
              </w:rPr>
            </w:pPr>
            <w:r w:rsidRPr="00D44AAC">
              <w:rPr>
                <w:sz w:val="22"/>
                <w:szCs w:val="22"/>
              </w:rPr>
              <w:t>Расходные материалы</w:t>
            </w:r>
          </w:p>
        </w:tc>
        <w:tc>
          <w:tcPr>
            <w:tcW w:w="7229" w:type="dxa"/>
            <w:tcBorders>
              <w:right w:val="single" w:sz="4" w:space="0" w:color="auto"/>
            </w:tcBorders>
            <w:vAlign w:val="center"/>
          </w:tcPr>
          <w:p w:rsidR="00C56CB8" w:rsidRPr="00D44AAC" w:rsidRDefault="00C56CB8" w:rsidP="00F92A13">
            <w:pPr>
              <w:pStyle w:val="11"/>
              <w:jc w:val="both"/>
              <w:rPr>
                <w:sz w:val="18"/>
                <w:szCs w:val="18"/>
              </w:rPr>
            </w:pPr>
            <w:r w:rsidRPr="00D44AAC">
              <w:rPr>
                <w:sz w:val="18"/>
                <w:szCs w:val="18"/>
              </w:rPr>
              <w:t>Термобумага 57*20</w:t>
            </w:r>
          </w:p>
        </w:tc>
        <w:tc>
          <w:tcPr>
            <w:tcW w:w="850" w:type="dxa"/>
            <w:vAlign w:val="center"/>
          </w:tcPr>
          <w:p w:rsidR="00C56CB8" w:rsidRPr="00F92A13" w:rsidRDefault="00C56CB8" w:rsidP="00D44AAC">
            <w:pPr>
              <w:jc w:val="center"/>
              <w:rPr>
                <w:rFonts w:ascii="Times New Roman" w:hAnsi="Times New Roman" w:cs="Times New Roman"/>
              </w:rPr>
            </w:pPr>
            <w:proofErr w:type="spellStart"/>
            <w:r w:rsidRPr="00F92A13">
              <w:rPr>
                <w:rFonts w:ascii="Times New Roman" w:hAnsi="Times New Roman" w:cs="Times New Roman"/>
              </w:rPr>
              <w:t>рул</w:t>
            </w:r>
            <w:proofErr w:type="spellEnd"/>
          </w:p>
        </w:tc>
        <w:tc>
          <w:tcPr>
            <w:tcW w:w="851"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300</w:t>
            </w:r>
          </w:p>
        </w:tc>
        <w:tc>
          <w:tcPr>
            <w:tcW w:w="1276"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390,00</w:t>
            </w:r>
          </w:p>
        </w:tc>
        <w:tc>
          <w:tcPr>
            <w:tcW w:w="1417" w:type="dxa"/>
            <w:vAlign w:val="center"/>
          </w:tcPr>
          <w:p w:rsidR="00C56CB8" w:rsidRPr="00F92A13" w:rsidRDefault="00C56CB8" w:rsidP="00F92A13">
            <w:pPr>
              <w:jc w:val="right"/>
              <w:rPr>
                <w:rFonts w:ascii="Times New Roman" w:hAnsi="Times New Roman" w:cs="Times New Roman"/>
                <w:color w:val="000000"/>
              </w:rPr>
            </w:pPr>
            <w:r w:rsidRPr="00F92A13">
              <w:rPr>
                <w:rFonts w:ascii="Times New Roman" w:hAnsi="Times New Roman" w:cs="Times New Roman"/>
                <w:color w:val="000000"/>
              </w:rPr>
              <w:t>117 000,00</w:t>
            </w:r>
          </w:p>
        </w:tc>
      </w:tr>
      <w:tr w:rsidR="007D1649" w:rsidRPr="00D55989" w:rsidTr="00F92A13">
        <w:trPr>
          <w:trHeight w:val="560"/>
        </w:trPr>
        <w:tc>
          <w:tcPr>
            <w:tcW w:w="14992" w:type="dxa"/>
            <w:gridSpan w:val="7"/>
            <w:vAlign w:val="center"/>
          </w:tcPr>
          <w:p w:rsidR="007D1649" w:rsidRPr="00CA3BD3" w:rsidRDefault="007D1649" w:rsidP="00F92A13">
            <w:pPr>
              <w:pStyle w:val="11"/>
              <w:jc w:val="center"/>
              <w:rPr>
                <w:b/>
                <w:sz w:val="26"/>
                <w:szCs w:val="26"/>
              </w:rPr>
            </w:pPr>
            <w:r w:rsidRPr="00CA3BD3">
              <w:rPr>
                <w:b/>
                <w:sz w:val="26"/>
                <w:szCs w:val="26"/>
              </w:rPr>
              <w:t xml:space="preserve">Реагенты для портативного флуоресцентного анализатора </w:t>
            </w:r>
            <w:proofErr w:type="spellStart"/>
            <w:r w:rsidRPr="00CA3BD3">
              <w:rPr>
                <w:b/>
                <w:sz w:val="26"/>
                <w:szCs w:val="26"/>
              </w:rPr>
              <w:t>Finecare</w:t>
            </w:r>
            <w:proofErr w:type="spellEnd"/>
            <w:r w:rsidRPr="00CA3BD3">
              <w:rPr>
                <w:b/>
                <w:sz w:val="26"/>
                <w:szCs w:val="26"/>
              </w:rPr>
              <w:t xml:space="preserve"> FIA </w:t>
            </w:r>
            <w:proofErr w:type="spellStart"/>
            <w:r w:rsidRPr="00CA3BD3">
              <w:rPr>
                <w:b/>
                <w:sz w:val="26"/>
                <w:szCs w:val="26"/>
              </w:rPr>
              <w:t>Meter</w:t>
            </w:r>
            <w:proofErr w:type="spellEnd"/>
            <w:r w:rsidRPr="00CA3BD3">
              <w:rPr>
                <w:b/>
                <w:sz w:val="26"/>
                <w:szCs w:val="26"/>
              </w:rPr>
              <w:t xml:space="preserve"> </w:t>
            </w:r>
            <w:proofErr w:type="spellStart"/>
            <w:r w:rsidRPr="00CA3BD3">
              <w:rPr>
                <w:b/>
                <w:sz w:val="26"/>
                <w:szCs w:val="26"/>
              </w:rPr>
              <w:t>Plus</w:t>
            </w:r>
            <w:proofErr w:type="spellEnd"/>
            <w:r w:rsidRPr="00CA3BD3">
              <w:rPr>
                <w:b/>
                <w:sz w:val="26"/>
                <w:szCs w:val="26"/>
              </w:rPr>
              <w:t xml:space="preserve"> закрытого типа</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547</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color w:val="000000"/>
              </w:rPr>
              <w:t>Быстрый количественный экспресс-тест на D-</w:t>
            </w:r>
            <w:proofErr w:type="spellStart"/>
            <w:r w:rsidRPr="00D44AAC">
              <w:rPr>
                <w:rFonts w:ascii="Times New Roman" w:hAnsi="Times New Roman" w:cs="Times New Roman"/>
                <w:color w:val="000000"/>
              </w:rPr>
              <w:t>Dimer</w:t>
            </w:r>
            <w:proofErr w:type="spellEnd"/>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r w:rsidRPr="00D44AAC">
              <w:rPr>
                <w:rFonts w:ascii="Times New Roman" w:hAnsi="Times New Roman" w:cs="Times New Roman"/>
                <w:color w:val="000000"/>
                <w:sz w:val="18"/>
                <w:szCs w:val="18"/>
              </w:rPr>
              <w:t>Быстрый количественный экспресс-тест на D-</w:t>
            </w:r>
            <w:proofErr w:type="spellStart"/>
            <w:r w:rsidRPr="00D44AAC">
              <w:rPr>
                <w:rFonts w:ascii="Times New Roman" w:hAnsi="Times New Roman" w:cs="Times New Roman"/>
                <w:color w:val="000000"/>
                <w:sz w:val="18"/>
                <w:szCs w:val="18"/>
              </w:rPr>
              <w:t>Dimer</w:t>
            </w:r>
            <w:proofErr w:type="spellEnd"/>
            <w:r w:rsidRPr="00D44AAC">
              <w:rPr>
                <w:rFonts w:ascii="Times New Roman" w:hAnsi="Times New Roman" w:cs="Times New Roman"/>
                <w:color w:val="000000"/>
                <w:sz w:val="18"/>
                <w:szCs w:val="18"/>
              </w:rPr>
              <w:t xml:space="preserve">, для портативного флуоресцентного анализатора </w:t>
            </w:r>
            <w:proofErr w:type="spellStart"/>
            <w:r w:rsidRPr="00D44AAC">
              <w:rPr>
                <w:rFonts w:ascii="Times New Roman" w:hAnsi="Times New Roman" w:cs="Times New Roman"/>
                <w:color w:val="000000"/>
                <w:sz w:val="18"/>
                <w:szCs w:val="18"/>
              </w:rPr>
              <w:t>Finecare</w:t>
            </w:r>
            <w:proofErr w:type="spellEnd"/>
            <w:r w:rsidRPr="00D44AAC">
              <w:rPr>
                <w:rFonts w:ascii="Times New Roman" w:hAnsi="Times New Roman" w:cs="Times New Roman"/>
                <w:color w:val="000000"/>
                <w:sz w:val="18"/>
                <w:szCs w:val="18"/>
              </w:rPr>
              <w:t xml:space="preserve"> FIA </w:t>
            </w:r>
            <w:proofErr w:type="spellStart"/>
            <w:r w:rsidRPr="00D44AAC">
              <w:rPr>
                <w:rFonts w:ascii="Times New Roman" w:hAnsi="Times New Roman" w:cs="Times New Roman"/>
                <w:color w:val="000000"/>
                <w:sz w:val="18"/>
                <w:szCs w:val="18"/>
              </w:rPr>
              <w:t>Meter</w:t>
            </w:r>
            <w:proofErr w:type="spellEnd"/>
            <w:r w:rsidRPr="00D44AAC">
              <w:rPr>
                <w:rFonts w:ascii="Times New Roman" w:hAnsi="Times New Roman" w:cs="Times New Roman"/>
                <w:color w:val="000000"/>
                <w:sz w:val="18"/>
                <w:szCs w:val="18"/>
              </w:rPr>
              <w:t xml:space="preserve"> </w:t>
            </w:r>
            <w:proofErr w:type="spellStart"/>
            <w:r w:rsidRPr="00D44AAC">
              <w:rPr>
                <w:rFonts w:ascii="Times New Roman" w:hAnsi="Times New Roman" w:cs="Times New Roman"/>
                <w:color w:val="000000"/>
                <w:sz w:val="18"/>
                <w:szCs w:val="18"/>
              </w:rPr>
              <w:t>Plus</w:t>
            </w:r>
            <w:proofErr w:type="spellEnd"/>
            <w:r w:rsidRPr="00D44AAC">
              <w:rPr>
                <w:rFonts w:ascii="Times New Roman" w:hAnsi="Times New Roman" w:cs="Times New Roman"/>
                <w:color w:val="000000"/>
                <w:sz w:val="18"/>
                <w:szCs w:val="18"/>
              </w:rPr>
              <w:t>.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D564DE">
              <w:rPr>
                <w:rFonts w:ascii="Times New Roman" w:hAnsi="Times New Roman" w:cs="Times New Roman"/>
              </w:rPr>
              <w:t>уп</w:t>
            </w:r>
            <w:proofErr w:type="spellEnd"/>
          </w:p>
        </w:tc>
        <w:tc>
          <w:tcPr>
            <w:tcW w:w="851"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12</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91 400,00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1 096 800,00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548</w:t>
            </w:r>
          </w:p>
        </w:tc>
        <w:tc>
          <w:tcPr>
            <w:tcW w:w="2694" w:type="dxa"/>
            <w:tcBorders>
              <w:right w:val="single" w:sz="4" w:space="0" w:color="auto"/>
            </w:tcBorders>
            <w:vAlign w:val="center"/>
          </w:tcPr>
          <w:p w:rsidR="00D44AAC" w:rsidRPr="00D44AAC" w:rsidRDefault="00D44AAC" w:rsidP="00D44AAC">
            <w:pPr>
              <w:pStyle w:val="11"/>
              <w:rPr>
                <w:sz w:val="22"/>
                <w:szCs w:val="22"/>
                <w:lang w:val="en-US"/>
              </w:rPr>
            </w:pPr>
            <w:proofErr w:type="spellStart"/>
            <w:r w:rsidRPr="00D44AAC">
              <w:rPr>
                <w:sz w:val="22"/>
                <w:szCs w:val="22"/>
                <w:lang w:val="en-US"/>
              </w:rPr>
              <w:t>Finecare</w:t>
            </w:r>
            <w:proofErr w:type="spellEnd"/>
            <w:r w:rsidRPr="00D44AAC">
              <w:rPr>
                <w:sz w:val="22"/>
                <w:szCs w:val="22"/>
                <w:lang w:val="en-US"/>
              </w:rPr>
              <w:t xml:space="preserve"> Cardiac Troponin I Control: Leve1, Level 2, Level 3 - </w:t>
            </w:r>
            <w:r w:rsidRPr="00D44AAC">
              <w:rPr>
                <w:sz w:val="22"/>
                <w:szCs w:val="22"/>
              </w:rPr>
              <w:t>контрольный</w:t>
            </w:r>
            <w:r w:rsidRPr="00D44AAC">
              <w:rPr>
                <w:sz w:val="22"/>
                <w:szCs w:val="22"/>
                <w:lang w:val="en-US"/>
              </w:rPr>
              <w:t xml:space="preserve"> </w:t>
            </w:r>
            <w:r w:rsidRPr="00D44AAC">
              <w:rPr>
                <w:sz w:val="22"/>
                <w:szCs w:val="22"/>
              </w:rPr>
              <w:t>раствор</w:t>
            </w:r>
            <w:r w:rsidRPr="00D44AAC">
              <w:rPr>
                <w:sz w:val="22"/>
                <w:szCs w:val="22"/>
                <w:lang w:val="en-US"/>
              </w:rPr>
              <w:t xml:space="preserve"> </w:t>
            </w:r>
            <w:r w:rsidRPr="00D44AAC">
              <w:rPr>
                <w:sz w:val="22"/>
                <w:szCs w:val="22"/>
              </w:rPr>
              <w:t>на</w:t>
            </w:r>
            <w:r w:rsidRPr="00D44AAC">
              <w:rPr>
                <w:sz w:val="22"/>
                <w:szCs w:val="22"/>
                <w:lang w:val="en-US"/>
              </w:rPr>
              <w:t xml:space="preserve"> </w:t>
            </w:r>
            <w:proofErr w:type="spellStart"/>
            <w:r w:rsidRPr="00D44AAC">
              <w:rPr>
                <w:sz w:val="22"/>
                <w:szCs w:val="22"/>
              </w:rPr>
              <w:t>кардиологическ</w:t>
            </w:r>
            <w:proofErr w:type="spellEnd"/>
          </w:p>
        </w:tc>
        <w:tc>
          <w:tcPr>
            <w:tcW w:w="7229" w:type="dxa"/>
            <w:tcBorders>
              <w:right w:val="single" w:sz="4" w:space="0" w:color="auto"/>
            </w:tcBorders>
            <w:vAlign w:val="center"/>
          </w:tcPr>
          <w:p w:rsidR="00D44AAC" w:rsidRPr="00D44AAC" w:rsidRDefault="00D44AAC" w:rsidP="00D44AAC">
            <w:pPr>
              <w:pStyle w:val="11"/>
              <w:jc w:val="both"/>
              <w:rPr>
                <w:bCs/>
                <w:sz w:val="18"/>
                <w:szCs w:val="18"/>
                <w:lang w:val="en-US"/>
              </w:rPr>
            </w:pPr>
            <w:proofErr w:type="spellStart"/>
            <w:r w:rsidRPr="00D44AAC">
              <w:rPr>
                <w:bCs/>
                <w:sz w:val="18"/>
                <w:szCs w:val="18"/>
                <w:lang w:val="en-US"/>
              </w:rPr>
              <w:t>Finecare</w:t>
            </w:r>
            <w:proofErr w:type="spellEnd"/>
            <w:r w:rsidRPr="00D44AAC">
              <w:rPr>
                <w:bCs/>
                <w:sz w:val="18"/>
                <w:szCs w:val="18"/>
                <w:lang w:val="en-US"/>
              </w:rPr>
              <w:t xml:space="preserve"> Cardiac Troponin I Control: Leve1, Level 2, Level 3 - </w:t>
            </w:r>
            <w:proofErr w:type="spellStart"/>
            <w:r w:rsidRPr="00D44AAC">
              <w:rPr>
                <w:bCs/>
                <w:sz w:val="18"/>
                <w:szCs w:val="18"/>
                <w:lang w:val="en-US"/>
              </w:rPr>
              <w:t>контрольный</w:t>
            </w:r>
            <w:proofErr w:type="spellEnd"/>
            <w:r w:rsidRPr="00D44AAC">
              <w:rPr>
                <w:bCs/>
                <w:sz w:val="18"/>
                <w:szCs w:val="18"/>
                <w:lang w:val="en-US"/>
              </w:rPr>
              <w:t xml:space="preserve"> </w:t>
            </w:r>
            <w:proofErr w:type="spellStart"/>
            <w:r w:rsidRPr="00D44AAC">
              <w:rPr>
                <w:bCs/>
                <w:sz w:val="18"/>
                <w:szCs w:val="18"/>
                <w:lang w:val="en-US"/>
              </w:rPr>
              <w:t>раствор</w:t>
            </w:r>
            <w:proofErr w:type="spellEnd"/>
            <w:r w:rsidRPr="00D44AAC">
              <w:rPr>
                <w:bCs/>
                <w:sz w:val="18"/>
                <w:szCs w:val="18"/>
                <w:lang w:val="en-US"/>
              </w:rPr>
              <w:t xml:space="preserve"> </w:t>
            </w:r>
            <w:proofErr w:type="spellStart"/>
            <w:r w:rsidRPr="00D44AAC">
              <w:rPr>
                <w:bCs/>
                <w:sz w:val="18"/>
                <w:szCs w:val="18"/>
                <w:lang w:val="en-US"/>
              </w:rPr>
              <w:t>на</w:t>
            </w:r>
            <w:proofErr w:type="spellEnd"/>
            <w:r w:rsidRPr="00D44AAC">
              <w:rPr>
                <w:bCs/>
                <w:sz w:val="18"/>
                <w:szCs w:val="18"/>
                <w:lang w:val="en-US"/>
              </w:rPr>
              <w:t xml:space="preserve"> </w:t>
            </w:r>
            <w:proofErr w:type="spellStart"/>
            <w:r w:rsidRPr="00D44AAC">
              <w:rPr>
                <w:bCs/>
                <w:sz w:val="18"/>
                <w:szCs w:val="18"/>
                <w:lang w:val="en-US"/>
              </w:rPr>
              <w:t>кардиологическ</w:t>
            </w:r>
            <w:proofErr w:type="spellEnd"/>
          </w:p>
        </w:tc>
        <w:tc>
          <w:tcPr>
            <w:tcW w:w="850" w:type="dxa"/>
            <w:vAlign w:val="center"/>
          </w:tcPr>
          <w:p w:rsidR="00D44AAC" w:rsidRDefault="00D44AAC" w:rsidP="00D44AAC">
            <w:pPr>
              <w:jc w:val="center"/>
            </w:pPr>
            <w:proofErr w:type="spellStart"/>
            <w:r w:rsidRPr="00D564DE">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pStyle w:val="11"/>
              <w:jc w:val="right"/>
              <w:rPr>
                <w:bCs/>
                <w:sz w:val="22"/>
                <w:szCs w:val="22"/>
              </w:rPr>
            </w:pPr>
            <w:r w:rsidRPr="00F92A13">
              <w:rPr>
                <w:bCs/>
                <w:sz w:val="22"/>
                <w:szCs w:val="22"/>
              </w:rPr>
              <w:t>31 900,00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31 900,00</w:t>
            </w:r>
          </w:p>
        </w:tc>
      </w:tr>
      <w:tr w:rsidR="007D1649" w:rsidRPr="00D55989" w:rsidTr="00D44AAC">
        <w:tc>
          <w:tcPr>
            <w:tcW w:w="675" w:type="dxa"/>
            <w:vAlign w:val="center"/>
          </w:tcPr>
          <w:p w:rsidR="007D1649"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549</w:t>
            </w:r>
          </w:p>
        </w:tc>
        <w:tc>
          <w:tcPr>
            <w:tcW w:w="2694" w:type="dxa"/>
            <w:tcBorders>
              <w:right w:val="single" w:sz="4" w:space="0" w:color="auto"/>
            </w:tcBorders>
            <w:vAlign w:val="center"/>
          </w:tcPr>
          <w:p w:rsidR="007D1649" w:rsidRPr="00D44AAC" w:rsidRDefault="007D1649" w:rsidP="00F92A13">
            <w:pPr>
              <w:rPr>
                <w:rFonts w:ascii="Times New Roman" w:hAnsi="Times New Roman" w:cs="Times New Roman"/>
              </w:rPr>
            </w:pPr>
            <w:r w:rsidRPr="00D44AAC">
              <w:rPr>
                <w:rFonts w:ascii="Times New Roman" w:hAnsi="Times New Roman" w:cs="Times New Roman"/>
              </w:rPr>
              <w:t>Шприцы с сухим гепарином для анализатора критических состояний</w:t>
            </w:r>
          </w:p>
        </w:tc>
        <w:tc>
          <w:tcPr>
            <w:tcW w:w="7229" w:type="dxa"/>
            <w:tcBorders>
              <w:right w:val="single" w:sz="4" w:space="0" w:color="auto"/>
            </w:tcBorders>
            <w:vAlign w:val="center"/>
          </w:tcPr>
          <w:p w:rsidR="007D1649" w:rsidRPr="00D44AAC" w:rsidRDefault="007D1649" w:rsidP="00D44AAC">
            <w:pPr>
              <w:pStyle w:val="a3"/>
              <w:jc w:val="both"/>
              <w:rPr>
                <w:sz w:val="18"/>
                <w:szCs w:val="18"/>
              </w:rPr>
            </w:pPr>
            <w:proofErr w:type="spellStart"/>
            <w:r w:rsidRPr="00D44AAC">
              <w:rPr>
                <w:sz w:val="18"/>
                <w:szCs w:val="18"/>
              </w:rPr>
              <w:t>Гепариновые</w:t>
            </w:r>
            <w:proofErr w:type="spellEnd"/>
            <w:r w:rsidRPr="00D44AAC">
              <w:rPr>
                <w:sz w:val="18"/>
                <w:szCs w:val="18"/>
              </w:rPr>
              <w:t xml:space="preserve"> шприцы для забора венозной или артериальной </w:t>
            </w:r>
            <w:proofErr w:type="gramStart"/>
            <w:r w:rsidRPr="00D44AAC">
              <w:rPr>
                <w:sz w:val="18"/>
                <w:szCs w:val="18"/>
              </w:rPr>
              <w:t>крови</w:t>
            </w:r>
            <w:proofErr w:type="gramEnd"/>
            <w:r w:rsidRPr="00D44AAC">
              <w:rPr>
                <w:sz w:val="18"/>
                <w:szCs w:val="18"/>
              </w:rPr>
              <w:t xml:space="preserve"> предназначенные для переноса биоматериалов в портативный анализатор критический состояний. В упаковке 50 шт. Объем 2 мл</w:t>
            </w:r>
          </w:p>
        </w:tc>
        <w:tc>
          <w:tcPr>
            <w:tcW w:w="850" w:type="dxa"/>
            <w:vAlign w:val="center"/>
          </w:tcPr>
          <w:p w:rsidR="007D1649" w:rsidRPr="00F92A13" w:rsidRDefault="00D44AAC" w:rsidP="00D44AAC">
            <w:pPr>
              <w:jc w:val="center"/>
              <w:rPr>
                <w:rFonts w:ascii="Times New Roman" w:hAnsi="Times New Roman" w:cs="Times New Roman"/>
                <w:lang w:val="kk-KZ"/>
              </w:rPr>
            </w:pPr>
            <w:proofErr w:type="spellStart"/>
            <w:r w:rsidRPr="0031060E">
              <w:rPr>
                <w:rFonts w:ascii="Times New Roman" w:hAnsi="Times New Roman" w:cs="Times New Roman"/>
              </w:rPr>
              <w:t>уп</w:t>
            </w:r>
            <w:proofErr w:type="spellEnd"/>
          </w:p>
        </w:tc>
        <w:tc>
          <w:tcPr>
            <w:tcW w:w="851" w:type="dxa"/>
            <w:vAlign w:val="center"/>
          </w:tcPr>
          <w:p w:rsidR="007D1649" w:rsidRPr="00F92A13" w:rsidRDefault="007D1649" w:rsidP="00F92A13">
            <w:pPr>
              <w:pStyle w:val="11"/>
              <w:jc w:val="right"/>
              <w:rPr>
                <w:sz w:val="22"/>
                <w:szCs w:val="22"/>
              </w:rPr>
            </w:pPr>
            <w:r w:rsidRPr="00F92A13">
              <w:rPr>
                <w:sz w:val="22"/>
                <w:szCs w:val="22"/>
              </w:rPr>
              <w:t>30</w:t>
            </w:r>
          </w:p>
        </w:tc>
        <w:tc>
          <w:tcPr>
            <w:tcW w:w="1276" w:type="dxa"/>
            <w:vAlign w:val="center"/>
          </w:tcPr>
          <w:p w:rsidR="007D1649" w:rsidRPr="00F92A13" w:rsidRDefault="007D1649" w:rsidP="00F92A13">
            <w:pPr>
              <w:pStyle w:val="11"/>
              <w:jc w:val="right"/>
              <w:rPr>
                <w:bCs/>
                <w:sz w:val="22"/>
                <w:szCs w:val="22"/>
              </w:rPr>
            </w:pPr>
            <w:r w:rsidRPr="00F92A13">
              <w:rPr>
                <w:bCs/>
                <w:sz w:val="22"/>
                <w:szCs w:val="22"/>
              </w:rPr>
              <w:t>31 000,00</w:t>
            </w:r>
          </w:p>
        </w:tc>
        <w:tc>
          <w:tcPr>
            <w:tcW w:w="1417" w:type="dxa"/>
            <w:vAlign w:val="center"/>
          </w:tcPr>
          <w:p w:rsidR="007D1649" w:rsidRPr="00F92A13" w:rsidRDefault="007D1649" w:rsidP="00F92A13">
            <w:pPr>
              <w:pStyle w:val="11"/>
              <w:jc w:val="right"/>
              <w:rPr>
                <w:bCs/>
                <w:sz w:val="22"/>
                <w:szCs w:val="22"/>
              </w:rPr>
            </w:pPr>
            <w:r w:rsidRPr="00F92A13">
              <w:rPr>
                <w:bCs/>
                <w:sz w:val="22"/>
                <w:szCs w:val="22"/>
              </w:rPr>
              <w:t>930 000,00</w:t>
            </w:r>
          </w:p>
        </w:tc>
      </w:tr>
      <w:tr w:rsidR="007D1649" w:rsidRPr="00D55989" w:rsidTr="00F92A13">
        <w:trPr>
          <w:trHeight w:val="670"/>
        </w:trPr>
        <w:tc>
          <w:tcPr>
            <w:tcW w:w="14992" w:type="dxa"/>
            <w:gridSpan w:val="7"/>
            <w:vAlign w:val="center"/>
          </w:tcPr>
          <w:p w:rsidR="007D1649" w:rsidRPr="00F92A13" w:rsidRDefault="007D1649" w:rsidP="00F92A13">
            <w:pPr>
              <w:pStyle w:val="11"/>
              <w:jc w:val="center"/>
              <w:rPr>
                <w:b/>
                <w:sz w:val="26"/>
                <w:szCs w:val="26"/>
              </w:rPr>
            </w:pPr>
            <w:r w:rsidRPr="00F92A13">
              <w:rPr>
                <w:b/>
                <w:sz w:val="26"/>
                <w:szCs w:val="26"/>
              </w:rPr>
              <w:t>Реагенты для оптического анализатора коагуляции OCG-102, закрытого типа</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550</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proofErr w:type="gramStart"/>
            <w:r w:rsidRPr="00D44AAC">
              <w:rPr>
                <w:rFonts w:ascii="Times New Roman" w:hAnsi="Times New Roman" w:cs="Times New Roman"/>
              </w:rPr>
              <w:t>Тест-полоски</w:t>
            </w:r>
            <w:proofErr w:type="gramEnd"/>
            <w:r w:rsidRPr="00D44AAC">
              <w:rPr>
                <w:rFonts w:ascii="Times New Roman" w:hAnsi="Times New Roman" w:cs="Times New Roman"/>
              </w:rPr>
              <w:t xml:space="preserve"> для определения </w:t>
            </w:r>
            <w:proofErr w:type="spellStart"/>
            <w:r w:rsidRPr="00D44AAC">
              <w:rPr>
                <w:rFonts w:ascii="Times New Roman" w:hAnsi="Times New Roman" w:cs="Times New Roman"/>
              </w:rPr>
              <w:t>протромбинового</w:t>
            </w:r>
            <w:proofErr w:type="spellEnd"/>
            <w:r w:rsidRPr="00D44AAC">
              <w:rPr>
                <w:rFonts w:ascii="Times New Roman" w:hAnsi="Times New Roman" w:cs="Times New Roman"/>
              </w:rPr>
              <w:t xml:space="preserve"> времени для анализатора коагуляции OCG-102, закрытого типа</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proofErr w:type="gramStart"/>
            <w:r w:rsidRPr="00D44AAC">
              <w:rPr>
                <w:rFonts w:ascii="Times New Roman" w:hAnsi="Times New Roman" w:cs="Times New Roman"/>
                <w:sz w:val="18"/>
                <w:szCs w:val="18"/>
              </w:rPr>
              <w:t>Специальная</w:t>
            </w:r>
            <w:proofErr w:type="gramEnd"/>
            <w:r w:rsidRPr="00D44AAC">
              <w:rPr>
                <w:rFonts w:ascii="Times New Roman" w:hAnsi="Times New Roman" w:cs="Times New Roman"/>
                <w:sz w:val="18"/>
                <w:szCs w:val="18"/>
              </w:rPr>
              <w:t xml:space="preserve"> пластиковая тест-полоска для количественного определения </w:t>
            </w:r>
            <w:proofErr w:type="spellStart"/>
            <w:r w:rsidRPr="00D44AAC">
              <w:rPr>
                <w:rFonts w:ascii="Times New Roman" w:hAnsi="Times New Roman" w:cs="Times New Roman"/>
                <w:sz w:val="18"/>
                <w:szCs w:val="18"/>
              </w:rPr>
              <w:t>протромбинового</w:t>
            </w:r>
            <w:proofErr w:type="spellEnd"/>
            <w:r w:rsidRPr="00D44AAC">
              <w:rPr>
                <w:rFonts w:ascii="Times New Roman" w:hAnsi="Times New Roman" w:cs="Times New Roman"/>
                <w:sz w:val="18"/>
                <w:szCs w:val="18"/>
              </w:rPr>
              <w:t xml:space="preserve"> времени и МНО в цельной цитратной крови. </w:t>
            </w:r>
            <w:proofErr w:type="gramStart"/>
            <w:r w:rsidRPr="00D44AAC">
              <w:rPr>
                <w:rFonts w:ascii="Times New Roman" w:hAnsi="Times New Roman" w:cs="Times New Roman"/>
                <w:sz w:val="18"/>
                <w:szCs w:val="18"/>
              </w:rPr>
              <w:t>Тест-полоска должна быть снабжена штрих-кодом совместимым со сканером анализатора коагуляции закрытого типа OCG-102.</w:t>
            </w:r>
            <w:proofErr w:type="gramEnd"/>
            <w:r w:rsidRPr="00D44AAC">
              <w:rPr>
                <w:rFonts w:ascii="Times New Roman" w:hAnsi="Times New Roman" w:cs="Times New Roman"/>
                <w:sz w:val="18"/>
                <w:szCs w:val="18"/>
              </w:rPr>
              <w:t xml:space="preserve"> На </w:t>
            </w:r>
            <w:proofErr w:type="gramStart"/>
            <w:r w:rsidRPr="00D44AAC">
              <w:rPr>
                <w:rFonts w:ascii="Times New Roman" w:hAnsi="Times New Roman" w:cs="Times New Roman"/>
                <w:sz w:val="18"/>
                <w:szCs w:val="18"/>
              </w:rPr>
              <w:t>тест-полоске</w:t>
            </w:r>
            <w:proofErr w:type="gramEnd"/>
            <w:r w:rsidRPr="00D44AAC">
              <w:rPr>
                <w:rFonts w:ascii="Times New Roman" w:hAnsi="Times New Roman" w:cs="Times New Roman"/>
                <w:sz w:val="18"/>
                <w:szCs w:val="18"/>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gramStart"/>
            <w:r w:rsidRPr="00D44AAC">
              <w:rPr>
                <w:rFonts w:ascii="Times New Roman" w:hAnsi="Times New Roman" w:cs="Times New Roman"/>
                <w:sz w:val="18"/>
                <w:szCs w:val="18"/>
              </w:rPr>
              <w:t>тест-полоски</w:t>
            </w:r>
            <w:proofErr w:type="gramEnd"/>
            <w:r w:rsidRPr="00D44AAC">
              <w:rPr>
                <w:rFonts w:ascii="Times New Roman" w:hAnsi="Times New Roman" w:cs="Times New Roman"/>
                <w:sz w:val="18"/>
                <w:szCs w:val="18"/>
              </w:rPr>
              <w:t>.</w:t>
            </w:r>
          </w:p>
        </w:tc>
        <w:tc>
          <w:tcPr>
            <w:tcW w:w="850" w:type="dxa"/>
            <w:vAlign w:val="center"/>
          </w:tcPr>
          <w:p w:rsidR="00D44AAC" w:rsidRDefault="00D44AAC" w:rsidP="00D44AAC">
            <w:pPr>
              <w:jc w:val="center"/>
            </w:pPr>
            <w:proofErr w:type="spellStart"/>
            <w:r w:rsidRPr="00EF6606">
              <w:rPr>
                <w:rFonts w:ascii="Times New Roman" w:hAnsi="Times New Roman" w:cs="Times New Roman"/>
              </w:rPr>
              <w:t>уп</w:t>
            </w:r>
            <w:proofErr w:type="spellEnd"/>
          </w:p>
        </w:tc>
        <w:tc>
          <w:tcPr>
            <w:tcW w:w="851"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lang w:val="kk-KZ"/>
              </w:rPr>
              <w:t>40</w:t>
            </w:r>
          </w:p>
        </w:tc>
        <w:tc>
          <w:tcPr>
            <w:tcW w:w="1276"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rPr>
              <w:t>34 000</w:t>
            </w:r>
            <w:r w:rsidRPr="00F92A13">
              <w:rPr>
                <w:rFonts w:ascii="Times New Roman" w:hAnsi="Times New Roman" w:cs="Times New Roman"/>
                <w:lang w:val="kk-KZ"/>
              </w:rPr>
              <w:t>,00</w:t>
            </w:r>
          </w:p>
        </w:tc>
        <w:tc>
          <w:tcPr>
            <w:tcW w:w="1417"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lang w:val="kk-KZ"/>
              </w:rPr>
              <w:t>1 360 000,00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551</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proofErr w:type="gramStart"/>
            <w:r w:rsidRPr="00D44AAC">
              <w:rPr>
                <w:rFonts w:ascii="Times New Roman" w:hAnsi="Times New Roman" w:cs="Times New Roman"/>
              </w:rPr>
              <w:t>Тест-полоски</w:t>
            </w:r>
            <w:proofErr w:type="gramEnd"/>
            <w:r w:rsidRPr="00D44AAC">
              <w:rPr>
                <w:rFonts w:ascii="Times New Roman" w:hAnsi="Times New Roman" w:cs="Times New Roman"/>
              </w:rPr>
              <w:t xml:space="preserve"> для определения АПТВ для анализатора коагуляции OCG-102, закрытого типа</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proofErr w:type="gramStart"/>
            <w:r w:rsidRPr="00D44AAC">
              <w:rPr>
                <w:rFonts w:ascii="Times New Roman" w:hAnsi="Times New Roman" w:cs="Times New Roman"/>
                <w:sz w:val="18"/>
                <w:szCs w:val="18"/>
              </w:rPr>
              <w:t>Специальная</w:t>
            </w:r>
            <w:proofErr w:type="gramEnd"/>
            <w:r w:rsidRPr="00D44AAC">
              <w:rPr>
                <w:rFonts w:ascii="Times New Roman" w:hAnsi="Times New Roman" w:cs="Times New Roman"/>
                <w:sz w:val="18"/>
                <w:szCs w:val="18"/>
              </w:rPr>
              <w:t xml:space="preserve"> пластиковая тест-полоска для количественного определения АПТВ в цельной цитратной крови. </w:t>
            </w:r>
            <w:proofErr w:type="gramStart"/>
            <w:r w:rsidRPr="00D44AAC">
              <w:rPr>
                <w:rFonts w:ascii="Times New Roman" w:hAnsi="Times New Roman" w:cs="Times New Roman"/>
                <w:sz w:val="18"/>
                <w:szCs w:val="18"/>
              </w:rPr>
              <w:t xml:space="preserve">Тест-полоска должна быть снабжена штрих-кодом совместимым со сканером анализатора коагуляции закрытого типа </w:t>
            </w:r>
            <w:r w:rsidRPr="00D44AAC">
              <w:rPr>
                <w:rFonts w:ascii="Times New Roman" w:hAnsi="Times New Roman" w:cs="Times New Roman"/>
                <w:sz w:val="18"/>
                <w:szCs w:val="18"/>
                <w:lang w:val="en-US"/>
              </w:rPr>
              <w:t>OCG</w:t>
            </w:r>
            <w:r w:rsidRPr="00D44AAC">
              <w:rPr>
                <w:rFonts w:ascii="Times New Roman" w:hAnsi="Times New Roman" w:cs="Times New Roman"/>
                <w:sz w:val="18"/>
                <w:szCs w:val="18"/>
              </w:rPr>
              <w:t>-102.</w:t>
            </w:r>
            <w:proofErr w:type="gramEnd"/>
            <w:r w:rsidRPr="00D44AAC">
              <w:rPr>
                <w:rFonts w:ascii="Times New Roman" w:hAnsi="Times New Roman" w:cs="Times New Roman"/>
                <w:sz w:val="18"/>
                <w:szCs w:val="18"/>
              </w:rPr>
              <w:t xml:space="preserve"> На </w:t>
            </w:r>
            <w:proofErr w:type="gramStart"/>
            <w:r w:rsidRPr="00D44AAC">
              <w:rPr>
                <w:rFonts w:ascii="Times New Roman" w:hAnsi="Times New Roman" w:cs="Times New Roman"/>
                <w:sz w:val="18"/>
                <w:szCs w:val="18"/>
              </w:rPr>
              <w:t>тест-полоске</w:t>
            </w:r>
            <w:proofErr w:type="gramEnd"/>
            <w:r w:rsidRPr="00D44AAC">
              <w:rPr>
                <w:rFonts w:ascii="Times New Roman" w:hAnsi="Times New Roman" w:cs="Times New Roman"/>
                <w:sz w:val="18"/>
                <w:szCs w:val="18"/>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gramStart"/>
            <w:r w:rsidRPr="00D44AAC">
              <w:rPr>
                <w:rFonts w:ascii="Times New Roman" w:hAnsi="Times New Roman" w:cs="Times New Roman"/>
                <w:sz w:val="18"/>
                <w:szCs w:val="18"/>
              </w:rPr>
              <w:t>тест-полоски</w:t>
            </w:r>
            <w:proofErr w:type="gramEnd"/>
            <w:r w:rsidRPr="00D44AAC">
              <w:rPr>
                <w:rFonts w:ascii="Times New Roman" w:hAnsi="Times New Roman" w:cs="Times New Roman"/>
                <w:sz w:val="18"/>
                <w:szCs w:val="18"/>
              </w:rPr>
              <w:t>.</w:t>
            </w:r>
          </w:p>
        </w:tc>
        <w:tc>
          <w:tcPr>
            <w:tcW w:w="850" w:type="dxa"/>
            <w:vAlign w:val="center"/>
          </w:tcPr>
          <w:p w:rsidR="00D44AAC" w:rsidRDefault="00D44AAC" w:rsidP="00D44AAC">
            <w:pPr>
              <w:jc w:val="center"/>
            </w:pPr>
            <w:proofErr w:type="spellStart"/>
            <w:r w:rsidRPr="00EF6606">
              <w:rPr>
                <w:rFonts w:ascii="Times New Roman" w:hAnsi="Times New Roman" w:cs="Times New Roman"/>
              </w:rPr>
              <w:t>уп</w:t>
            </w:r>
            <w:proofErr w:type="spellEnd"/>
          </w:p>
        </w:tc>
        <w:tc>
          <w:tcPr>
            <w:tcW w:w="851"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lang w:val="kk-KZ"/>
              </w:rPr>
              <w:t>30</w:t>
            </w:r>
          </w:p>
        </w:tc>
        <w:tc>
          <w:tcPr>
            <w:tcW w:w="1276"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rPr>
              <w:t>34 000</w:t>
            </w:r>
            <w:r w:rsidRPr="00F92A13">
              <w:rPr>
                <w:rFonts w:ascii="Times New Roman" w:hAnsi="Times New Roman" w:cs="Times New Roman"/>
                <w:lang w:val="kk-KZ"/>
              </w:rPr>
              <w:t>,00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1 020 000,00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lastRenderedPageBreak/>
              <w:t>552</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proofErr w:type="gramStart"/>
            <w:r w:rsidRPr="00D44AAC">
              <w:rPr>
                <w:rFonts w:ascii="Times New Roman" w:hAnsi="Times New Roman" w:cs="Times New Roman"/>
              </w:rPr>
              <w:t>Тест-полоски</w:t>
            </w:r>
            <w:proofErr w:type="gramEnd"/>
            <w:r w:rsidRPr="00D44AAC">
              <w:rPr>
                <w:rFonts w:ascii="Times New Roman" w:hAnsi="Times New Roman" w:cs="Times New Roman"/>
              </w:rPr>
              <w:t xml:space="preserve"> для определения концентрации фибриногена для анализатора коагуляции OCG-102, закрытого типа</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r w:rsidRPr="00D44AAC">
              <w:rPr>
                <w:rFonts w:ascii="Times New Roman" w:hAnsi="Times New Roman" w:cs="Times New Roman"/>
                <w:sz w:val="18"/>
                <w:szCs w:val="18"/>
              </w:rPr>
              <w:t xml:space="preserve">Специальная пластиковая тест-полоска для количественного определения концентрации фибриногена в цельной цитратной крови. </w:t>
            </w:r>
            <w:proofErr w:type="gramStart"/>
            <w:r w:rsidRPr="00D44AAC">
              <w:rPr>
                <w:rFonts w:ascii="Times New Roman" w:hAnsi="Times New Roman" w:cs="Times New Roman"/>
                <w:sz w:val="18"/>
                <w:szCs w:val="18"/>
              </w:rPr>
              <w:t xml:space="preserve">Тест-полоска должна быть снабжена штрих-кодом совместимым со сканером анализатора коагуляции закрытого типа </w:t>
            </w:r>
            <w:r w:rsidRPr="00D44AAC">
              <w:rPr>
                <w:rFonts w:ascii="Times New Roman" w:hAnsi="Times New Roman" w:cs="Times New Roman"/>
                <w:sz w:val="18"/>
                <w:szCs w:val="18"/>
                <w:lang w:val="en-US"/>
              </w:rPr>
              <w:t>OCG</w:t>
            </w:r>
            <w:r w:rsidRPr="00D44AAC">
              <w:rPr>
                <w:rFonts w:ascii="Times New Roman" w:hAnsi="Times New Roman" w:cs="Times New Roman"/>
                <w:sz w:val="18"/>
                <w:szCs w:val="18"/>
              </w:rPr>
              <w:t>-102.</w:t>
            </w:r>
            <w:proofErr w:type="gramEnd"/>
            <w:r w:rsidRPr="00D44AAC">
              <w:rPr>
                <w:rFonts w:ascii="Times New Roman" w:hAnsi="Times New Roman" w:cs="Times New Roman"/>
                <w:sz w:val="18"/>
                <w:szCs w:val="18"/>
              </w:rPr>
              <w:t xml:space="preserve"> На </w:t>
            </w:r>
            <w:proofErr w:type="gramStart"/>
            <w:r w:rsidRPr="00D44AAC">
              <w:rPr>
                <w:rFonts w:ascii="Times New Roman" w:hAnsi="Times New Roman" w:cs="Times New Roman"/>
                <w:sz w:val="18"/>
                <w:szCs w:val="18"/>
              </w:rPr>
              <w:t>тест-полоске</w:t>
            </w:r>
            <w:proofErr w:type="gramEnd"/>
            <w:r w:rsidRPr="00D44AAC">
              <w:rPr>
                <w:rFonts w:ascii="Times New Roman" w:hAnsi="Times New Roman" w:cs="Times New Roman"/>
                <w:sz w:val="18"/>
                <w:szCs w:val="18"/>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gramStart"/>
            <w:r w:rsidRPr="00D44AAC">
              <w:rPr>
                <w:rFonts w:ascii="Times New Roman" w:hAnsi="Times New Roman" w:cs="Times New Roman"/>
                <w:sz w:val="18"/>
                <w:szCs w:val="18"/>
              </w:rPr>
              <w:t>тест-полоски</w:t>
            </w:r>
            <w:proofErr w:type="gramEnd"/>
            <w:r w:rsidRPr="00D44AAC">
              <w:rPr>
                <w:rFonts w:ascii="Times New Roman" w:hAnsi="Times New Roman" w:cs="Times New Roman"/>
                <w:sz w:val="18"/>
                <w:szCs w:val="18"/>
              </w:rPr>
              <w:t>.</w:t>
            </w:r>
          </w:p>
        </w:tc>
        <w:tc>
          <w:tcPr>
            <w:tcW w:w="850" w:type="dxa"/>
            <w:vAlign w:val="center"/>
          </w:tcPr>
          <w:p w:rsidR="00D44AAC" w:rsidRDefault="00D44AAC" w:rsidP="00D44AAC">
            <w:pPr>
              <w:jc w:val="center"/>
            </w:pPr>
            <w:proofErr w:type="spellStart"/>
            <w:r w:rsidRPr="00EF6606">
              <w:rPr>
                <w:rFonts w:ascii="Times New Roman" w:hAnsi="Times New Roman" w:cs="Times New Roman"/>
              </w:rPr>
              <w:t>уп</w:t>
            </w:r>
            <w:proofErr w:type="spellEnd"/>
          </w:p>
        </w:tc>
        <w:tc>
          <w:tcPr>
            <w:tcW w:w="851"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lang w:val="kk-KZ"/>
              </w:rPr>
              <w:t>40</w:t>
            </w:r>
          </w:p>
        </w:tc>
        <w:tc>
          <w:tcPr>
            <w:tcW w:w="1276"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rPr>
              <w:t>36 500</w:t>
            </w:r>
            <w:r w:rsidRPr="00F92A13">
              <w:rPr>
                <w:rFonts w:ascii="Times New Roman" w:hAnsi="Times New Roman" w:cs="Times New Roman"/>
                <w:lang w:val="kk-KZ"/>
              </w:rPr>
              <w:t>,00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1 460 000,00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553</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Контрольный материал для </w:t>
            </w:r>
            <w:proofErr w:type="spellStart"/>
            <w:r w:rsidRPr="00D44AAC">
              <w:rPr>
                <w:rFonts w:ascii="Times New Roman" w:hAnsi="Times New Roman" w:cs="Times New Roman"/>
              </w:rPr>
              <w:t>клоттинговых</w:t>
            </w:r>
            <w:proofErr w:type="spellEnd"/>
            <w:r w:rsidRPr="00D44AAC">
              <w:rPr>
                <w:rFonts w:ascii="Times New Roman" w:hAnsi="Times New Roman" w:cs="Times New Roman"/>
              </w:rPr>
              <w:t xml:space="preserve"> тестов для анализатора коагуляции OCG-102, закрытого типа</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r w:rsidRPr="00D44AAC">
              <w:rPr>
                <w:rFonts w:ascii="Times New Roman" w:hAnsi="Times New Roman" w:cs="Times New Roman"/>
                <w:sz w:val="18"/>
                <w:szCs w:val="18"/>
              </w:rPr>
              <w:t xml:space="preserve">Специальный контрольный материал для проведения QC </w:t>
            </w:r>
            <w:proofErr w:type="spellStart"/>
            <w:r w:rsidRPr="00D44AAC">
              <w:rPr>
                <w:rFonts w:ascii="Times New Roman" w:hAnsi="Times New Roman" w:cs="Times New Roman"/>
                <w:sz w:val="18"/>
                <w:szCs w:val="18"/>
              </w:rPr>
              <w:t>клоттинговых</w:t>
            </w:r>
            <w:proofErr w:type="spellEnd"/>
            <w:r w:rsidRPr="00D44AAC">
              <w:rPr>
                <w:rFonts w:ascii="Times New Roman" w:hAnsi="Times New Roman" w:cs="Times New Roman"/>
                <w:sz w:val="18"/>
                <w:szCs w:val="18"/>
              </w:rPr>
              <w:t xml:space="preserve"> тестов при выполнении исследований с помощью </w:t>
            </w:r>
            <w:proofErr w:type="gramStart"/>
            <w:r w:rsidRPr="00D44AAC">
              <w:rPr>
                <w:rFonts w:ascii="Times New Roman" w:hAnsi="Times New Roman" w:cs="Times New Roman"/>
                <w:sz w:val="18"/>
                <w:szCs w:val="18"/>
              </w:rPr>
              <w:t>тест-полосок</w:t>
            </w:r>
            <w:proofErr w:type="gramEnd"/>
            <w:r w:rsidRPr="00D44AAC">
              <w:rPr>
                <w:rFonts w:ascii="Times New Roman" w:hAnsi="Times New Roman" w:cs="Times New Roman"/>
                <w:sz w:val="18"/>
                <w:szCs w:val="18"/>
              </w:rPr>
              <w:t xml:space="preserve"> на анализаторе коагуляции закрытого типа OCG-102. Контрольный материал </w:t>
            </w:r>
            <w:proofErr w:type="gramStart"/>
            <w:r w:rsidRPr="00D44AAC">
              <w:rPr>
                <w:rFonts w:ascii="Times New Roman" w:hAnsi="Times New Roman" w:cs="Times New Roman"/>
                <w:sz w:val="18"/>
                <w:szCs w:val="18"/>
              </w:rPr>
              <w:t>представляет из себя</w:t>
            </w:r>
            <w:proofErr w:type="gramEnd"/>
            <w:r w:rsidRPr="00D44AAC">
              <w:rPr>
                <w:rFonts w:ascii="Times New Roman" w:hAnsi="Times New Roman" w:cs="Times New Roman"/>
                <w:sz w:val="18"/>
                <w:szCs w:val="18"/>
              </w:rPr>
              <w:t xml:space="preserve"> плазму со специальной обработкой цитратом натрия. </w:t>
            </w:r>
            <w:proofErr w:type="gramStart"/>
            <w:r w:rsidRPr="00D44AAC">
              <w:rPr>
                <w:rFonts w:ascii="Times New Roman" w:hAnsi="Times New Roman" w:cs="Times New Roman"/>
                <w:sz w:val="18"/>
                <w:szCs w:val="18"/>
              </w:rPr>
              <w:t>Контроль должен быть двухуровневым и состоять из двух флаконов с нормальным и патологическим диапазонами.</w:t>
            </w:r>
            <w:proofErr w:type="gramEnd"/>
            <w:r w:rsidRPr="00D44AAC">
              <w:rPr>
                <w:rFonts w:ascii="Times New Roman" w:hAnsi="Times New Roman" w:cs="Times New Roman"/>
                <w:sz w:val="18"/>
                <w:szCs w:val="18"/>
              </w:rPr>
              <w:t xml:space="preserve"> Обязательное наличие аттестованных </w:t>
            </w:r>
            <w:proofErr w:type="spellStart"/>
            <w:r w:rsidRPr="00D44AAC">
              <w:rPr>
                <w:rFonts w:ascii="Times New Roman" w:hAnsi="Times New Roman" w:cs="Times New Roman"/>
                <w:sz w:val="18"/>
                <w:szCs w:val="18"/>
              </w:rPr>
              <w:t>референтных</w:t>
            </w:r>
            <w:proofErr w:type="spellEnd"/>
            <w:r w:rsidRPr="00D44AAC">
              <w:rPr>
                <w:rFonts w:ascii="Times New Roman" w:hAnsi="Times New Roman" w:cs="Times New Roman"/>
                <w:sz w:val="18"/>
                <w:szCs w:val="18"/>
              </w:rPr>
              <w:t xml:space="preserve"> значений</w:t>
            </w:r>
          </w:p>
        </w:tc>
        <w:tc>
          <w:tcPr>
            <w:tcW w:w="850" w:type="dxa"/>
            <w:vAlign w:val="center"/>
          </w:tcPr>
          <w:p w:rsidR="00D44AAC" w:rsidRDefault="00D44AAC" w:rsidP="00D44AAC">
            <w:pPr>
              <w:jc w:val="center"/>
            </w:pPr>
            <w:proofErr w:type="spellStart"/>
            <w:r w:rsidRPr="00821615">
              <w:rPr>
                <w:rFonts w:ascii="Times New Roman" w:hAnsi="Times New Roman" w:cs="Times New Roman"/>
              </w:rPr>
              <w:t>уп</w:t>
            </w:r>
            <w:proofErr w:type="spellEnd"/>
          </w:p>
        </w:tc>
        <w:tc>
          <w:tcPr>
            <w:tcW w:w="851" w:type="dxa"/>
            <w:vAlign w:val="center"/>
          </w:tcPr>
          <w:p w:rsidR="00D44AAC" w:rsidRPr="00F92A13" w:rsidRDefault="00D44AAC" w:rsidP="00D44AAC">
            <w:pPr>
              <w:jc w:val="right"/>
              <w:rPr>
                <w:rFonts w:ascii="Times New Roman" w:hAnsi="Times New Roman" w:cs="Times New Roman"/>
                <w:lang w:val="kk-KZ"/>
              </w:rPr>
            </w:pPr>
            <w:r w:rsidRPr="00F92A13">
              <w:rPr>
                <w:rFonts w:ascii="Times New Roman" w:hAnsi="Times New Roman" w:cs="Times New Roman"/>
                <w:lang w:val="kk-KZ"/>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88 000,0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88 000,00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554</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proofErr w:type="gramStart"/>
            <w:r w:rsidRPr="00D44AAC">
              <w:rPr>
                <w:rFonts w:ascii="Times New Roman" w:hAnsi="Times New Roman" w:cs="Times New Roman"/>
              </w:rPr>
              <w:t>Тест-полоски</w:t>
            </w:r>
            <w:proofErr w:type="gramEnd"/>
            <w:r w:rsidRPr="00D44AAC">
              <w:rPr>
                <w:rFonts w:ascii="Times New Roman" w:hAnsi="Times New Roman" w:cs="Times New Roman"/>
              </w:rPr>
              <w:t xml:space="preserve"> для определения </w:t>
            </w:r>
            <w:proofErr w:type="spellStart"/>
            <w:r w:rsidRPr="00D44AAC">
              <w:rPr>
                <w:rFonts w:ascii="Times New Roman" w:hAnsi="Times New Roman" w:cs="Times New Roman"/>
              </w:rPr>
              <w:t>тромбинового</w:t>
            </w:r>
            <w:proofErr w:type="spellEnd"/>
            <w:r w:rsidRPr="00D44AAC">
              <w:rPr>
                <w:rFonts w:ascii="Times New Roman" w:hAnsi="Times New Roman" w:cs="Times New Roman"/>
              </w:rPr>
              <w:t xml:space="preserve"> времени для анализатора коагуляции OCG-102, закрытого типа</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proofErr w:type="gramStart"/>
            <w:r w:rsidRPr="00D44AAC">
              <w:rPr>
                <w:rFonts w:ascii="Times New Roman" w:hAnsi="Times New Roman" w:cs="Times New Roman"/>
                <w:sz w:val="18"/>
                <w:szCs w:val="18"/>
              </w:rPr>
              <w:t>Специальная</w:t>
            </w:r>
            <w:proofErr w:type="gramEnd"/>
            <w:r w:rsidRPr="00D44AAC">
              <w:rPr>
                <w:rFonts w:ascii="Times New Roman" w:hAnsi="Times New Roman" w:cs="Times New Roman"/>
                <w:sz w:val="18"/>
                <w:szCs w:val="18"/>
              </w:rPr>
              <w:t xml:space="preserve"> пластиковая тест-полоска для количественного определения </w:t>
            </w:r>
            <w:proofErr w:type="spellStart"/>
            <w:r w:rsidRPr="00D44AAC">
              <w:rPr>
                <w:rFonts w:ascii="Times New Roman" w:hAnsi="Times New Roman" w:cs="Times New Roman"/>
                <w:sz w:val="18"/>
                <w:szCs w:val="18"/>
              </w:rPr>
              <w:t>тромбинового</w:t>
            </w:r>
            <w:proofErr w:type="spellEnd"/>
            <w:r w:rsidRPr="00D44AAC">
              <w:rPr>
                <w:rFonts w:ascii="Times New Roman" w:hAnsi="Times New Roman" w:cs="Times New Roman"/>
                <w:sz w:val="18"/>
                <w:szCs w:val="18"/>
              </w:rPr>
              <w:t xml:space="preserve"> в цельной цитратной крови. </w:t>
            </w:r>
            <w:proofErr w:type="gramStart"/>
            <w:r w:rsidRPr="00D44AAC">
              <w:rPr>
                <w:rFonts w:ascii="Times New Roman" w:hAnsi="Times New Roman" w:cs="Times New Roman"/>
                <w:sz w:val="18"/>
                <w:szCs w:val="18"/>
              </w:rPr>
              <w:t>Тест-полоска должна быть снабжена штрих-кодом совместимым со сканером анализатора коагуляции закрытого типа OCG-102.</w:t>
            </w:r>
            <w:proofErr w:type="gramEnd"/>
            <w:r w:rsidRPr="00D44AAC">
              <w:rPr>
                <w:rFonts w:ascii="Times New Roman" w:hAnsi="Times New Roman" w:cs="Times New Roman"/>
                <w:sz w:val="18"/>
                <w:szCs w:val="18"/>
              </w:rPr>
              <w:t xml:space="preserve"> На </w:t>
            </w:r>
            <w:proofErr w:type="gramStart"/>
            <w:r w:rsidRPr="00D44AAC">
              <w:rPr>
                <w:rFonts w:ascii="Times New Roman" w:hAnsi="Times New Roman" w:cs="Times New Roman"/>
                <w:sz w:val="18"/>
                <w:szCs w:val="18"/>
              </w:rPr>
              <w:t>тест-полоске</w:t>
            </w:r>
            <w:proofErr w:type="gramEnd"/>
            <w:r w:rsidRPr="00D44AAC">
              <w:rPr>
                <w:rFonts w:ascii="Times New Roman" w:hAnsi="Times New Roman" w:cs="Times New Roman"/>
                <w:sz w:val="18"/>
                <w:szCs w:val="18"/>
              </w:rPr>
              <w:t xml:space="preserve"> должна располагаться цилиндрическая реакционная камера, содержащая распыленные реагенты в сухом виде. Определение результата реакции с помощью специального вращающегося ротора. Объем цельной цитратной крови для анализа не более 20мкл.  Упаковка 24 </w:t>
            </w:r>
            <w:proofErr w:type="gramStart"/>
            <w:r w:rsidRPr="00D44AAC">
              <w:rPr>
                <w:rFonts w:ascii="Times New Roman" w:hAnsi="Times New Roman" w:cs="Times New Roman"/>
                <w:sz w:val="18"/>
                <w:szCs w:val="18"/>
              </w:rPr>
              <w:t>тест-полоски</w:t>
            </w:r>
            <w:proofErr w:type="gramEnd"/>
            <w:r w:rsidRPr="00D44AAC">
              <w:rPr>
                <w:rFonts w:ascii="Times New Roman" w:hAnsi="Times New Roman" w:cs="Times New Roman"/>
                <w:sz w:val="18"/>
                <w:szCs w:val="18"/>
              </w:rPr>
              <w:t>.</w:t>
            </w:r>
          </w:p>
        </w:tc>
        <w:tc>
          <w:tcPr>
            <w:tcW w:w="850" w:type="dxa"/>
            <w:vAlign w:val="center"/>
          </w:tcPr>
          <w:p w:rsidR="00D44AAC" w:rsidRDefault="00D44AAC" w:rsidP="00D44AAC">
            <w:pPr>
              <w:jc w:val="center"/>
            </w:pPr>
            <w:proofErr w:type="spellStart"/>
            <w:r w:rsidRPr="00821615">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10</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38 100,00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381 000,00</w:t>
            </w:r>
          </w:p>
        </w:tc>
      </w:tr>
      <w:tr w:rsidR="007D1649" w:rsidRPr="00D55989" w:rsidTr="00F92A13">
        <w:trPr>
          <w:trHeight w:val="620"/>
        </w:trPr>
        <w:tc>
          <w:tcPr>
            <w:tcW w:w="14992" w:type="dxa"/>
            <w:gridSpan w:val="7"/>
            <w:vAlign w:val="center"/>
          </w:tcPr>
          <w:p w:rsidR="007D1649" w:rsidRPr="00F92A13" w:rsidRDefault="007D1649" w:rsidP="00F92A13">
            <w:pPr>
              <w:jc w:val="center"/>
              <w:rPr>
                <w:rFonts w:ascii="Times New Roman" w:hAnsi="Times New Roman" w:cs="Times New Roman"/>
                <w:b/>
                <w:sz w:val="26"/>
                <w:szCs w:val="26"/>
              </w:rPr>
            </w:pPr>
            <w:r w:rsidRPr="00F92A13">
              <w:rPr>
                <w:rFonts w:ascii="Times New Roman" w:hAnsi="Times New Roman" w:cs="Times New Roman"/>
                <w:b/>
                <w:sz w:val="26"/>
                <w:szCs w:val="26"/>
              </w:rPr>
              <w:t xml:space="preserve">Анализатор мочи </w:t>
            </w:r>
            <w:r w:rsidRPr="00F92A13">
              <w:rPr>
                <w:rFonts w:ascii="Times New Roman" w:hAnsi="Times New Roman" w:cs="Times New Roman"/>
                <w:b/>
                <w:sz w:val="26"/>
                <w:szCs w:val="26"/>
                <w:lang w:val="en-US"/>
              </w:rPr>
              <w:t>Mission</w:t>
            </w:r>
            <w:r w:rsidRPr="00F92A13">
              <w:rPr>
                <w:rFonts w:ascii="Times New Roman" w:hAnsi="Times New Roman" w:cs="Times New Roman"/>
                <w:b/>
                <w:sz w:val="26"/>
                <w:szCs w:val="26"/>
              </w:rPr>
              <w:t xml:space="preserve"> </w:t>
            </w:r>
            <w:r w:rsidRPr="00F92A13">
              <w:rPr>
                <w:rFonts w:ascii="Times New Roman" w:hAnsi="Times New Roman" w:cs="Times New Roman"/>
                <w:b/>
                <w:sz w:val="26"/>
                <w:szCs w:val="26"/>
                <w:lang w:val="en-US"/>
              </w:rPr>
              <w:t>U</w:t>
            </w:r>
            <w:r w:rsidRPr="00F92A13">
              <w:rPr>
                <w:rFonts w:ascii="Times New Roman" w:hAnsi="Times New Roman" w:cs="Times New Roman"/>
                <w:b/>
                <w:sz w:val="26"/>
                <w:szCs w:val="26"/>
              </w:rPr>
              <w:t xml:space="preserve">500 </w:t>
            </w:r>
            <w:r w:rsidRPr="00F92A13">
              <w:rPr>
                <w:rFonts w:ascii="Times New Roman" w:hAnsi="Times New Roman" w:cs="Times New Roman"/>
                <w:b/>
                <w:sz w:val="26"/>
                <w:szCs w:val="26"/>
                <w:lang w:val="en-US"/>
              </w:rPr>
              <w:t>Urine</w:t>
            </w:r>
            <w:r w:rsidRPr="00F92A13">
              <w:rPr>
                <w:rFonts w:ascii="Times New Roman" w:hAnsi="Times New Roman" w:cs="Times New Roman"/>
                <w:b/>
                <w:sz w:val="26"/>
                <w:szCs w:val="26"/>
              </w:rPr>
              <w:t>, закрытого типа Китай</w:t>
            </w:r>
          </w:p>
        </w:tc>
      </w:tr>
      <w:tr w:rsidR="007D1649" w:rsidRPr="00D55989" w:rsidTr="00D44AAC">
        <w:tc>
          <w:tcPr>
            <w:tcW w:w="675" w:type="dxa"/>
            <w:vAlign w:val="center"/>
          </w:tcPr>
          <w:p w:rsidR="007D1649"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555</w:t>
            </w:r>
          </w:p>
        </w:tc>
        <w:tc>
          <w:tcPr>
            <w:tcW w:w="2694" w:type="dxa"/>
            <w:tcBorders>
              <w:right w:val="single" w:sz="4" w:space="0" w:color="auto"/>
            </w:tcBorders>
            <w:vAlign w:val="center"/>
          </w:tcPr>
          <w:p w:rsidR="007D1649" w:rsidRPr="00D44AAC" w:rsidRDefault="007D1649" w:rsidP="00F92A13">
            <w:pPr>
              <w:rPr>
                <w:rFonts w:ascii="Times New Roman" w:hAnsi="Times New Roman" w:cs="Times New Roman"/>
              </w:rPr>
            </w:pPr>
            <w:proofErr w:type="gramStart"/>
            <w:r w:rsidRPr="00D44AAC">
              <w:rPr>
                <w:rFonts w:ascii="Times New Roman" w:hAnsi="Times New Roman" w:cs="Times New Roman"/>
              </w:rPr>
              <w:t>Тест-полоски</w:t>
            </w:r>
            <w:proofErr w:type="gramEnd"/>
            <w:r w:rsidRPr="00D44AAC">
              <w:rPr>
                <w:rFonts w:ascii="Times New Roman" w:hAnsi="Times New Roman" w:cs="Times New Roman"/>
              </w:rPr>
              <w:t xml:space="preserve"> для анализатора мочи </w:t>
            </w:r>
            <w:r w:rsidRPr="00D44AAC">
              <w:rPr>
                <w:rFonts w:ascii="Times New Roman" w:hAnsi="Times New Roman" w:cs="Times New Roman"/>
                <w:lang w:val="en-US"/>
              </w:rPr>
              <w:t>Mission</w:t>
            </w:r>
            <w:r w:rsidRPr="00D44AAC">
              <w:rPr>
                <w:rFonts w:ascii="Times New Roman" w:hAnsi="Times New Roman" w:cs="Times New Roman"/>
              </w:rPr>
              <w:t xml:space="preserve"> </w:t>
            </w:r>
            <w:r w:rsidRPr="00D44AAC">
              <w:rPr>
                <w:rFonts w:ascii="Times New Roman" w:hAnsi="Times New Roman" w:cs="Times New Roman"/>
                <w:lang w:val="en-US"/>
              </w:rPr>
              <w:t>U</w:t>
            </w:r>
            <w:r w:rsidRPr="00D44AAC">
              <w:rPr>
                <w:rFonts w:ascii="Times New Roman" w:hAnsi="Times New Roman" w:cs="Times New Roman"/>
              </w:rPr>
              <w:t xml:space="preserve">500 11 </w:t>
            </w:r>
            <w:proofErr w:type="spellStart"/>
            <w:r w:rsidRPr="00D44AAC">
              <w:rPr>
                <w:rFonts w:ascii="Times New Roman" w:hAnsi="Times New Roman" w:cs="Times New Roman"/>
              </w:rPr>
              <w:t>parameter</w:t>
            </w:r>
            <w:proofErr w:type="spellEnd"/>
            <w:r w:rsidRPr="00D44AAC">
              <w:rPr>
                <w:rFonts w:ascii="Times New Roman" w:hAnsi="Times New Roman" w:cs="Times New Roman"/>
              </w:rPr>
              <w:t>, закрытого типа</w:t>
            </w:r>
          </w:p>
        </w:tc>
        <w:tc>
          <w:tcPr>
            <w:tcW w:w="7229" w:type="dxa"/>
            <w:tcBorders>
              <w:right w:val="single" w:sz="4" w:space="0" w:color="auto"/>
            </w:tcBorders>
            <w:vAlign w:val="center"/>
          </w:tcPr>
          <w:p w:rsidR="007D1649" w:rsidRPr="00D44AAC" w:rsidRDefault="007D1649" w:rsidP="00F92A13">
            <w:pPr>
              <w:jc w:val="both"/>
              <w:rPr>
                <w:rFonts w:ascii="Times New Roman" w:hAnsi="Times New Roman" w:cs="Times New Roman"/>
                <w:sz w:val="18"/>
                <w:szCs w:val="18"/>
              </w:rPr>
            </w:pPr>
            <w:proofErr w:type="gramStart"/>
            <w:r w:rsidRPr="00D44AAC">
              <w:rPr>
                <w:rFonts w:ascii="Times New Roman" w:hAnsi="Times New Roman" w:cs="Times New Roman"/>
                <w:sz w:val="18"/>
                <w:szCs w:val="18"/>
              </w:rPr>
              <w:t>Тест-полосы</w:t>
            </w:r>
            <w:proofErr w:type="gramEnd"/>
            <w:r w:rsidRPr="00D44AAC">
              <w:rPr>
                <w:rFonts w:ascii="Times New Roman" w:hAnsi="Times New Roman" w:cs="Times New Roman"/>
                <w:sz w:val="18"/>
                <w:szCs w:val="18"/>
              </w:rPr>
              <w:t xml:space="preserve"> для мочевых исследований на анализаторе. Фасовка: не менее 150 </w:t>
            </w:r>
            <w:proofErr w:type="gramStart"/>
            <w:r w:rsidRPr="00D44AAC">
              <w:rPr>
                <w:rFonts w:ascii="Times New Roman" w:hAnsi="Times New Roman" w:cs="Times New Roman"/>
                <w:sz w:val="18"/>
                <w:szCs w:val="18"/>
              </w:rPr>
              <w:t>тест-полосок</w:t>
            </w:r>
            <w:proofErr w:type="gramEnd"/>
            <w:r w:rsidRPr="00D44AAC">
              <w:rPr>
                <w:rFonts w:ascii="Times New Roman" w:hAnsi="Times New Roman" w:cs="Times New Roman"/>
                <w:sz w:val="18"/>
                <w:szCs w:val="18"/>
              </w:rPr>
              <w:t xml:space="preserve"> в одной упаковке.</w:t>
            </w:r>
          </w:p>
          <w:p w:rsidR="007D1649" w:rsidRPr="00D44AAC" w:rsidRDefault="007D1649" w:rsidP="00F92A13">
            <w:pPr>
              <w:pStyle w:val="11"/>
              <w:jc w:val="both"/>
              <w:rPr>
                <w:sz w:val="18"/>
                <w:szCs w:val="18"/>
              </w:rPr>
            </w:pPr>
            <w:r w:rsidRPr="00D44AAC">
              <w:rPr>
                <w:sz w:val="18"/>
                <w:szCs w:val="18"/>
              </w:rPr>
              <w:t xml:space="preserve">Определяемые параметры: глюкоза (GLU), билирубин (BIL), кетоны (KET), удельный вес мочи (SG), кровь (BLO), </w:t>
            </w:r>
            <w:proofErr w:type="spellStart"/>
            <w:r w:rsidRPr="00D44AAC">
              <w:rPr>
                <w:sz w:val="18"/>
                <w:szCs w:val="18"/>
              </w:rPr>
              <w:t>pH</w:t>
            </w:r>
            <w:proofErr w:type="spellEnd"/>
            <w:r w:rsidRPr="00D44AAC">
              <w:rPr>
                <w:sz w:val="18"/>
                <w:szCs w:val="18"/>
              </w:rPr>
              <w:t xml:space="preserve">, белок (протеины) (PRO), </w:t>
            </w:r>
            <w:proofErr w:type="spellStart"/>
            <w:r w:rsidRPr="00D44AAC">
              <w:rPr>
                <w:sz w:val="18"/>
                <w:szCs w:val="18"/>
              </w:rPr>
              <w:t>уробилиноген</w:t>
            </w:r>
            <w:proofErr w:type="spellEnd"/>
            <w:r w:rsidRPr="00D44AAC">
              <w:rPr>
                <w:sz w:val="18"/>
                <w:szCs w:val="18"/>
              </w:rPr>
              <w:t xml:space="preserve"> (URO), лейкоциты (LEU),</w:t>
            </w:r>
          </w:p>
          <w:p w:rsidR="007D1649" w:rsidRPr="00D44AAC" w:rsidRDefault="007D1649" w:rsidP="00F92A13">
            <w:pPr>
              <w:pStyle w:val="11"/>
              <w:jc w:val="both"/>
              <w:rPr>
                <w:sz w:val="18"/>
                <w:szCs w:val="18"/>
              </w:rPr>
            </w:pPr>
            <w:r w:rsidRPr="00D44AAC">
              <w:rPr>
                <w:sz w:val="18"/>
                <w:szCs w:val="18"/>
              </w:rPr>
              <w:t>аскорбиновая кислота (ASC), нитриты (NIT).</w:t>
            </w:r>
          </w:p>
        </w:tc>
        <w:tc>
          <w:tcPr>
            <w:tcW w:w="850" w:type="dxa"/>
            <w:vAlign w:val="center"/>
          </w:tcPr>
          <w:p w:rsidR="007D1649" w:rsidRPr="00F92A13" w:rsidRDefault="00D44AAC" w:rsidP="00D44AAC">
            <w:pPr>
              <w:jc w:val="center"/>
              <w:rPr>
                <w:rFonts w:ascii="Times New Roman" w:hAnsi="Times New Roman" w:cs="Times New Roman"/>
              </w:rPr>
            </w:pPr>
            <w:r>
              <w:rPr>
                <w:rFonts w:ascii="Times New Roman" w:hAnsi="Times New Roman" w:cs="Times New Roman"/>
              </w:rPr>
              <w:t>т</w:t>
            </w:r>
            <w:r w:rsidR="007D1649" w:rsidRPr="00F92A13">
              <w:rPr>
                <w:rFonts w:ascii="Times New Roman" w:hAnsi="Times New Roman" w:cs="Times New Roman"/>
              </w:rPr>
              <w:t>уба</w:t>
            </w:r>
          </w:p>
        </w:tc>
        <w:tc>
          <w:tcPr>
            <w:tcW w:w="851" w:type="dxa"/>
            <w:vAlign w:val="center"/>
          </w:tcPr>
          <w:p w:rsidR="007D1649" w:rsidRPr="00F92A13" w:rsidRDefault="007D1649" w:rsidP="00F92A13">
            <w:pPr>
              <w:pStyle w:val="11"/>
              <w:jc w:val="right"/>
              <w:rPr>
                <w:sz w:val="22"/>
                <w:szCs w:val="22"/>
              </w:rPr>
            </w:pPr>
            <w:r w:rsidRPr="00F92A13">
              <w:rPr>
                <w:sz w:val="22"/>
                <w:szCs w:val="22"/>
              </w:rPr>
              <w:t>200</w:t>
            </w:r>
          </w:p>
        </w:tc>
        <w:tc>
          <w:tcPr>
            <w:tcW w:w="1276" w:type="dxa"/>
            <w:vAlign w:val="center"/>
          </w:tcPr>
          <w:p w:rsidR="007D1649" w:rsidRPr="00F92A13" w:rsidRDefault="007D1649" w:rsidP="00F92A13">
            <w:pPr>
              <w:jc w:val="right"/>
              <w:rPr>
                <w:rFonts w:ascii="Times New Roman" w:hAnsi="Times New Roman" w:cs="Times New Roman"/>
              </w:rPr>
            </w:pPr>
            <w:r w:rsidRPr="00F92A13">
              <w:rPr>
                <w:rFonts w:ascii="Times New Roman" w:hAnsi="Times New Roman" w:cs="Times New Roman"/>
                <w:lang w:val="en-US"/>
              </w:rPr>
              <w:t>20 240</w:t>
            </w:r>
            <w:r w:rsidRPr="00F92A13">
              <w:rPr>
                <w:rFonts w:ascii="Times New Roman" w:hAnsi="Times New Roman" w:cs="Times New Roman"/>
              </w:rPr>
              <w:t>,00</w:t>
            </w:r>
          </w:p>
        </w:tc>
        <w:tc>
          <w:tcPr>
            <w:tcW w:w="1417" w:type="dxa"/>
            <w:vAlign w:val="center"/>
          </w:tcPr>
          <w:p w:rsidR="007D1649" w:rsidRPr="00F92A13" w:rsidRDefault="007D1649" w:rsidP="00F92A13">
            <w:pPr>
              <w:pStyle w:val="11"/>
              <w:jc w:val="right"/>
              <w:rPr>
                <w:bCs/>
                <w:sz w:val="22"/>
                <w:szCs w:val="22"/>
              </w:rPr>
            </w:pPr>
            <w:r w:rsidRPr="00F92A13">
              <w:rPr>
                <w:bCs/>
                <w:sz w:val="22"/>
                <w:szCs w:val="22"/>
              </w:rPr>
              <w:t>4 048 000,00</w:t>
            </w:r>
          </w:p>
        </w:tc>
      </w:tr>
      <w:tr w:rsidR="007D1649" w:rsidRPr="00D55989" w:rsidTr="00D44AAC">
        <w:tc>
          <w:tcPr>
            <w:tcW w:w="675" w:type="dxa"/>
            <w:vAlign w:val="center"/>
          </w:tcPr>
          <w:p w:rsidR="007D1649"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556</w:t>
            </w:r>
          </w:p>
        </w:tc>
        <w:tc>
          <w:tcPr>
            <w:tcW w:w="2694" w:type="dxa"/>
            <w:tcBorders>
              <w:right w:val="single" w:sz="4" w:space="0" w:color="auto"/>
            </w:tcBorders>
            <w:vAlign w:val="center"/>
          </w:tcPr>
          <w:p w:rsidR="007D1649" w:rsidRPr="00D44AAC" w:rsidRDefault="007D1649" w:rsidP="00D44AAC">
            <w:pPr>
              <w:rPr>
                <w:rFonts w:ascii="Times New Roman" w:hAnsi="Times New Roman" w:cs="Times New Roman"/>
              </w:rPr>
            </w:pPr>
            <w:r w:rsidRPr="00D44AAC">
              <w:rPr>
                <w:rFonts w:ascii="Times New Roman" w:hAnsi="Times New Roman" w:cs="Times New Roman"/>
              </w:rPr>
              <w:t xml:space="preserve">Контрольная жидкость </w:t>
            </w:r>
            <w:proofErr w:type="spellStart"/>
            <w:r w:rsidRPr="00D44AAC">
              <w:rPr>
                <w:rFonts w:ascii="Times New Roman" w:hAnsi="Times New Roman" w:cs="Times New Roman"/>
              </w:rPr>
              <w:t>Mission</w:t>
            </w:r>
            <w:proofErr w:type="spellEnd"/>
            <w:r w:rsidRPr="00D44AAC">
              <w:rPr>
                <w:rFonts w:ascii="Times New Roman" w:hAnsi="Times New Roman" w:cs="Times New Roman"/>
              </w:rPr>
              <w:t xml:space="preserve"> </w:t>
            </w:r>
            <w:r w:rsidRPr="00D44AAC">
              <w:rPr>
                <w:rFonts w:ascii="Times New Roman" w:hAnsi="Times New Roman" w:cs="Times New Roman"/>
                <w:lang w:val="en-US"/>
              </w:rPr>
              <w:t>U</w:t>
            </w:r>
            <w:r w:rsidRPr="00D44AAC">
              <w:rPr>
                <w:rFonts w:ascii="Times New Roman" w:hAnsi="Times New Roman" w:cs="Times New Roman"/>
              </w:rPr>
              <w:t>500, закрытого типа</w:t>
            </w:r>
          </w:p>
        </w:tc>
        <w:tc>
          <w:tcPr>
            <w:tcW w:w="7229" w:type="dxa"/>
            <w:tcBorders>
              <w:right w:val="single" w:sz="4" w:space="0" w:color="auto"/>
            </w:tcBorders>
            <w:vAlign w:val="center"/>
          </w:tcPr>
          <w:p w:rsidR="007D1649" w:rsidRPr="00D44AAC" w:rsidRDefault="007D1649" w:rsidP="00D44AAC">
            <w:pPr>
              <w:jc w:val="both"/>
              <w:rPr>
                <w:rFonts w:ascii="Times New Roman" w:hAnsi="Times New Roman" w:cs="Times New Roman"/>
                <w:sz w:val="18"/>
                <w:szCs w:val="18"/>
              </w:rPr>
            </w:pPr>
            <w:r w:rsidRPr="00D44AAC">
              <w:rPr>
                <w:rFonts w:ascii="Times New Roman" w:hAnsi="Times New Roman" w:cs="Times New Roman"/>
                <w:sz w:val="18"/>
                <w:szCs w:val="18"/>
              </w:rPr>
              <w:t xml:space="preserve">Контрольная жидкость </w:t>
            </w:r>
            <w:proofErr w:type="spellStart"/>
            <w:r w:rsidRPr="00D44AAC">
              <w:rPr>
                <w:rFonts w:ascii="Times New Roman" w:hAnsi="Times New Roman" w:cs="Times New Roman"/>
                <w:b/>
                <w:sz w:val="18"/>
                <w:szCs w:val="18"/>
              </w:rPr>
              <w:t>Mission</w:t>
            </w:r>
            <w:proofErr w:type="spellEnd"/>
            <w:r w:rsidRPr="00D44AAC">
              <w:rPr>
                <w:rFonts w:ascii="Times New Roman" w:hAnsi="Times New Roman" w:cs="Times New Roman"/>
                <w:b/>
                <w:sz w:val="18"/>
                <w:szCs w:val="18"/>
              </w:rPr>
              <w:t xml:space="preserve"> </w:t>
            </w:r>
            <w:r w:rsidRPr="00D44AAC">
              <w:rPr>
                <w:rFonts w:ascii="Times New Roman" w:hAnsi="Times New Roman" w:cs="Times New Roman"/>
                <w:b/>
                <w:sz w:val="18"/>
                <w:szCs w:val="18"/>
                <w:lang w:val="en-US"/>
              </w:rPr>
              <w:t>U</w:t>
            </w:r>
            <w:r w:rsidRPr="00D44AAC">
              <w:rPr>
                <w:rFonts w:ascii="Times New Roman" w:hAnsi="Times New Roman" w:cs="Times New Roman"/>
                <w:b/>
                <w:sz w:val="18"/>
                <w:szCs w:val="18"/>
              </w:rPr>
              <w:t xml:space="preserve">500, закрытого типа </w:t>
            </w:r>
            <w:r w:rsidRPr="00D44AAC">
              <w:rPr>
                <w:rFonts w:ascii="Times New Roman" w:hAnsi="Times New Roman" w:cs="Times New Roman"/>
                <w:sz w:val="18"/>
                <w:szCs w:val="18"/>
              </w:rPr>
              <w:t xml:space="preserve">(2 </w:t>
            </w:r>
            <w:proofErr w:type="spellStart"/>
            <w:r w:rsidRPr="00D44AAC">
              <w:rPr>
                <w:rFonts w:ascii="Times New Roman" w:hAnsi="Times New Roman" w:cs="Times New Roman"/>
                <w:sz w:val="18"/>
                <w:szCs w:val="18"/>
              </w:rPr>
              <w:t>фл</w:t>
            </w:r>
            <w:proofErr w:type="spellEnd"/>
            <w:r w:rsidRPr="00D44AAC">
              <w:rPr>
                <w:rFonts w:ascii="Times New Roman" w:hAnsi="Times New Roman" w:cs="Times New Roman"/>
                <w:sz w:val="18"/>
                <w:szCs w:val="18"/>
              </w:rPr>
              <w:t>/</w:t>
            </w:r>
            <w:proofErr w:type="spellStart"/>
            <w:r w:rsidRPr="00D44AAC">
              <w:rPr>
                <w:rFonts w:ascii="Times New Roman" w:hAnsi="Times New Roman" w:cs="Times New Roman"/>
                <w:sz w:val="18"/>
                <w:szCs w:val="18"/>
              </w:rPr>
              <w:t>уп</w:t>
            </w:r>
            <w:proofErr w:type="spellEnd"/>
            <w:r w:rsidRPr="00D44AAC">
              <w:rPr>
                <w:rFonts w:ascii="Times New Roman" w:hAnsi="Times New Roman" w:cs="Times New Roman"/>
                <w:sz w:val="18"/>
                <w:szCs w:val="18"/>
              </w:rPr>
              <w:t>)</w:t>
            </w:r>
          </w:p>
        </w:tc>
        <w:tc>
          <w:tcPr>
            <w:tcW w:w="850" w:type="dxa"/>
            <w:vAlign w:val="center"/>
          </w:tcPr>
          <w:p w:rsidR="007D1649" w:rsidRPr="00F92A13" w:rsidRDefault="00D44AAC" w:rsidP="00D44AAC">
            <w:pPr>
              <w:jc w:val="center"/>
              <w:rPr>
                <w:rFonts w:ascii="Times New Roman" w:hAnsi="Times New Roman" w:cs="Times New Roman"/>
              </w:rPr>
            </w:pPr>
            <w:proofErr w:type="spellStart"/>
            <w:r w:rsidRPr="0031060E">
              <w:rPr>
                <w:rFonts w:ascii="Times New Roman" w:hAnsi="Times New Roman" w:cs="Times New Roman"/>
              </w:rPr>
              <w:t>уп</w:t>
            </w:r>
            <w:proofErr w:type="spellEnd"/>
          </w:p>
        </w:tc>
        <w:tc>
          <w:tcPr>
            <w:tcW w:w="851" w:type="dxa"/>
            <w:vAlign w:val="center"/>
          </w:tcPr>
          <w:p w:rsidR="007D1649" w:rsidRPr="00F92A13" w:rsidRDefault="007D1649" w:rsidP="00D44AAC">
            <w:pPr>
              <w:pStyle w:val="11"/>
              <w:jc w:val="right"/>
              <w:rPr>
                <w:sz w:val="22"/>
                <w:szCs w:val="22"/>
              </w:rPr>
            </w:pPr>
            <w:r w:rsidRPr="00F92A13">
              <w:rPr>
                <w:sz w:val="22"/>
                <w:szCs w:val="22"/>
              </w:rPr>
              <w:t>2</w:t>
            </w:r>
          </w:p>
        </w:tc>
        <w:tc>
          <w:tcPr>
            <w:tcW w:w="1276" w:type="dxa"/>
            <w:vAlign w:val="center"/>
          </w:tcPr>
          <w:p w:rsidR="007D1649" w:rsidRPr="00F92A13" w:rsidRDefault="007D1649" w:rsidP="00D44AAC">
            <w:pPr>
              <w:jc w:val="right"/>
              <w:rPr>
                <w:rFonts w:ascii="Times New Roman" w:hAnsi="Times New Roman" w:cs="Times New Roman"/>
              </w:rPr>
            </w:pPr>
            <w:r w:rsidRPr="00F92A13">
              <w:rPr>
                <w:rFonts w:ascii="Times New Roman" w:hAnsi="Times New Roman" w:cs="Times New Roman"/>
                <w:lang w:val="en-US"/>
              </w:rPr>
              <w:t>3 910</w:t>
            </w:r>
            <w:r w:rsidRPr="00F92A13">
              <w:rPr>
                <w:rFonts w:ascii="Times New Roman" w:hAnsi="Times New Roman" w:cs="Times New Roman"/>
              </w:rPr>
              <w:t>,00</w:t>
            </w:r>
          </w:p>
        </w:tc>
        <w:tc>
          <w:tcPr>
            <w:tcW w:w="1417" w:type="dxa"/>
            <w:vAlign w:val="center"/>
          </w:tcPr>
          <w:p w:rsidR="007D1649" w:rsidRPr="00F92A13" w:rsidRDefault="007D1649" w:rsidP="00D44AAC">
            <w:pPr>
              <w:pStyle w:val="11"/>
              <w:jc w:val="right"/>
              <w:rPr>
                <w:bCs/>
                <w:sz w:val="22"/>
                <w:szCs w:val="22"/>
              </w:rPr>
            </w:pPr>
            <w:r w:rsidRPr="00F92A13">
              <w:rPr>
                <w:bCs/>
                <w:sz w:val="22"/>
                <w:szCs w:val="22"/>
              </w:rPr>
              <w:t>7 820,00</w:t>
            </w:r>
          </w:p>
        </w:tc>
      </w:tr>
      <w:tr w:rsidR="007D1649" w:rsidRPr="00D55989" w:rsidTr="00F92A13">
        <w:trPr>
          <w:trHeight w:val="602"/>
        </w:trPr>
        <w:tc>
          <w:tcPr>
            <w:tcW w:w="14992" w:type="dxa"/>
            <w:gridSpan w:val="7"/>
            <w:vAlign w:val="center"/>
          </w:tcPr>
          <w:p w:rsidR="007D1649" w:rsidRPr="00F92A13" w:rsidRDefault="007D1649" w:rsidP="00F92A13">
            <w:pPr>
              <w:pStyle w:val="11"/>
              <w:jc w:val="center"/>
              <w:rPr>
                <w:b/>
                <w:sz w:val="26"/>
                <w:szCs w:val="26"/>
              </w:rPr>
            </w:pPr>
            <w:r w:rsidRPr="00F92A13">
              <w:rPr>
                <w:b/>
                <w:sz w:val="26"/>
                <w:szCs w:val="26"/>
              </w:rPr>
              <w:t xml:space="preserve">Реагенты для портативного флуоресцентного анализатора </w:t>
            </w:r>
            <w:proofErr w:type="spellStart"/>
            <w:r w:rsidRPr="00F92A13">
              <w:rPr>
                <w:b/>
                <w:sz w:val="26"/>
                <w:szCs w:val="26"/>
              </w:rPr>
              <w:t>Getein</w:t>
            </w:r>
            <w:proofErr w:type="spellEnd"/>
            <w:r w:rsidRPr="00F92A13">
              <w:rPr>
                <w:b/>
                <w:sz w:val="26"/>
                <w:szCs w:val="26"/>
              </w:rPr>
              <w:t xml:space="preserve"> 1100 закрытого типа</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557</w:t>
            </w:r>
          </w:p>
        </w:tc>
        <w:tc>
          <w:tcPr>
            <w:tcW w:w="2694" w:type="dxa"/>
            <w:tcBorders>
              <w:right w:val="single" w:sz="4" w:space="0" w:color="auto"/>
            </w:tcBorders>
            <w:vAlign w:val="center"/>
          </w:tcPr>
          <w:p w:rsidR="00D44AAC" w:rsidRPr="00D44AAC" w:rsidRDefault="00D44AAC" w:rsidP="00D44AAC">
            <w:pPr>
              <w:rPr>
                <w:rFonts w:ascii="Times New Roman" w:eastAsia="Times New Roman" w:hAnsi="Times New Roman" w:cs="Times New Roman"/>
                <w:color w:val="000000"/>
              </w:rPr>
            </w:pPr>
            <w:r w:rsidRPr="00D44AAC">
              <w:rPr>
                <w:rFonts w:ascii="Times New Roman" w:eastAsia="Times New Roman" w:hAnsi="Times New Roman" w:cs="Times New Roman"/>
                <w:color w:val="000000"/>
              </w:rPr>
              <w:t xml:space="preserve">Тест набор для определения </w:t>
            </w:r>
            <w:proofErr w:type="spellStart"/>
            <w:r w:rsidRPr="00D44AAC">
              <w:rPr>
                <w:rFonts w:ascii="Times New Roman" w:eastAsia="Times New Roman" w:hAnsi="Times New Roman" w:cs="Times New Roman"/>
                <w:color w:val="000000"/>
              </w:rPr>
              <w:t>гликолизированного</w:t>
            </w:r>
            <w:proofErr w:type="spellEnd"/>
            <w:r w:rsidRPr="00D44AAC">
              <w:rPr>
                <w:rFonts w:ascii="Times New Roman" w:eastAsia="Times New Roman" w:hAnsi="Times New Roman" w:cs="Times New Roman"/>
                <w:color w:val="000000"/>
              </w:rPr>
              <w:t xml:space="preserve"> гемоглобина  (</w:t>
            </w:r>
            <w:proofErr w:type="spellStart"/>
            <w:r w:rsidRPr="00D44AAC">
              <w:rPr>
                <w:rFonts w:ascii="Times New Roman" w:eastAsia="Times New Roman" w:hAnsi="Times New Roman" w:cs="Times New Roman"/>
                <w:color w:val="000000"/>
              </w:rPr>
              <w:t>HbAlc</w:t>
            </w:r>
            <w:proofErr w:type="spellEnd"/>
            <w:r w:rsidRPr="00D44AAC">
              <w:rPr>
                <w:rFonts w:ascii="Times New Roman" w:eastAsia="Times New Roman" w:hAnsi="Times New Roman" w:cs="Times New Roman"/>
                <w:color w:val="000000"/>
              </w:rPr>
              <w:t>)</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eastAsia="Times New Roman" w:hAnsi="Times New Roman" w:cs="Times New Roman"/>
                <w:color w:val="000000"/>
                <w:sz w:val="18"/>
                <w:szCs w:val="18"/>
              </w:rPr>
              <w:t xml:space="preserve">Тест набор для определения </w:t>
            </w:r>
            <w:proofErr w:type="spellStart"/>
            <w:r w:rsidRPr="00D44AAC">
              <w:rPr>
                <w:rFonts w:ascii="Times New Roman" w:eastAsia="Times New Roman" w:hAnsi="Times New Roman" w:cs="Times New Roman"/>
                <w:color w:val="000000"/>
                <w:sz w:val="18"/>
                <w:szCs w:val="18"/>
              </w:rPr>
              <w:t>гликолизированного</w:t>
            </w:r>
            <w:proofErr w:type="spellEnd"/>
            <w:r w:rsidRPr="00D44AAC">
              <w:rPr>
                <w:rFonts w:ascii="Times New Roman" w:eastAsia="Times New Roman" w:hAnsi="Times New Roman" w:cs="Times New Roman"/>
                <w:color w:val="000000"/>
                <w:sz w:val="18"/>
                <w:szCs w:val="18"/>
              </w:rPr>
              <w:t xml:space="preserve"> гемоглобина  (</w:t>
            </w:r>
            <w:proofErr w:type="spellStart"/>
            <w:r w:rsidRPr="00D44AAC">
              <w:rPr>
                <w:rFonts w:ascii="Times New Roman" w:eastAsia="Times New Roman" w:hAnsi="Times New Roman" w:cs="Times New Roman"/>
                <w:color w:val="000000"/>
                <w:sz w:val="18"/>
                <w:szCs w:val="18"/>
              </w:rPr>
              <w:t>HbAlc</w:t>
            </w:r>
            <w:proofErr w:type="spellEnd"/>
            <w:r w:rsidRPr="00D44AAC">
              <w:rPr>
                <w:rFonts w:ascii="Times New Roman" w:eastAsia="Times New Roman" w:hAnsi="Times New Roman" w:cs="Times New Roman"/>
                <w:color w:val="000000"/>
                <w:sz w:val="18"/>
                <w:szCs w:val="18"/>
              </w:rPr>
              <w:t xml:space="preserve">)  для портативного флуоресцентного анализатора  </w:t>
            </w:r>
            <w:proofErr w:type="spellStart"/>
            <w:r w:rsidRPr="00D44AAC">
              <w:rPr>
                <w:rFonts w:ascii="Times New Roman" w:eastAsia="Times New Roman" w:hAnsi="Times New Roman" w:cs="Times New Roman"/>
                <w:color w:val="000000"/>
                <w:sz w:val="18"/>
                <w:szCs w:val="18"/>
              </w:rPr>
              <w:t>Getein</w:t>
            </w:r>
            <w:proofErr w:type="spellEnd"/>
            <w:r w:rsidRPr="00D44AAC">
              <w:rPr>
                <w:rFonts w:ascii="Times New Roman" w:eastAsia="Times New Roman" w:hAnsi="Times New Roman" w:cs="Times New Roman"/>
                <w:color w:val="000000"/>
                <w:sz w:val="18"/>
                <w:szCs w:val="18"/>
              </w:rPr>
              <w:t xml:space="preserve"> 1100.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30</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61 100,00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1 833 000,00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558</w:t>
            </w:r>
          </w:p>
        </w:tc>
        <w:tc>
          <w:tcPr>
            <w:tcW w:w="2694" w:type="dxa"/>
            <w:tcBorders>
              <w:right w:val="single" w:sz="4" w:space="0" w:color="auto"/>
            </w:tcBorders>
            <w:vAlign w:val="center"/>
          </w:tcPr>
          <w:p w:rsidR="00D44AAC" w:rsidRPr="00D44AAC" w:rsidRDefault="00D44AAC" w:rsidP="00D44AAC">
            <w:pPr>
              <w:rPr>
                <w:rFonts w:ascii="Times New Roman" w:eastAsia="Times New Roman" w:hAnsi="Times New Roman" w:cs="Times New Roman"/>
                <w:color w:val="000000"/>
              </w:rPr>
            </w:pPr>
            <w:r w:rsidRPr="00D44AAC">
              <w:rPr>
                <w:rFonts w:ascii="Times New Roman" w:hAnsi="Times New Roman" w:cs="Times New Roman"/>
              </w:rPr>
              <w:t xml:space="preserve">Контроль </w:t>
            </w:r>
            <w:proofErr w:type="spellStart"/>
            <w:r w:rsidRPr="00D44AAC">
              <w:rPr>
                <w:rFonts w:ascii="Times New Roman" w:eastAsia="Times New Roman" w:hAnsi="Times New Roman" w:cs="Times New Roman"/>
                <w:color w:val="000000"/>
              </w:rPr>
              <w:t>HbAlc</w:t>
            </w:r>
            <w:proofErr w:type="spellEnd"/>
            <w:r w:rsidRPr="00D44AAC">
              <w:rPr>
                <w:rFonts w:ascii="Times New Roman" w:hAnsi="Times New Roman" w:cs="Times New Roman"/>
              </w:rPr>
              <w:t xml:space="preserve"> уровень 1/2/3</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hAnsi="Times New Roman" w:cs="Times New Roman"/>
                <w:sz w:val="18"/>
                <w:szCs w:val="18"/>
              </w:rPr>
              <w:t xml:space="preserve">Контроль </w:t>
            </w:r>
            <w:proofErr w:type="spellStart"/>
            <w:r w:rsidRPr="00D44AAC">
              <w:rPr>
                <w:rFonts w:ascii="Times New Roman" w:eastAsia="Times New Roman" w:hAnsi="Times New Roman" w:cs="Times New Roman"/>
                <w:color w:val="000000"/>
                <w:sz w:val="18"/>
                <w:szCs w:val="18"/>
              </w:rPr>
              <w:t>HbAlc</w:t>
            </w:r>
            <w:proofErr w:type="spellEnd"/>
            <w:r w:rsidRPr="00D44AAC">
              <w:rPr>
                <w:rFonts w:ascii="Times New Roman" w:hAnsi="Times New Roman" w:cs="Times New Roman"/>
                <w:sz w:val="18"/>
                <w:szCs w:val="18"/>
              </w:rPr>
              <w:t xml:space="preserve"> уровень 1/2/3</w:t>
            </w:r>
            <w:r w:rsidRPr="00D44AAC">
              <w:rPr>
                <w:rFonts w:ascii="Times New Roman" w:hAnsi="Times New Roman" w:cs="Times New Roman"/>
                <w:b/>
                <w:sz w:val="18"/>
                <w:szCs w:val="18"/>
              </w:rPr>
              <w:t xml:space="preserve"> </w:t>
            </w:r>
            <w:r w:rsidRPr="00D44AAC">
              <w:rPr>
                <w:rFonts w:ascii="Times New Roman" w:hAnsi="Times New Roman" w:cs="Times New Roman"/>
                <w:sz w:val="18"/>
                <w:szCs w:val="18"/>
              </w:rPr>
              <w:t>контрольный раствор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lang w:val="en-US"/>
              </w:rPr>
              <w:t>75 900</w:t>
            </w:r>
            <w:r w:rsidRPr="00F92A13">
              <w:rPr>
                <w:rFonts w:ascii="Times New Roman" w:hAnsi="Times New Roman" w:cs="Times New Roman"/>
              </w:rPr>
              <w:t>,00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75 900,00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559</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Тест набор для определения D-</w:t>
            </w:r>
            <w:proofErr w:type="spellStart"/>
            <w:r w:rsidRPr="00D44AAC">
              <w:rPr>
                <w:rFonts w:ascii="Times New Roman" w:hAnsi="Times New Roman" w:cs="Times New Roman"/>
              </w:rPr>
              <w:t>Dimer</w:t>
            </w:r>
            <w:proofErr w:type="spellEnd"/>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r w:rsidRPr="00D44AAC">
              <w:rPr>
                <w:rFonts w:ascii="Times New Roman" w:eastAsia="Times New Roman" w:hAnsi="Times New Roman" w:cs="Times New Roman"/>
                <w:color w:val="000000"/>
                <w:sz w:val="18"/>
                <w:szCs w:val="18"/>
              </w:rPr>
              <w:t>Тест набор для определения D-</w:t>
            </w:r>
            <w:proofErr w:type="spellStart"/>
            <w:r w:rsidRPr="00D44AAC">
              <w:rPr>
                <w:rFonts w:ascii="Times New Roman" w:eastAsia="Times New Roman" w:hAnsi="Times New Roman" w:cs="Times New Roman"/>
                <w:color w:val="000000"/>
                <w:sz w:val="18"/>
                <w:szCs w:val="18"/>
              </w:rPr>
              <w:t>Dimer</w:t>
            </w:r>
            <w:proofErr w:type="spellEnd"/>
            <w:r w:rsidRPr="00D44AAC">
              <w:rPr>
                <w:rFonts w:ascii="Times New Roman" w:eastAsia="Times New Roman" w:hAnsi="Times New Roman" w:cs="Times New Roman"/>
                <w:color w:val="000000"/>
                <w:sz w:val="18"/>
                <w:szCs w:val="18"/>
              </w:rPr>
              <w:t xml:space="preserve"> для портативного флуоресцентного анализатора  </w:t>
            </w:r>
            <w:proofErr w:type="spellStart"/>
            <w:r w:rsidRPr="00D44AAC">
              <w:rPr>
                <w:rFonts w:ascii="Times New Roman" w:eastAsia="Times New Roman" w:hAnsi="Times New Roman" w:cs="Times New Roman"/>
                <w:color w:val="000000"/>
                <w:sz w:val="18"/>
                <w:szCs w:val="18"/>
              </w:rPr>
              <w:t>Getein</w:t>
            </w:r>
            <w:proofErr w:type="spellEnd"/>
            <w:r w:rsidRPr="00D44AAC">
              <w:rPr>
                <w:rFonts w:ascii="Times New Roman" w:eastAsia="Times New Roman" w:hAnsi="Times New Roman" w:cs="Times New Roman"/>
                <w:color w:val="000000"/>
                <w:sz w:val="18"/>
                <w:szCs w:val="18"/>
              </w:rPr>
              <w:t xml:space="preserve"> 1100.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40</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87 500,00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3 500 000,00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560</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Контроль D-</w:t>
            </w:r>
            <w:proofErr w:type="spellStart"/>
            <w:r w:rsidRPr="00D44AAC">
              <w:rPr>
                <w:rFonts w:ascii="Times New Roman" w:hAnsi="Times New Roman" w:cs="Times New Roman"/>
              </w:rPr>
              <w:t>Dimer</w:t>
            </w:r>
            <w:proofErr w:type="spellEnd"/>
            <w:r w:rsidRPr="00D44AAC">
              <w:rPr>
                <w:rFonts w:ascii="Times New Roman" w:hAnsi="Times New Roman" w:cs="Times New Roman"/>
              </w:rPr>
              <w:t xml:space="preserve"> уровень 1/2/3</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eastAsia="Times New Roman" w:hAnsi="Times New Roman" w:cs="Times New Roman"/>
                <w:color w:val="000000"/>
                <w:sz w:val="18"/>
                <w:szCs w:val="18"/>
              </w:rPr>
              <w:t>Контроль D-</w:t>
            </w:r>
            <w:proofErr w:type="spellStart"/>
            <w:r w:rsidRPr="00D44AAC">
              <w:rPr>
                <w:rFonts w:ascii="Times New Roman" w:eastAsia="Times New Roman" w:hAnsi="Times New Roman" w:cs="Times New Roman"/>
                <w:color w:val="000000"/>
                <w:sz w:val="18"/>
                <w:szCs w:val="18"/>
              </w:rPr>
              <w:t>Dimer</w:t>
            </w:r>
            <w:proofErr w:type="spellEnd"/>
            <w:r w:rsidRPr="00D44AAC">
              <w:rPr>
                <w:rFonts w:ascii="Times New Roman" w:eastAsia="Times New Roman" w:hAnsi="Times New Roman" w:cs="Times New Roman"/>
                <w:color w:val="000000"/>
                <w:sz w:val="18"/>
                <w:szCs w:val="18"/>
              </w:rPr>
              <w:t xml:space="preserve"> уровень 1/2/3</w:t>
            </w:r>
            <w:r w:rsidRPr="00D44AAC">
              <w:rPr>
                <w:rFonts w:ascii="Times New Roman" w:hAnsi="Times New Roman" w:cs="Times New Roman"/>
                <w:sz w:val="18"/>
                <w:szCs w:val="18"/>
              </w:rPr>
              <w:t xml:space="preserve"> контрольный раствор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79 200,00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79 200,00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561</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Тест набор для определения </w:t>
            </w:r>
            <w:proofErr w:type="spellStart"/>
            <w:r w:rsidRPr="00D44AAC">
              <w:rPr>
                <w:rFonts w:ascii="Times New Roman" w:hAnsi="Times New Roman" w:cs="Times New Roman"/>
              </w:rPr>
              <w:t>тропонина</w:t>
            </w:r>
            <w:proofErr w:type="spellEnd"/>
            <w:r w:rsidRPr="00D44AAC">
              <w:rPr>
                <w:rFonts w:ascii="Times New Roman" w:hAnsi="Times New Roman" w:cs="Times New Roman"/>
              </w:rPr>
              <w:t xml:space="preserve"> I </w:t>
            </w:r>
            <w:r w:rsidRPr="00D44AAC">
              <w:rPr>
                <w:rFonts w:ascii="Times New Roman" w:hAnsi="Times New Roman" w:cs="Times New Roman"/>
              </w:rPr>
              <w:lastRenderedPageBreak/>
              <w:t>(</w:t>
            </w:r>
            <w:proofErr w:type="spellStart"/>
            <w:r w:rsidRPr="00D44AAC">
              <w:rPr>
                <w:rFonts w:ascii="Times New Roman" w:hAnsi="Times New Roman" w:cs="Times New Roman"/>
              </w:rPr>
              <w:t>cTnI</w:t>
            </w:r>
            <w:proofErr w:type="spellEnd"/>
            <w:r w:rsidRPr="00D44AAC">
              <w:rPr>
                <w:rFonts w:ascii="Times New Roman" w:hAnsi="Times New Roman" w:cs="Times New Roman"/>
              </w:rPr>
              <w:t>)</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lang w:val="en-US"/>
              </w:rPr>
            </w:pPr>
            <w:proofErr w:type="gramStart"/>
            <w:r w:rsidRPr="00D44AAC">
              <w:rPr>
                <w:rFonts w:ascii="Times New Roman" w:eastAsia="Times New Roman" w:hAnsi="Times New Roman" w:cs="Times New Roman"/>
                <w:color w:val="000000"/>
                <w:sz w:val="18"/>
                <w:szCs w:val="18"/>
              </w:rPr>
              <w:lastRenderedPageBreak/>
              <w:t xml:space="preserve">Тест набор для определения </w:t>
            </w:r>
            <w:proofErr w:type="spellStart"/>
            <w:r w:rsidRPr="00D44AAC">
              <w:rPr>
                <w:rFonts w:ascii="Times New Roman" w:eastAsia="Times New Roman" w:hAnsi="Times New Roman" w:cs="Times New Roman"/>
                <w:color w:val="000000"/>
                <w:sz w:val="18"/>
                <w:szCs w:val="18"/>
              </w:rPr>
              <w:t>тропонина</w:t>
            </w:r>
            <w:proofErr w:type="spellEnd"/>
            <w:r w:rsidRPr="00D44AAC">
              <w:rPr>
                <w:rFonts w:ascii="Times New Roman" w:eastAsia="Times New Roman" w:hAnsi="Times New Roman" w:cs="Times New Roman"/>
                <w:color w:val="000000"/>
                <w:sz w:val="18"/>
                <w:szCs w:val="18"/>
              </w:rPr>
              <w:t xml:space="preserve"> I (</w:t>
            </w:r>
            <w:proofErr w:type="spellStart"/>
            <w:r w:rsidRPr="00D44AAC">
              <w:rPr>
                <w:rFonts w:ascii="Times New Roman" w:eastAsia="Times New Roman" w:hAnsi="Times New Roman" w:cs="Times New Roman"/>
                <w:color w:val="000000"/>
                <w:sz w:val="18"/>
                <w:szCs w:val="18"/>
              </w:rPr>
              <w:t>cTnI</w:t>
            </w:r>
            <w:proofErr w:type="spellEnd"/>
            <w:r w:rsidRPr="00D44AAC">
              <w:rPr>
                <w:rFonts w:ascii="Times New Roman" w:eastAsia="Times New Roman" w:hAnsi="Times New Roman" w:cs="Times New Roman"/>
                <w:color w:val="000000"/>
                <w:sz w:val="18"/>
                <w:szCs w:val="18"/>
              </w:rPr>
              <w:t xml:space="preserve">))  для портативного флуоресцентного анализатора  </w:t>
            </w:r>
            <w:proofErr w:type="spellStart"/>
            <w:r w:rsidRPr="00D44AAC">
              <w:rPr>
                <w:rFonts w:ascii="Times New Roman" w:eastAsia="Times New Roman" w:hAnsi="Times New Roman" w:cs="Times New Roman"/>
                <w:color w:val="000000"/>
                <w:sz w:val="18"/>
                <w:szCs w:val="18"/>
              </w:rPr>
              <w:t>Getein</w:t>
            </w:r>
            <w:proofErr w:type="spellEnd"/>
            <w:r w:rsidRPr="00D44AAC">
              <w:rPr>
                <w:rFonts w:ascii="Times New Roman" w:eastAsia="Times New Roman" w:hAnsi="Times New Roman" w:cs="Times New Roman"/>
                <w:color w:val="000000"/>
                <w:sz w:val="18"/>
                <w:szCs w:val="18"/>
              </w:rPr>
              <w:t xml:space="preserve"> 1100.</w:t>
            </w:r>
            <w:proofErr w:type="gramEnd"/>
            <w:r w:rsidRPr="00D44AAC">
              <w:rPr>
                <w:rFonts w:ascii="Times New Roman" w:eastAsia="Times New Roman" w:hAnsi="Times New Roman" w:cs="Times New Roman"/>
                <w:color w:val="000000"/>
                <w:sz w:val="18"/>
                <w:szCs w:val="18"/>
              </w:rPr>
              <w:t xml:space="preserve">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60</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90 750,00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5 445 000,00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lastRenderedPageBreak/>
              <w:t>562</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Контроль </w:t>
            </w:r>
            <w:proofErr w:type="spellStart"/>
            <w:r w:rsidRPr="00D44AAC">
              <w:rPr>
                <w:rFonts w:ascii="Times New Roman" w:hAnsi="Times New Roman" w:cs="Times New Roman"/>
              </w:rPr>
              <w:t>cTnI</w:t>
            </w:r>
            <w:proofErr w:type="spellEnd"/>
            <w:r w:rsidRPr="00D44AAC">
              <w:rPr>
                <w:rFonts w:ascii="Times New Roman" w:hAnsi="Times New Roman" w:cs="Times New Roman"/>
              </w:rPr>
              <w:t xml:space="preserve"> уровень 1/2/3</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r w:rsidRPr="00D44AAC">
              <w:rPr>
                <w:rFonts w:ascii="Times New Roman" w:hAnsi="Times New Roman" w:cs="Times New Roman"/>
                <w:sz w:val="18"/>
                <w:szCs w:val="18"/>
              </w:rPr>
              <w:t xml:space="preserve">Контроль </w:t>
            </w:r>
            <w:proofErr w:type="spellStart"/>
            <w:r w:rsidRPr="00D44AAC">
              <w:rPr>
                <w:rFonts w:ascii="Times New Roman" w:hAnsi="Times New Roman" w:cs="Times New Roman"/>
                <w:sz w:val="18"/>
                <w:szCs w:val="18"/>
              </w:rPr>
              <w:t>cTnI</w:t>
            </w:r>
            <w:proofErr w:type="spellEnd"/>
            <w:r w:rsidRPr="00D44AAC">
              <w:rPr>
                <w:rFonts w:ascii="Times New Roman" w:hAnsi="Times New Roman" w:cs="Times New Roman"/>
                <w:sz w:val="18"/>
                <w:szCs w:val="18"/>
              </w:rPr>
              <w:t xml:space="preserve"> уровень 1/2/3 контрольный раствор на </w:t>
            </w:r>
            <w:proofErr w:type="spellStart"/>
            <w:r w:rsidRPr="00D44AAC">
              <w:rPr>
                <w:rFonts w:ascii="Times New Roman" w:hAnsi="Times New Roman" w:cs="Times New Roman"/>
                <w:sz w:val="18"/>
                <w:szCs w:val="18"/>
              </w:rPr>
              <w:t>кардиологическ</w:t>
            </w:r>
            <w:proofErr w:type="spellEnd"/>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72 600,00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72 600,00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563</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Тест набор для определения </w:t>
            </w:r>
            <w:proofErr w:type="spellStart"/>
            <w:r w:rsidRPr="00D44AAC">
              <w:rPr>
                <w:rFonts w:ascii="Times New Roman" w:hAnsi="Times New Roman" w:cs="Times New Roman"/>
              </w:rPr>
              <w:t>прокальцитонина</w:t>
            </w:r>
            <w:proofErr w:type="spellEnd"/>
            <w:r w:rsidRPr="00D44AAC">
              <w:rPr>
                <w:rFonts w:ascii="Times New Roman" w:hAnsi="Times New Roman" w:cs="Times New Roman"/>
              </w:rPr>
              <w:t xml:space="preserve"> (PCT)</w:t>
            </w:r>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proofErr w:type="gramStart"/>
            <w:r w:rsidRPr="00D44AAC">
              <w:rPr>
                <w:rFonts w:ascii="Times New Roman" w:eastAsia="Times New Roman" w:hAnsi="Times New Roman" w:cs="Times New Roman"/>
                <w:color w:val="000000"/>
                <w:sz w:val="18"/>
                <w:szCs w:val="18"/>
              </w:rPr>
              <w:t xml:space="preserve">Тест набор для определения </w:t>
            </w:r>
            <w:proofErr w:type="spellStart"/>
            <w:r w:rsidRPr="00D44AAC">
              <w:rPr>
                <w:rFonts w:ascii="Times New Roman" w:eastAsia="Times New Roman" w:hAnsi="Times New Roman" w:cs="Times New Roman"/>
                <w:color w:val="000000"/>
                <w:sz w:val="18"/>
                <w:szCs w:val="18"/>
              </w:rPr>
              <w:t>прокальцитонина</w:t>
            </w:r>
            <w:proofErr w:type="spellEnd"/>
            <w:r w:rsidRPr="00D44AAC">
              <w:rPr>
                <w:rFonts w:ascii="Times New Roman" w:eastAsia="Times New Roman" w:hAnsi="Times New Roman" w:cs="Times New Roman"/>
                <w:color w:val="000000"/>
                <w:sz w:val="18"/>
                <w:szCs w:val="18"/>
              </w:rPr>
              <w:t xml:space="preserve"> (PCT для портативного флуоресцентного анализатора  </w:t>
            </w:r>
            <w:proofErr w:type="spellStart"/>
            <w:r w:rsidRPr="00D44AAC">
              <w:rPr>
                <w:rFonts w:ascii="Times New Roman" w:eastAsia="Times New Roman" w:hAnsi="Times New Roman" w:cs="Times New Roman"/>
                <w:color w:val="000000"/>
                <w:sz w:val="18"/>
                <w:szCs w:val="18"/>
              </w:rPr>
              <w:t>Getein</w:t>
            </w:r>
            <w:proofErr w:type="spellEnd"/>
            <w:r w:rsidRPr="00D44AAC">
              <w:rPr>
                <w:rFonts w:ascii="Times New Roman" w:eastAsia="Times New Roman" w:hAnsi="Times New Roman" w:cs="Times New Roman"/>
                <w:color w:val="000000"/>
                <w:sz w:val="18"/>
                <w:szCs w:val="18"/>
              </w:rPr>
              <w:t xml:space="preserve"> 1100.</w:t>
            </w:r>
            <w:proofErr w:type="gramEnd"/>
            <w:r w:rsidRPr="00D44AAC">
              <w:rPr>
                <w:rFonts w:ascii="Times New Roman" w:eastAsia="Times New Roman" w:hAnsi="Times New Roman" w:cs="Times New Roman"/>
                <w:color w:val="000000"/>
                <w:sz w:val="18"/>
                <w:szCs w:val="18"/>
              </w:rPr>
              <w:t xml:space="preserve">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30</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96 800,00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2 904 000,00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564</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Контроль PCT уровень 1/2/3</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hAnsi="Times New Roman" w:cs="Times New Roman"/>
                <w:sz w:val="18"/>
                <w:szCs w:val="18"/>
              </w:rPr>
              <w:t>Контроль PCT уровень 1/2/3 контрольный раствор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lang w:val="en-US"/>
              </w:rPr>
              <w:t>79 200</w:t>
            </w:r>
            <w:r w:rsidRPr="00F92A13">
              <w:rPr>
                <w:rFonts w:ascii="Times New Roman" w:hAnsi="Times New Roman" w:cs="Times New Roman"/>
              </w:rPr>
              <w:t>,00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79 200,00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565</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Тест набор для определения  </w:t>
            </w:r>
            <w:r w:rsidRPr="00D44AAC">
              <w:rPr>
                <w:rFonts w:ascii="Times New Roman" w:hAnsi="Times New Roman" w:cs="Times New Roman"/>
                <w:lang w:val="en-US"/>
              </w:rPr>
              <w:t>NT</w:t>
            </w:r>
            <w:r w:rsidRPr="00D44AAC">
              <w:rPr>
                <w:rFonts w:ascii="Times New Roman" w:hAnsi="Times New Roman" w:cs="Times New Roman"/>
              </w:rPr>
              <w:t>-</w:t>
            </w:r>
            <w:proofErr w:type="spellStart"/>
            <w:r w:rsidRPr="00D44AAC">
              <w:rPr>
                <w:rFonts w:ascii="Times New Roman" w:hAnsi="Times New Roman" w:cs="Times New Roman"/>
                <w:lang w:val="en-US"/>
              </w:rPr>
              <w:t>proBNP</w:t>
            </w:r>
            <w:proofErr w:type="spellEnd"/>
          </w:p>
        </w:tc>
        <w:tc>
          <w:tcPr>
            <w:tcW w:w="7229" w:type="dxa"/>
            <w:tcBorders>
              <w:right w:val="single" w:sz="4" w:space="0" w:color="auto"/>
            </w:tcBorders>
            <w:vAlign w:val="center"/>
          </w:tcPr>
          <w:p w:rsidR="00D44AAC" w:rsidRPr="00D44AAC" w:rsidRDefault="00D44AAC" w:rsidP="00D44AAC">
            <w:pPr>
              <w:jc w:val="both"/>
              <w:rPr>
                <w:rFonts w:ascii="Times New Roman" w:hAnsi="Times New Roman" w:cs="Times New Roman"/>
                <w:sz w:val="18"/>
                <w:szCs w:val="18"/>
              </w:rPr>
            </w:pPr>
            <w:proofErr w:type="gramStart"/>
            <w:r w:rsidRPr="00D44AAC">
              <w:rPr>
                <w:rFonts w:ascii="Times New Roman" w:eastAsia="Times New Roman" w:hAnsi="Times New Roman" w:cs="Times New Roman"/>
                <w:color w:val="000000"/>
                <w:sz w:val="18"/>
                <w:szCs w:val="18"/>
              </w:rPr>
              <w:t>Тест набор для определения  NT-</w:t>
            </w:r>
            <w:proofErr w:type="spellStart"/>
            <w:r w:rsidRPr="00D44AAC">
              <w:rPr>
                <w:rFonts w:ascii="Times New Roman" w:eastAsia="Times New Roman" w:hAnsi="Times New Roman" w:cs="Times New Roman"/>
                <w:color w:val="000000"/>
                <w:sz w:val="18"/>
                <w:szCs w:val="18"/>
              </w:rPr>
              <w:t>proBNP</w:t>
            </w:r>
            <w:proofErr w:type="spellEnd"/>
            <w:r w:rsidRPr="00D44AAC">
              <w:rPr>
                <w:rFonts w:ascii="Times New Roman" w:eastAsia="Times New Roman" w:hAnsi="Times New Roman" w:cs="Times New Roman"/>
                <w:color w:val="000000"/>
                <w:sz w:val="18"/>
                <w:szCs w:val="18"/>
              </w:rPr>
              <w:t xml:space="preserve">)  для портативного флуоресцентного анализатора  </w:t>
            </w:r>
            <w:proofErr w:type="spellStart"/>
            <w:r w:rsidRPr="00D44AAC">
              <w:rPr>
                <w:rFonts w:ascii="Times New Roman" w:eastAsia="Times New Roman" w:hAnsi="Times New Roman" w:cs="Times New Roman"/>
                <w:color w:val="000000"/>
                <w:sz w:val="18"/>
                <w:szCs w:val="18"/>
              </w:rPr>
              <w:t>Getein</w:t>
            </w:r>
            <w:proofErr w:type="spellEnd"/>
            <w:r w:rsidRPr="00D44AAC">
              <w:rPr>
                <w:rFonts w:ascii="Times New Roman" w:eastAsia="Times New Roman" w:hAnsi="Times New Roman" w:cs="Times New Roman"/>
                <w:color w:val="000000"/>
                <w:sz w:val="18"/>
                <w:szCs w:val="18"/>
              </w:rPr>
              <w:t xml:space="preserve"> 1100.</w:t>
            </w:r>
            <w:proofErr w:type="gramEnd"/>
            <w:r w:rsidRPr="00D44AAC">
              <w:rPr>
                <w:rFonts w:ascii="Times New Roman" w:eastAsia="Times New Roman" w:hAnsi="Times New Roman" w:cs="Times New Roman"/>
                <w:color w:val="000000"/>
                <w:sz w:val="18"/>
                <w:szCs w:val="18"/>
              </w:rPr>
              <w:t xml:space="preserve"> В составе набора 25 специальных картриджей, идентификационный чип картриджей, буфер.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lang w:val="en-US"/>
              </w:rPr>
              <w:t>10</w:t>
            </w:r>
          </w:p>
        </w:tc>
        <w:tc>
          <w:tcPr>
            <w:tcW w:w="1276" w:type="dxa"/>
            <w:vAlign w:val="center"/>
          </w:tcPr>
          <w:p w:rsidR="00D44AAC" w:rsidRPr="00F92A13" w:rsidRDefault="00D44AAC" w:rsidP="00D44AAC">
            <w:pPr>
              <w:jc w:val="right"/>
              <w:rPr>
                <w:rFonts w:ascii="Times New Roman" w:hAnsi="Times New Roman" w:cs="Times New Roman"/>
                <w:lang w:val="en-US"/>
              </w:rPr>
            </w:pPr>
            <w:r w:rsidRPr="00F92A13">
              <w:rPr>
                <w:rFonts w:ascii="Times New Roman" w:hAnsi="Times New Roman" w:cs="Times New Roman"/>
                <w:lang w:val="en-US"/>
              </w:rPr>
              <w:t>105 600</w:t>
            </w:r>
            <w:r w:rsidRPr="00F92A13">
              <w:rPr>
                <w:rFonts w:ascii="Times New Roman" w:hAnsi="Times New Roman" w:cs="Times New Roman"/>
              </w:rPr>
              <w:t>,</w:t>
            </w:r>
            <w:r w:rsidRPr="00F92A13">
              <w:rPr>
                <w:rFonts w:ascii="Times New Roman" w:hAnsi="Times New Roman" w:cs="Times New Roman"/>
                <w:lang w:val="en-US"/>
              </w:rPr>
              <w:t>00</w:t>
            </w:r>
          </w:p>
        </w:tc>
        <w:tc>
          <w:tcPr>
            <w:tcW w:w="1417" w:type="dxa"/>
            <w:vAlign w:val="center"/>
          </w:tcPr>
          <w:p w:rsidR="00D44AAC" w:rsidRPr="00F92A13" w:rsidRDefault="00D44AAC" w:rsidP="00D44AAC">
            <w:pPr>
              <w:pStyle w:val="11"/>
              <w:jc w:val="right"/>
              <w:rPr>
                <w:bCs/>
                <w:sz w:val="22"/>
                <w:szCs w:val="22"/>
              </w:rPr>
            </w:pPr>
            <w:r w:rsidRPr="00F92A13">
              <w:rPr>
                <w:bCs/>
                <w:sz w:val="22"/>
                <w:szCs w:val="22"/>
                <w:lang w:val="en-US"/>
              </w:rPr>
              <w:t>1 056 000</w:t>
            </w:r>
            <w:r w:rsidRPr="00F92A13">
              <w:rPr>
                <w:bCs/>
                <w:sz w:val="22"/>
                <w:szCs w:val="22"/>
              </w:rPr>
              <w:t>,</w:t>
            </w:r>
            <w:r w:rsidRPr="00F92A13">
              <w:rPr>
                <w:bCs/>
                <w:sz w:val="22"/>
                <w:szCs w:val="22"/>
                <w:lang w:val="en-US"/>
              </w:rPr>
              <w:t>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566</w:t>
            </w:r>
          </w:p>
        </w:tc>
        <w:tc>
          <w:tcPr>
            <w:tcW w:w="2694" w:type="dxa"/>
            <w:tcBorders>
              <w:right w:val="single" w:sz="4" w:space="0" w:color="auto"/>
            </w:tcBorders>
            <w:vAlign w:val="center"/>
          </w:tcPr>
          <w:p w:rsidR="00D44AAC" w:rsidRPr="00D44AAC" w:rsidRDefault="00D44AAC" w:rsidP="00D44AAC">
            <w:pPr>
              <w:rPr>
                <w:rFonts w:ascii="Times New Roman" w:hAnsi="Times New Roman" w:cs="Times New Roman"/>
              </w:rPr>
            </w:pPr>
            <w:r w:rsidRPr="00D44AAC">
              <w:rPr>
                <w:rFonts w:ascii="Times New Roman" w:hAnsi="Times New Roman" w:cs="Times New Roman"/>
              </w:rPr>
              <w:t xml:space="preserve">Контроль </w:t>
            </w:r>
            <w:r w:rsidRPr="00D44AAC">
              <w:rPr>
                <w:rFonts w:ascii="Times New Roman" w:hAnsi="Times New Roman" w:cs="Times New Roman"/>
                <w:lang w:val="en-US"/>
              </w:rPr>
              <w:t>NT</w:t>
            </w:r>
            <w:r w:rsidRPr="00D44AAC">
              <w:rPr>
                <w:rFonts w:ascii="Times New Roman" w:hAnsi="Times New Roman" w:cs="Times New Roman"/>
              </w:rPr>
              <w:t>-</w:t>
            </w:r>
            <w:proofErr w:type="spellStart"/>
            <w:r w:rsidRPr="00D44AAC">
              <w:rPr>
                <w:rFonts w:ascii="Times New Roman" w:hAnsi="Times New Roman" w:cs="Times New Roman"/>
                <w:lang w:val="en-US"/>
              </w:rPr>
              <w:t>proBNP</w:t>
            </w:r>
            <w:proofErr w:type="spellEnd"/>
            <w:r w:rsidRPr="00D44AAC">
              <w:rPr>
                <w:rFonts w:ascii="Times New Roman" w:hAnsi="Times New Roman" w:cs="Times New Roman"/>
              </w:rPr>
              <w:t xml:space="preserve"> уровень 1/2/3</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hAnsi="Times New Roman" w:cs="Times New Roman"/>
                <w:sz w:val="18"/>
                <w:szCs w:val="18"/>
              </w:rPr>
              <w:t>Контроль NT-</w:t>
            </w:r>
            <w:proofErr w:type="spellStart"/>
            <w:r w:rsidRPr="00D44AAC">
              <w:rPr>
                <w:rFonts w:ascii="Times New Roman" w:hAnsi="Times New Roman" w:cs="Times New Roman"/>
                <w:sz w:val="18"/>
                <w:szCs w:val="18"/>
              </w:rPr>
              <w:t>proBNP</w:t>
            </w:r>
            <w:proofErr w:type="spellEnd"/>
            <w:r w:rsidRPr="00D44AAC">
              <w:rPr>
                <w:rFonts w:ascii="Times New Roman" w:hAnsi="Times New Roman" w:cs="Times New Roman"/>
                <w:sz w:val="18"/>
                <w:szCs w:val="18"/>
              </w:rPr>
              <w:t xml:space="preserve"> уровень 1/2/3 контрольный раствор</w:t>
            </w:r>
          </w:p>
        </w:tc>
        <w:tc>
          <w:tcPr>
            <w:tcW w:w="850" w:type="dxa"/>
            <w:vAlign w:val="center"/>
          </w:tcPr>
          <w:p w:rsidR="00D44AAC" w:rsidRDefault="00D44AAC" w:rsidP="00D44AAC">
            <w:pPr>
              <w:jc w:val="center"/>
            </w:pPr>
            <w:proofErr w:type="spellStart"/>
            <w:r w:rsidRPr="006C69C4">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lang w:val="en-US"/>
              </w:rPr>
              <w:t>72 600</w:t>
            </w:r>
            <w:r w:rsidRPr="00F92A13">
              <w:rPr>
                <w:rFonts w:ascii="Times New Roman" w:hAnsi="Times New Roman" w:cs="Times New Roman"/>
              </w:rPr>
              <w:t>,00</w:t>
            </w:r>
          </w:p>
        </w:tc>
        <w:tc>
          <w:tcPr>
            <w:tcW w:w="1417" w:type="dxa"/>
            <w:vAlign w:val="center"/>
          </w:tcPr>
          <w:p w:rsidR="00D44AAC" w:rsidRPr="00F92A13" w:rsidRDefault="00D44AAC" w:rsidP="00D44AAC">
            <w:pPr>
              <w:pStyle w:val="11"/>
              <w:jc w:val="right"/>
              <w:rPr>
                <w:bCs/>
                <w:sz w:val="22"/>
                <w:szCs w:val="22"/>
                <w:lang w:val="en-US"/>
              </w:rPr>
            </w:pPr>
            <w:r w:rsidRPr="00F92A13">
              <w:rPr>
                <w:bCs/>
                <w:sz w:val="22"/>
                <w:szCs w:val="22"/>
              </w:rPr>
              <w:t>72 600,00</w:t>
            </w:r>
          </w:p>
        </w:tc>
      </w:tr>
      <w:tr w:rsidR="00F92A13" w:rsidRPr="00D55989" w:rsidTr="00F92A13">
        <w:trPr>
          <w:trHeight w:val="583"/>
        </w:trPr>
        <w:tc>
          <w:tcPr>
            <w:tcW w:w="14992" w:type="dxa"/>
            <w:gridSpan w:val="7"/>
            <w:vAlign w:val="center"/>
          </w:tcPr>
          <w:p w:rsidR="00F92A13" w:rsidRPr="00F92A13" w:rsidRDefault="00F92A13" w:rsidP="00F92A13">
            <w:pPr>
              <w:pStyle w:val="11"/>
              <w:jc w:val="center"/>
              <w:rPr>
                <w:b/>
                <w:sz w:val="26"/>
                <w:szCs w:val="26"/>
              </w:rPr>
            </w:pPr>
            <w:r w:rsidRPr="00F92A13">
              <w:rPr>
                <w:b/>
                <w:sz w:val="26"/>
                <w:szCs w:val="26"/>
              </w:rPr>
              <w:t xml:space="preserve">Реагенты для рабочей станции ORTHO </w:t>
            </w:r>
            <w:proofErr w:type="spellStart"/>
            <w:r w:rsidRPr="00F92A13">
              <w:rPr>
                <w:b/>
                <w:sz w:val="26"/>
                <w:szCs w:val="26"/>
              </w:rPr>
              <w:t>Workstation</w:t>
            </w:r>
            <w:proofErr w:type="spellEnd"/>
            <w:r w:rsidRPr="00F92A13">
              <w:rPr>
                <w:b/>
                <w:sz w:val="26"/>
                <w:szCs w:val="26"/>
              </w:rPr>
              <w:t xml:space="preserve"> для иммуногематологических исследований, закрытого типа</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567</w:t>
            </w:r>
          </w:p>
        </w:tc>
        <w:tc>
          <w:tcPr>
            <w:tcW w:w="2694" w:type="dxa"/>
            <w:tcBorders>
              <w:right w:val="single" w:sz="4" w:space="0" w:color="auto"/>
            </w:tcBorders>
            <w:vAlign w:val="center"/>
          </w:tcPr>
          <w:p w:rsidR="00D44AAC" w:rsidRPr="00D44AAC" w:rsidRDefault="00D44AAC" w:rsidP="00D44AAC">
            <w:pPr>
              <w:rPr>
                <w:rFonts w:ascii="Times New Roman" w:eastAsia="Times New Roman" w:hAnsi="Times New Roman" w:cs="Times New Roman"/>
              </w:rPr>
            </w:pPr>
            <w:r w:rsidRPr="00D44AAC">
              <w:rPr>
                <w:rFonts w:ascii="Times New Roman" w:eastAsia="Times New Roman" w:hAnsi="Times New Roman" w:cs="Times New Roman"/>
              </w:rPr>
              <w:t xml:space="preserve">707350 Кассеты </w:t>
            </w:r>
            <w:proofErr w:type="spellStart"/>
            <w:r w:rsidRPr="00D44AAC">
              <w:rPr>
                <w:rFonts w:ascii="Times New Roman" w:eastAsia="Times New Roman" w:hAnsi="Times New Roman" w:cs="Times New Roman"/>
              </w:rPr>
              <w:t>полиспецифические</w:t>
            </w:r>
            <w:proofErr w:type="spellEnd"/>
            <w:r w:rsidRPr="00D44AAC">
              <w:rPr>
                <w:rFonts w:ascii="Times New Roman" w:eastAsia="Times New Roman" w:hAnsi="Times New Roman" w:cs="Times New Roman"/>
              </w:rPr>
              <w:t xml:space="preserve"> анти-человеческие 100 </w:t>
            </w:r>
            <w:proofErr w:type="spellStart"/>
            <w:proofErr w:type="gramStart"/>
            <w:r w:rsidRPr="00D44AAC">
              <w:rPr>
                <w:rFonts w:ascii="Times New Roman" w:eastAsia="Times New Roman" w:hAnsi="Times New Roman" w:cs="Times New Roman"/>
              </w:rPr>
              <w:t>шт</w:t>
            </w:r>
            <w:proofErr w:type="spellEnd"/>
            <w:proofErr w:type="gramEnd"/>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rPr>
            </w:pPr>
            <w:r w:rsidRPr="00D44AAC">
              <w:rPr>
                <w:rFonts w:ascii="Times New Roman" w:eastAsia="Times New Roman" w:hAnsi="Times New Roman" w:cs="Times New Roman"/>
                <w:sz w:val="18"/>
                <w:szCs w:val="18"/>
              </w:rPr>
              <w:t xml:space="preserve">Кассеты </w:t>
            </w:r>
            <w:proofErr w:type="spellStart"/>
            <w:r w:rsidRPr="00D44AAC">
              <w:rPr>
                <w:rFonts w:ascii="Times New Roman" w:eastAsia="Times New Roman" w:hAnsi="Times New Roman" w:cs="Times New Roman"/>
                <w:sz w:val="18"/>
                <w:szCs w:val="18"/>
              </w:rPr>
              <w:t>полиспецифические</w:t>
            </w:r>
            <w:proofErr w:type="spellEnd"/>
            <w:r w:rsidRPr="00D44AAC">
              <w:rPr>
                <w:rFonts w:ascii="Times New Roman" w:eastAsia="Times New Roman" w:hAnsi="Times New Roman" w:cs="Times New Roman"/>
                <w:sz w:val="18"/>
                <w:szCs w:val="18"/>
              </w:rPr>
              <w:t xml:space="preserve"> содержащие античеловеческий иммуноглобулин для скрининга антител / </w:t>
            </w:r>
            <w:proofErr w:type="spellStart"/>
            <w:r w:rsidRPr="00D44AAC">
              <w:rPr>
                <w:rFonts w:ascii="Times New Roman" w:eastAsia="Times New Roman" w:hAnsi="Times New Roman" w:cs="Times New Roman"/>
                <w:sz w:val="18"/>
                <w:szCs w:val="18"/>
              </w:rPr>
              <w:t>Ortho</w:t>
            </w:r>
            <w:proofErr w:type="spellEnd"/>
            <w:r w:rsidRPr="00D44AAC">
              <w:rPr>
                <w:rFonts w:ascii="Times New Roman" w:eastAsia="Times New Roman" w:hAnsi="Times New Roman" w:cs="Times New Roman"/>
                <w:sz w:val="18"/>
                <w:szCs w:val="18"/>
              </w:rPr>
              <w:t xml:space="preserve"> </w:t>
            </w:r>
            <w:proofErr w:type="spellStart"/>
            <w:r w:rsidRPr="00D44AAC">
              <w:rPr>
                <w:rFonts w:ascii="Times New Roman" w:eastAsia="Times New Roman" w:hAnsi="Times New Roman" w:cs="Times New Roman"/>
                <w:sz w:val="18"/>
                <w:szCs w:val="18"/>
              </w:rPr>
              <w:t>BioVue</w:t>
            </w:r>
            <w:proofErr w:type="spellEnd"/>
            <w:r w:rsidRPr="00D44AAC">
              <w:rPr>
                <w:rFonts w:ascii="Times New Roman" w:eastAsia="Times New Roman" w:hAnsi="Times New Roman" w:cs="Times New Roman"/>
                <w:sz w:val="18"/>
                <w:szCs w:val="18"/>
              </w:rPr>
              <w:t xml:space="preserve"> </w:t>
            </w:r>
            <w:proofErr w:type="spellStart"/>
            <w:r w:rsidRPr="00D44AAC">
              <w:rPr>
                <w:rFonts w:ascii="Times New Roman" w:eastAsia="Times New Roman" w:hAnsi="Times New Roman" w:cs="Times New Roman"/>
                <w:sz w:val="18"/>
                <w:szCs w:val="18"/>
              </w:rPr>
              <w:t>Anti-Human</w:t>
            </w:r>
            <w:proofErr w:type="spellEnd"/>
            <w:r w:rsidRPr="00D44AAC">
              <w:rPr>
                <w:rFonts w:ascii="Times New Roman" w:eastAsia="Times New Roman" w:hAnsi="Times New Roman" w:cs="Times New Roman"/>
                <w:sz w:val="18"/>
                <w:szCs w:val="18"/>
              </w:rPr>
              <w:t xml:space="preserve"> </w:t>
            </w:r>
            <w:proofErr w:type="spellStart"/>
            <w:r w:rsidRPr="00D44AAC">
              <w:rPr>
                <w:rFonts w:ascii="Times New Roman" w:eastAsia="Times New Roman" w:hAnsi="Times New Roman" w:cs="Times New Roman"/>
                <w:sz w:val="18"/>
                <w:szCs w:val="18"/>
              </w:rPr>
              <w:t>Polyspecific</w:t>
            </w:r>
            <w:proofErr w:type="spellEnd"/>
            <w:r w:rsidRPr="00D44AAC">
              <w:rPr>
                <w:rFonts w:ascii="Times New Roman" w:eastAsia="Times New Roman" w:hAnsi="Times New Roman" w:cs="Times New Roman"/>
                <w:sz w:val="18"/>
                <w:szCs w:val="18"/>
              </w:rPr>
              <w:t xml:space="preserve"> </w:t>
            </w:r>
            <w:proofErr w:type="spellStart"/>
            <w:r w:rsidRPr="00D44AAC">
              <w:rPr>
                <w:rFonts w:ascii="Times New Roman" w:eastAsia="Times New Roman" w:hAnsi="Times New Roman" w:cs="Times New Roman"/>
                <w:sz w:val="18"/>
                <w:szCs w:val="18"/>
              </w:rPr>
              <w:t>Cassettes</w:t>
            </w:r>
            <w:proofErr w:type="spellEnd"/>
            <w:r w:rsidRPr="00D44AAC">
              <w:rPr>
                <w:rFonts w:ascii="Times New Roman" w:eastAsia="Times New Roman" w:hAnsi="Times New Roman" w:cs="Times New Roman"/>
                <w:sz w:val="18"/>
                <w:szCs w:val="18"/>
              </w:rPr>
              <w:t xml:space="preserve"> 100 кассет</w:t>
            </w:r>
          </w:p>
        </w:tc>
        <w:tc>
          <w:tcPr>
            <w:tcW w:w="850" w:type="dxa"/>
            <w:vAlign w:val="center"/>
          </w:tcPr>
          <w:p w:rsidR="00D44AAC" w:rsidRDefault="00D44AAC" w:rsidP="00D44AAC">
            <w:pPr>
              <w:jc w:val="center"/>
            </w:pPr>
            <w:proofErr w:type="spellStart"/>
            <w:r w:rsidRPr="00BD261C">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2</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265 155,00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530 310,00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568</w:t>
            </w:r>
          </w:p>
        </w:tc>
        <w:tc>
          <w:tcPr>
            <w:tcW w:w="2694" w:type="dxa"/>
            <w:tcBorders>
              <w:right w:val="single" w:sz="4" w:space="0" w:color="auto"/>
            </w:tcBorders>
            <w:vAlign w:val="center"/>
          </w:tcPr>
          <w:p w:rsidR="00D44AAC" w:rsidRPr="00D44AAC" w:rsidRDefault="00D44AAC" w:rsidP="00D44AAC">
            <w:pPr>
              <w:rPr>
                <w:rFonts w:ascii="Times New Roman" w:eastAsia="Times New Roman" w:hAnsi="Times New Roman" w:cs="Times New Roman"/>
              </w:rPr>
            </w:pPr>
            <w:r w:rsidRPr="00D44AAC">
              <w:rPr>
                <w:rFonts w:ascii="Times New Roman" w:eastAsia="Times New Roman" w:hAnsi="Times New Roman" w:cs="Times New Roman"/>
              </w:rPr>
              <w:t xml:space="preserve">Реагенты </w:t>
            </w:r>
            <w:proofErr w:type="spellStart"/>
            <w:r w:rsidRPr="00D44AAC">
              <w:rPr>
                <w:rFonts w:ascii="Times New Roman" w:eastAsia="Times New Roman" w:hAnsi="Times New Roman" w:cs="Times New Roman"/>
              </w:rPr>
              <w:t>Surgiscreen</w:t>
            </w:r>
            <w:proofErr w:type="spellEnd"/>
            <w:r w:rsidRPr="00D44AAC">
              <w:rPr>
                <w:rFonts w:ascii="Times New Roman" w:eastAsia="Times New Roman" w:hAnsi="Times New Roman" w:cs="Times New Roman"/>
              </w:rPr>
              <w:t xml:space="preserve"> 0.8% для распознавания антител в группе крови</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lang w:val="en-US"/>
              </w:rPr>
            </w:pPr>
            <w:r w:rsidRPr="00D44AAC">
              <w:rPr>
                <w:rFonts w:ascii="Times New Roman" w:eastAsia="Times New Roman" w:hAnsi="Times New Roman" w:cs="Times New Roman"/>
                <w:sz w:val="18"/>
                <w:szCs w:val="18"/>
                <w:lang w:val="en-US"/>
              </w:rPr>
              <w:t xml:space="preserve">0.8% </w:t>
            </w:r>
            <w:r w:rsidRPr="00D44AAC">
              <w:rPr>
                <w:rFonts w:ascii="Times New Roman" w:eastAsia="Times New Roman" w:hAnsi="Times New Roman" w:cs="Times New Roman"/>
                <w:sz w:val="18"/>
                <w:szCs w:val="18"/>
              </w:rPr>
              <w:t>стандартные</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эритроциты</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для</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скрининга</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антител</w:t>
            </w:r>
            <w:r w:rsidRPr="00D44AAC">
              <w:rPr>
                <w:rFonts w:ascii="Times New Roman" w:eastAsia="Times New Roman" w:hAnsi="Times New Roman" w:cs="Times New Roman"/>
                <w:sz w:val="18"/>
                <w:szCs w:val="18"/>
                <w:lang w:val="en-US"/>
              </w:rPr>
              <w:t xml:space="preserve"> </w:t>
            </w:r>
            <w:proofErr w:type="spellStart"/>
            <w:r w:rsidRPr="00D44AAC">
              <w:rPr>
                <w:rFonts w:ascii="Times New Roman" w:eastAsia="Times New Roman" w:hAnsi="Times New Roman" w:cs="Times New Roman"/>
                <w:sz w:val="18"/>
                <w:szCs w:val="18"/>
                <w:lang w:val="en-US"/>
              </w:rPr>
              <w:t>Surgiscreen</w:t>
            </w:r>
            <w:proofErr w:type="spellEnd"/>
            <w:r w:rsidRPr="00D44AAC">
              <w:rPr>
                <w:rFonts w:ascii="Times New Roman" w:eastAsia="Times New Roman" w:hAnsi="Times New Roman" w:cs="Times New Roman"/>
                <w:sz w:val="18"/>
                <w:szCs w:val="18"/>
                <w:lang w:val="en-US"/>
              </w:rPr>
              <w:t xml:space="preserve"> / 0.8% </w:t>
            </w:r>
            <w:proofErr w:type="spellStart"/>
            <w:r w:rsidRPr="00D44AAC">
              <w:rPr>
                <w:rFonts w:ascii="Times New Roman" w:eastAsia="Times New Roman" w:hAnsi="Times New Roman" w:cs="Times New Roman"/>
                <w:sz w:val="18"/>
                <w:szCs w:val="18"/>
                <w:lang w:val="en-US"/>
              </w:rPr>
              <w:t>Surgiscreen</w:t>
            </w:r>
            <w:proofErr w:type="spellEnd"/>
            <w:r w:rsidRPr="00D44AAC">
              <w:rPr>
                <w:rFonts w:ascii="Times New Roman" w:eastAsia="Times New Roman" w:hAnsi="Times New Roman" w:cs="Times New Roman"/>
                <w:sz w:val="18"/>
                <w:szCs w:val="18"/>
                <w:lang w:val="en-US"/>
              </w:rPr>
              <w:t xml:space="preserve"> (3 Cell Screen) Red Cells Ortho</w:t>
            </w:r>
          </w:p>
        </w:tc>
        <w:tc>
          <w:tcPr>
            <w:tcW w:w="850" w:type="dxa"/>
            <w:vAlign w:val="center"/>
          </w:tcPr>
          <w:p w:rsidR="00D44AAC" w:rsidRDefault="00D44AAC" w:rsidP="00D44AAC">
            <w:pPr>
              <w:jc w:val="center"/>
            </w:pPr>
            <w:proofErr w:type="spellStart"/>
            <w:r w:rsidRPr="00BD261C">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12</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42 400,00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508 800,00</w:t>
            </w:r>
          </w:p>
        </w:tc>
      </w:tr>
      <w:tr w:rsidR="00D44AAC" w:rsidRPr="00D55989" w:rsidTr="00D44AAC">
        <w:tc>
          <w:tcPr>
            <w:tcW w:w="675" w:type="dxa"/>
            <w:vAlign w:val="center"/>
          </w:tcPr>
          <w:p w:rsidR="00D44AAC" w:rsidRPr="00F92A13" w:rsidRDefault="00CA3BD3" w:rsidP="00D44AAC">
            <w:pPr>
              <w:jc w:val="center"/>
              <w:rPr>
                <w:rFonts w:ascii="Times New Roman" w:hAnsi="Times New Roman" w:cs="Times New Roman"/>
                <w:color w:val="000000"/>
              </w:rPr>
            </w:pPr>
            <w:r>
              <w:rPr>
                <w:rFonts w:ascii="Times New Roman" w:hAnsi="Times New Roman" w:cs="Times New Roman"/>
                <w:color w:val="000000"/>
              </w:rPr>
              <w:t>569</w:t>
            </w:r>
          </w:p>
        </w:tc>
        <w:tc>
          <w:tcPr>
            <w:tcW w:w="2694" w:type="dxa"/>
            <w:tcBorders>
              <w:right w:val="single" w:sz="4" w:space="0" w:color="auto"/>
            </w:tcBorders>
            <w:vAlign w:val="center"/>
          </w:tcPr>
          <w:p w:rsidR="00D44AAC" w:rsidRPr="00D44AAC" w:rsidRDefault="00D44AAC" w:rsidP="00D44AAC">
            <w:pPr>
              <w:rPr>
                <w:rFonts w:ascii="Times New Roman" w:eastAsia="Times New Roman" w:hAnsi="Times New Roman" w:cs="Times New Roman"/>
                <w:lang w:val="en-US"/>
              </w:rPr>
            </w:pPr>
            <w:r w:rsidRPr="00D44AAC">
              <w:rPr>
                <w:rFonts w:ascii="Times New Roman" w:eastAsia="Times New Roman" w:hAnsi="Times New Roman" w:cs="Times New Roman"/>
                <w:lang w:val="en-US"/>
              </w:rPr>
              <w:t xml:space="preserve">Ortho Bliss (LISS Solution </w:t>
            </w:r>
            <w:proofErr w:type="spellStart"/>
            <w:r w:rsidRPr="00D44AAC">
              <w:rPr>
                <w:rFonts w:ascii="Times New Roman" w:eastAsia="Times New Roman" w:hAnsi="Times New Roman" w:cs="Times New Roman"/>
                <w:lang w:val="en-US"/>
              </w:rPr>
              <w:t>optimised</w:t>
            </w:r>
            <w:proofErr w:type="spellEnd"/>
            <w:r w:rsidRPr="00D44AAC">
              <w:rPr>
                <w:rFonts w:ascii="Times New Roman" w:eastAsia="Times New Roman" w:hAnsi="Times New Roman" w:cs="Times New Roman"/>
                <w:lang w:val="en-US"/>
              </w:rPr>
              <w:t xml:space="preserve"> for </w:t>
            </w:r>
            <w:proofErr w:type="spellStart"/>
            <w:r w:rsidRPr="00D44AAC">
              <w:rPr>
                <w:rFonts w:ascii="Times New Roman" w:eastAsia="Times New Roman" w:hAnsi="Times New Roman" w:cs="Times New Roman"/>
                <w:lang w:val="en-US"/>
              </w:rPr>
              <w:t>BioVue</w:t>
            </w:r>
            <w:proofErr w:type="spellEnd"/>
            <w:r w:rsidRPr="00D44AAC">
              <w:rPr>
                <w:rFonts w:ascii="Times New Roman" w:eastAsia="Times New Roman" w:hAnsi="Times New Roman" w:cs="Times New Roman"/>
                <w:lang w:val="en-US"/>
              </w:rPr>
              <w:t>)</w:t>
            </w:r>
          </w:p>
        </w:tc>
        <w:tc>
          <w:tcPr>
            <w:tcW w:w="7229" w:type="dxa"/>
            <w:tcBorders>
              <w:right w:val="single" w:sz="4" w:space="0" w:color="auto"/>
            </w:tcBorders>
            <w:vAlign w:val="center"/>
          </w:tcPr>
          <w:p w:rsidR="00D44AAC" w:rsidRPr="00D44AAC" w:rsidRDefault="00D44AAC" w:rsidP="00D44AAC">
            <w:pPr>
              <w:jc w:val="both"/>
              <w:rPr>
                <w:rFonts w:ascii="Times New Roman" w:eastAsia="Times New Roman" w:hAnsi="Times New Roman" w:cs="Times New Roman"/>
                <w:color w:val="000000"/>
                <w:sz w:val="18"/>
                <w:szCs w:val="18"/>
                <w:lang w:val="en-US"/>
              </w:rPr>
            </w:pPr>
            <w:r w:rsidRPr="00D44AAC">
              <w:rPr>
                <w:rFonts w:ascii="Times New Roman" w:eastAsia="Times New Roman" w:hAnsi="Times New Roman" w:cs="Times New Roman"/>
                <w:sz w:val="18"/>
                <w:szCs w:val="18"/>
              </w:rPr>
              <w:t>Раствор</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слабой</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ионной</w:t>
            </w:r>
            <w:r w:rsidRPr="00D44AAC">
              <w:rPr>
                <w:rFonts w:ascii="Times New Roman" w:eastAsia="Times New Roman" w:hAnsi="Times New Roman" w:cs="Times New Roman"/>
                <w:sz w:val="18"/>
                <w:szCs w:val="18"/>
                <w:lang w:val="en-US"/>
              </w:rPr>
              <w:t xml:space="preserve"> </w:t>
            </w:r>
            <w:r w:rsidRPr="00D44AAC">
              <w:rPr>
                <w:rFonts w:ascii="Times New Roman" w:eastAsia="Times New Roman" w:hAnsi="Times New Roman" w:cs="Times New Roman"/>
                <w:sz w:val="18"/>
                <w:szCs w:val="18"/>
              </w:rPr>
              <w:t>силы</w:t>
            </w:r>
            <w:r w:rsidRPr="00D44AAC">
              <w:rPr>
                <w:rFonts w:ascii="Times New Roman" w:eastAsia="Times New Roman" w:hAnsi="Times New Roman" w:cs="Times New Roman"/>
                <w:sz w:val="18"/>
                <w:szCs w:val="18"/>
                <w:lang w:val="en-US"/>
              </w:rPr>
              <w:t xml:space="preserve"> Bliss / Ortho Bliss (LISS Solution </w:t>
            </w:r>
            <w:proofErr w:type="spellStart"/>
            <w:r w:rsidRPr="00D44AAC">
              <w:rPr>
                <w:rFonts w:ascii="Times New Roman" w:eastAsia="Times New Roman" w:hAnsi="Times New Roman" w:cs="Times New Roman"/>
                <w:sz w:val="18"/>
                <w:szCs w:val="18"/>
                <w:lang w:val="en-US"/>
              </w:rPr>
              <w:t>optimised</w:t>
            </w:r>
            <w:proofErr w:type="spellEnd"/>
            <w:r w:rsidRPr="00D44AAC">
              <w:rPr>
                <w:rFonts w:ascii="Times New Roman" w:eastAsia="Times New Roman" w:hAnsi="Times New Roman" w:cs="Times New Roman"/>
                <w:sz w:val="18"/>
                <w:szCs w:val="18"/>
                <w:lang w:val="en-US"/>
              </w:rPr>
              <w:t xml:space="preserve"> for </w:t>
            </w:r>
            <w:proofErr w:type="spellStart"/>
            <w:r w:rsidRPr="00D44AAC">
              <w:rPr>
                <w:rFonts w:ascii="Times New Roman" w:eastAsia="Times New Roman" w:hAnsi="Times New Roman" w:cs="Times New Roman"/>
                <w:sz w:val="18"/>
                <w:szCs w:val="18"/>
                <w:lang w:val="en-US"/>
              </w:rPr>
              <w:t>BioVue</w:t>
            </w:r>
            <w:proofErr w:type="spellEnd"/>
            <w:r w:rsidRPr="00D44AAC">
              <w:rPr>
                <w:rFonts w:ascii="Times New Roman" w:eastAsia="Times New Roman" w:hAnsi="Times New Roman" w:cs="Times New Roman"/>
                <w:sz w:val="18"/>
                <w:szCs w:val="18"/>
                <w:lang w:val="en-US"/>
              </w:rPr>
              <w:t>)</w:t>
            </w:r>
          </w:p>
        </w:tc>
        <w:tc>
          <w:tcPr>
            <w:tcW w:w="850" w:type="dxa"/>
            <w:vAlign w:val="center"/>
          </w:tcPr>
          <w:p w:rsidR="00D44AAC" w:rsidRDefault="00D44AAC" w:rsidP="00D44AAC">
            <w:pPr>
              <w:jc w:val="center"/>
            </w:pPr>
            <w:proofErr w:type="spellStart"/>
            <w:r w:rsidRPr="00BD261C">
              <w:rPr>
                <w:rFonts w:ascii="Times New Roman" w:hAnsi="Times New Roman" w:cs="Times New Roman"/>
              </w:rPr>
              <w:t>уп</w:t>
            </w:r>
            <w:proofErr w:type="spellEnd"/>
          </w:p>
        </w:tc>
        <w:tc>
          <w:tcPr>
            <w:tcW w:w="851" w:type="dxa"/>
            <w:vAlign w:val="center"/>
          </w:tcPr>
          <w:p w:rsidR="00D44AAC" w:rsidRPr="00F92A13" w:rsidRDefault="00D44AAC" w:rsidP="00D44AAC">
            <w:pPr>
              <w:pStyle w:val="11"/>
              <w:jc w:val="right"/>
              <w:rPr>
                <w:sz w:val="22"/>
                <w:szCs w:val="22"/>
              </w:rPr>
            </w:pPr>
            <w:r w:rsidRPr="00F92A13">
              <w:rPr>
                <w:sz w:val="22"/>
                <w:szCs w:val="22"/>
              </w:rPr>
              <w:t>1</w:t>
            </w:r>
          </w:p>
        </w:tc>
        <w:tc>
          <w:tcPr>
            <w:tcW w:w="1276" w:type="dxa"/>
            <w:vAlign w:val="center"/>
          </w:tcPr>
          <w:p w:rsidR="00D44AAC" w:rsidRPr="00F92A13" w:rsidRDefault="00D44AAC" w:rsidP="00D44AAC">
            <w:pPr>
              <w:jc w:val="right"/>
              <w:rPr>
                <w:rFonts w:ascii="Times New Roman" w:hAnsi="Times New Roman" w:cs="Times New Roman"/>
              </w:rPr>
            </w:pPr>
            <w:r w:rsidRPr="00F92A13">
              <w:rPr>
                <w:rFonts w:ascii="Times New Roman" w:hAnsi="Times New Roman" w:cs="Times New Roman"/>
              </w:rPr>
              <w:t>26 770,00</w:t>
            </w:r>
          </w:p>
        </w:tc>
        <w:tc>
          <w:tcPr>
            <w:tcW w:w="1417" w:type="dxa"/>
            <w:vAlign w:val="center"/>
          </w:tcPr>
          <w:p w:rsidR="00D44AAC" w:rsidRPr="00F92A13" w:rsidRDefault="00D44AAC" w:rsidP="00D44AAC">
            <w:pPr>
              <w:pStyle w:val="11"/>
              <w:jc w:val="right"/>
              <w:rPr>
                <w:bCs/>
                <w:sz w:val="22"/>
                <w:szCs w:val="22"/>
              </w:rPr>
            </w:pPr>
            <w:r w:rsidRPr="00F92A13">
              <w:rPr>
                <w:bCs/>
                <w:sz w:val="22"/>
                <w:szCs w:val="22"/>
              </w:rPr>
              <w:t>26 770,00</w:t>
            </w:r>
          </w:p>
        </w:tc>
      </w:tr>
      <w:tr w:rsidR="00F92A13" w:rsidRPr="00D55989" w:rsidTr="00F92A13">
        <w:tc>
          <w:tcPr>
            <w:tcW w:w="14992" w:type="dxa"/>
            <w:gridSpan w:val="7"/>
            <w:vAlign w:val="center"/>
          </w:tcPr>
          <w:p w:rsidR="00F92A13" w:rsidRPr="00F92A13" w:rsidRDefault="00F92A13" w:rsidP="00D44AAC">
            <w:pPr>
              <w:jc w:val="right"/>
              <w:rPr>
                <w:rFonts w:ascii="Times New Roman" w:hAnsi="Times New Roman" w:cs="Times New Roman"/>
                <w:color w:val="000000"/>
              </w:rPr>
            </w:pPr>
          </w:p>
        </w:tc>
      </w:tr>
      <w:tr w:rsidR="00F92A13" w:rsidRPr="00D55989" w:rsidTr="00F92A13">
        <w:tc>
          <w:tcPr>
            <w:tcW w:w="675" w:type="dxa"/>
            <w:vAlign w:val="center"/>
          </w:tcPr>
          <w:p w:rsidR="00F92A13" w:rsidRPr="00F92A13" w:rsidRDefault="00CA3BD3" w:rsidP="00F92A13">
            <w:pPr>
              <w:jc w:val="center"/>
              <w:rPr>
                <w:rFonts w:ascii="Times New Roman" w:hAnsi="Times New Roman" w:cs="Times New Roman"/>
                <w:color w:val="000000"/>
              </w:rPr>
            </w:pPr>
            <w:r>
              <w:rPr>
                <w:rFonts w:ascii="Times New Roman" w:hAnsi="Times New Roman" w:cs="Times New Roman"/>
                <w:color w:val="000000"/>
              </w:rPr>
              <w:t>570</w:t>
            </w:r>
          </w:p>
        </w:tc>
        <w:tc>
          <w:tcPr>
            <w:tcW w:w="2694" w:type="dxa"/>
            <w:tcBorders>
              <w:right w:val="single" w:sz="4" w:space="0" w:color="auto"/>
            </w:tcBorders>
            <w:vAlign w:val="center"/>
          </w:tcPr>
          <w:p w:rsidR="00F92A13" w:rsidRPr="00D44AAC" w:rsidRDefault="00F92A13" w:rsidP="00F92A13">
            <w:pPr>
              <w:rPr>
                <w:rFonts w:ascii="Times New Roman" w:eastAsia="Times New Roman" w:hAnsi="Times New Roman" w:cs="Times New Roman"/>
                <w:lang w:val="en-US"/>
              </w:rPr>
            </w:pPr>
            <w:proofErr w:type="spellStart"/>
            <w:r w:rsidRPr="00D44AAC">
              <w:rPr>
                <w:rFonts w:ascii="Times New Roman" w:eastAsia="Times New Roman" w:hAnsi="Times New Roman" w:cs="Times New Roman"/>
                <w:lang w:val="en-US"/>
              </w:rPr>
              <w:t>Наркотест</w:t>
            </w:r>
            <w:proofErr w:type="spellEnd"/>
            <w:r w:rsidRPr="00D44AAC">
              <w:rPr>
                <w:rFonts w:ascii="Times New Roman" w:eastAsia="Times New Roman" w:hAnsi="Times New Roman" w:cs="Times New Roman"/>
                <w:lang w:val="en-US"/>
              </w:rPr>
              <w:t xml:space="preserve"> </w:t>
            </w:r>
            <w:proofErr w:type="spellStart"/>
            <w:r w:rsidRPr="00D44AAC">
              <w:rPr>
                <w:rFonts w:ascii="Times New Roman" w:eastAsia="Times New Roman" w:hAnsi="Times New Roman" w:cs="Times New Roman"/>
                <w:lang w:val="en-US"/>
              </w:rPr>
              <w:t>на</w:t>
            </w:r>
            <w:proofErr w:type="spellEnd"/>
            <w:r w:rsidRPr="00D44AAC">
              <w:rPr>
                <w:rFonts w:ascii="Times New Roman" w:eastAsia="Times New Roman" w:hAnsi="Times New Roman" w:cs="Times New Roman"/>
                <w:lang w:val="en-US"/>
              </w:rPr>
              <w:t xml:space="preserve"> 3 </w:t>
            </w:r>
            <w:proofErr w:type="spellStart"/>
            <w:r w:rsidRPr="00D44AAC">
              <w:rPr>
                <w:rFonts w:ascii="Times New Roman" w:eastAsia="Times New Roman" w:hAnsi="Times New Roman" w:cs="Times New Roman"/>
                <w:lang w:val="en-US"/>
              </w:rPr>
              <w:t>видов</w:t>
            </w:r>
            <w:proofErr w:type="spellEnd"/>
            <w:r w:rsidRPr="00D44AAC">
              <w:rPr>
                <w:rFonts w:ascii="Times New Roman" w:eastAsia="Times New Roman" w:hAnsi="Times New Roman" w:cs="Times New Roman"/>
                <w:lang w:val="en-US"/>
              </w:rPr>
              <w:t xml:space="preserve"> </w:t>
            </w:r>
            <w:proofErr w:type="spellStart"/>
            <w:r w:rsidRPr="00D44AAC">
              <w:rPr>
                <w:rFonts w:ascii="Times New Roman" w:eastAsia="Times New Roman" w:hAnsi="Times New Roman" w:cs="Times New Roman"/>
                <w:lang w:val="en-US"/>
              </w:rPr>
              <w:t>наркотиков</w:t>
            </w:r>
            <w:proofErr w:type="spellEnd"/>
          </w:p>
        </w:tc>
        <w:tc>
          <w:tcPr>
            <w:tcW w:w="7229" w:type="dxa"/>
            <w:tcBorders>
              <w:right w:val="single" w:sz="4" w:space="0" w:color="auto"/>
            </w:tcBorders>
            <w:vAlign w:val="center"/>
          </w:tcPr>
          <w:p w:rsidR="00F92A13" w:rsidRPr="00D44AAC" w:rsidRDefault="00F92A13" w:rsidP="00F92A13">
            <w:pPr>
              <w:jc w:val="both"/>
              <w:rPr>
                <w:rFonts w:ascii="Times New Roman" w:eastAsia="Times New Roman" w:hAnsi="Times New Roman" w:cs="Times New Roman"/>
                <w:sz w:val="18"/>
                <w:szCs w:val="18"/>
              </w:rPr>
            </w:pPr>
            <w:r w:rsidRPr="00D44AAC">
              <w:rPr>
                <w:rFonts w:ascii="Times New Roman" w:eastAsia="Times New Roman" w:hAnsi="Times New Roman" w:cs="Times New Roman"/>
                <w:sz w:val="18"/>
                <w:szCs w:val="18"/>
              </w:rPr>
              <w:t>Тест панель на определение 3 вида наркотических веществ</w:t>
            </w:r>
          </w:p>
        </w:tc>
        <w:tc>
          <w:tcPr>
            <w:tcW w:w="850" w:type="dxa"/>
            <w:vAlign w:val="center"/>
          </w:tcPr>
          <w:p w:rsidR="00F92A13" w:rsidRPr="00F92A13" w:rsidRDefault="00F92A13" w:rsidP="00F92A13">
            <w:pPr>
              <w:jc w:val="center"/>
              <w:rPr>
                <w:rFonts w:ascii="Times New Roman" w:hAnsi="Times New Roman" w:cs="Times New Roman"/>
              </w:rPr>
            </w:pPr>
            <w:r w:rsidRPr="00F92A13">
              <w:rPr>
                <w:rFonts w:ascii="Times New Roman" w:hAnsi="Times New Roman" w:cs="Times New Roman"/>
              </w:rPr>
              <w:t>шт</w:t>
            </w:r>
            <w:r w:rsidR="00D44AAC">
              <w:rPr>
                <w:rFonts w:ascii="Times New Roman" w:hAnsi="Times New Roman" w:cs="Times New Roman"/>
              </w:rPr>
              <w:t>ука</w:t>
            </w:r>
          </w:p>
        </w:tc>
        <w:tc>
          <w:tcPr>
            <w:tcW w:w="851" w:type="dxa"/>
            <w:vAlign w:val="center"/>
          </w:tcPr>
          <w:p w:rsidR="00F92A13" w:rsidRPr="00F92A13" w:rsidRDefault="00F92A13" w:rsidP="00F92A13">
            <w:pPr>
              <w:pStyle w:val="11"/>
              <w:jc w:val="right"/>
              <w:rPr>
                <w:sz w:val="22"/>
                <w:szCs w:val="22"/>
              </w:rPr>
            </w:pPr>
            <w:r w:rsidRPr="00F92A13">
              <w:rPr>
                <w:sz w:val="22"/>
                <w:szCs w:val="22"/>
              </w:rPr>
              <w:t>100</w:t>
            </w:r>
          </w:p>
        </w:tc>
        <w:tc>
          <w:tcPr>
            <w:tcW w:w="1276" w:type="dxa"/>
            <w:vAlign w:val="center"/>
          </w:tcPr>
          <w:p w:rsidR="00F92A13" w:rsidRPr="00F92A13" w:rsidRDefault="00F92A13" w:rsidP="00F92A13">
            <w:pPr>
              <w:jc w:val="right"/>
              <w:rPr>
                <w:rFonts w:ascii="Times New Roman" w:hAnsi="Times New Roman" w:cs="Times New Roman"/>
              </w:rPr>
            </w:pPr>
            <w:r w:rsidRPr="00F92A13">
              <w:rPr>
                <w:rFonts w:ascii="Times New Roman" w:hAnsi="Times New Roman" w:cs="Times New Roman"/>
              </w:rPr>
              <w:t>2 450,00</w:t>
            </w:r>
          </w:p>
        </w:tc>
        <w:tc>
          <w:tcPr>
            <w:tcW w:w="1417" w:type="dxa"/>
            <w:vAlign w:val="center"/>
          </w:tcPr>
          <w:p w:rsidR="00F92A13" w:rsidRPr="00F92A13" w:rsidRDefault="00F92A13" w:rsidP="00F92A13">
            <w:pPr>
              <w:pStyle w:val="11"/>
              <w:jc w:val="right"/>
              <w:rPr>
                <w:bCs/>
                <w:sz w:val="22"/>
                <w:szCs w:val="22"/>
              </w:rPr>
            </w:pPr>
            <w:r w:rsidRPr="00F92A13">
              <w:rPr>
                <w:bCs/>
                <w:sz w:val="22"/>
                <w:szCs w:val="22"/>
              </w:rPr>
              <w:t>245 000,00</w:t>
            </w:r>
          </w:p>
        </w:tc>
      </w:tr>
    </w:tbl>
    <w:p w:rsidR="00165F4C" w:rsidRDefault="00165F4C" w:rsidP="00111A0F">
      <w:pPr>
        <w:pStyle w:val="1"/>
        <w:spacing w:before="0" w:beforeAutospacing="0" w:after="0" w:afterAutospacing="0"/>
        <w:ind w:firstLine="708"/>
        <w:contextualSpacing/>
        <w:jc w:val="both"/>
        <w:rPr>
          <w:b w:val="0"/>
          <w:sz w:val="22"/>
          <w:szCs w:val="22"/>
        </w:rPr>
      </w:pPr>
      <w:bookmarkStart w:id="7" w:name="_GoBack"/>
      <w:bookmarkEnd w:id="7"/>
    </w:p>
    <w:p w:rsidR="005A3176" w:rsidRPr="0031060E" w:rsidRDefault="001F408C" w:rsidP="00111A0F">
      <w:pPr>
        <w:pStyle w:val="1"/>
        <w:spacing w:before="0" w:beforeAutospacing="0" w:after="0" w:afterAutospacing="0"/>
        <w:ind w:firstLine="708"/>
        <w:contextualSpacing/>
        <w:jc w:val="both"/>
        <w:rPr>
          <w:b w:val="0"/>
          <w:sz w:val="24"/>
          <w:szCs w:val="24"/>
        </w:rPr>
      </w:pPr>
      <w:r w:rsidRPr="0031060E">
        <w:rPr>
          <w:b w:val="0"/>
          <w:sz w:val="24"/>
          <w:szCs w:val="24"/>
        </w:rPr>
        <w:t>П</w:t>
      </w:r>
      <w:r w:rsidR="002C350E" w:rsidRPr="0031060E">
        <w:rPr>
          <w:b w:val="0"/>
          <w:sz w:val="24"/>
          <w:szCs w:val="24"/>
        </w:rPr>
        <w:t xml:space="preserve">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002C350E" w:rsidRPr="0031060E">
        <w:rPr>
          <w:b w:val="0"/>
          <w:sz w:val="24"/>
          <w:szCs w:val="24"/>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w:t>
      </w:r>
      <w:r w:rsidR="005A3176" w:rsidRPr="0031060E">
        <w:rPr>
          <w:b w:val="0"/>
          <w:sz w:val="24"/>
          <w:szCs w:val="24"/>
        </w:rPr>
        <w:t xml:space="preserve">установленным </w:t>
      </w:r>
      <w:hyperlink r:id="rId7" w:anchor="z140" w:history="1">
        <w:r w:rsidR="005A3176" w:rsidRPr="0031060E">
          <w:rPr>
            <w:rStyle w:val="a5"/>
            <w:b w:val="0"/>
            <w:color w:val="auto"/>
            <w:sz w:val="24"/>
            <w:szCs w:val="24"/>
            <w:u w:val="none"/>
          </w:rPr>
          <w:t>главой 4</w:t>
        </w:r>
      </w:hyperlink>
      <w:r w:rsidR="005A3176" w:rsidRPr="0031060E">
        <w:rPr>
          <w:b w:val="0"/>
          <w:sz w:val="24"/>
          <w:szCs w:val="24"/>
        </w:rPr>
        <w:t xml:space="preserve"> Правил  организации и проведения закупа лекарственных средств, профилактических (иммунобиологических</w:t>
      </w:r>
      <w:proofErr w:type="gramEnd"/>
      <w:r w:rsidR="005A3176" w:rsidRPr="0031060E">
        <w:rPr>
          <w:b w:val="0"/>
          <w:sz w:val="24"/>
          <w:szCs w:val="24"/>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C63AFD" w:rsidRPr="0031060E" w:rsidRDefault="00C63AFD" w:rsidP="00C63AFD">
      <w:pPr>
        <w:pStyle w:val="1"/>
        <w:spacing w:before="0" w:beforeAutospacing="0" w:after="0" w:afterAutospacing="0"/>
        <w:ind w:firstLine="708"/>
        <w:contextualSpacing/>
        <w:jc w:val="both"/>
        <w:rPr>
          <w:sz w:val="24"/>
          <w:szCs w:val="24"/>
        </w:rPr>
      </w:pPr>
      <w:r w:rsidRPr="0031060E">
        <w:rPr>
          <w:b w:val="0"/>
          <w:sz w:val="24"/>
          <w:szCs w:val="24"/>
        </w:rPr>
        <w:t xml:space="preserve">Срок окончания приема заявок: </w:t>
      </w:r>
      <w:r w:rsidR="00165F4C" w:rsidRPr="0031060E">
        <w:rPr>
          <w:b w:val="0"/>
          <w:sz w:val="24"/>
          <w:szCs w:val="24"/>
        </w:rPr>
        <w:t>08</w:t>
      </w:r>
      <w:r w:rsidRPr="0031060E">
        <w:rPr>
          <w:b w:val="0"/>
          <w:sz w:val="24"/>
          <w:szCs w:val="24"/>
        </w:rPr>
        <w:t xml:space="preserve"> часов 45 минут </w:t>
      </w:r>
      <w:r w:rsidR="00404A29" w:rsidRPr="00404A29">
        <w:rPr>
          <w:b w:val="0"/>
          <w:sz w:val="24"/>
          <w:szCs w:val="24"/>
        </w:rPr>
        <w:t>16</w:t>
      </w:r>
      <w:r w:rsidRPr="0031060E">
        <w:rPr>
          <w:b w:val="0"/>
          <w:sz w:val="24"/>
          <w:szCs w:val="24"/>
        </w:rPr>
        <w:t xml:space="preserve"> </w:t>
      </w:r>
      <w:r w:rsidR="00404A29">
        <w:rPr>
          <w:b w:val="0"/>
          <w:sz w:val="24"/>
          <w:szCs w:val="24"/>
        </w:rPr>
        <w:t>марта</w:t>
      </w:r>
      <w:r w:rsidRPr="0031060E">
        <w:rPr>
          <w:b w:val="0"/>
          <w:sz w:val="24"/>
          <w:szCs w:val="24"/>
        </w:rPr>
        <w:t xml:space="preserve"> 20</w:t>
      </w:r>
      <w:r w:rsidR="001F062C" w:rsidRPr="0031060E">
        <w:rPr>
          <w:b w:val="0"/>
          <w:sz w:val="24"/>
          <w:szCs w:val="24"/>
        </w:rPr>
        <w:t>2</w:t>
      </w:r>
      <w:r w:rsidR="00D53E32" w:rsidRPr="0031060E">
        <w:rPr>
          <w:b w:val="0"/>
          <w:sz w:val="24"/>
          <w:szCs w:val="24"/>
        </w:rPr>
        <w:t>2</w:t>
      </w:r>
      <w:r w:rsidRPr="0031060E">
        <w:rPr>
          <w:b w:val="0"/>
          <w:sz w:val="24"/>
          <w:szCs w:val="24"/>
        </w:rPr>
        <w:t xml:space="preserve"> года по адресу </w:t>
      </w:r>
      <w:r w:rsidR="001F062C" w:rsidRPr="0031060E">
        <w:rPr>
          <w:b w:val="0"/>
          <w:sz w:val="24"/>
          <w:szCs w:val="24"/>
        </w:rPr>
        <w:t>г. Алтай, ул. Тәуелсіздік 16</w:t>
      </w:r>
      <w:r w:rsidRPr="0031060E">
        <w:rPr>
          <w:b w:val="0"/>
          <w:sz w:val="24"/>
          <w:szCs w:val="24"/>
        </w:rPr>
        <w:t xml:space="preserve"> в кабинете отдела государственных закупок.</w:t>
      </w:r>
    </w:p>
    <w:p w:rsidR="00C63AFD" w:rsidRPr="0031060E" w:rsidRDefault="00C63AFD" w:rsidP="00C63AFD">
      <w:pPr>
        <w:pStyle w:val="1"/>
        <w:spacing w:before="0" w:beforeAutospacing="0" w:after="0" w:afterAutospacing="0"/>
        <w:ind w:firstLine="708"/>
        <w:contextualSpacing/>
        <w:jc w:val="both"/>
        <w:rPr>
          <w:sz w:val="24"/>
          <w:szCs w:val="24"/>
        </w:rPr>
      </w:pPr>
      <w:r w:rsidRPr="0031060E">
        <w:rPr>
          <w:b w:val="0"/>
          <w:sz w:val="24"/>
          <w:szCs w:val="24"/>
        </w:rPr>
        <w:t>Процедура вскрытия назначена</w:t>
      </w:r>
      <w:r w:rsidR="001F062C" w:rsidRPr="0031060E">
        <w:rPr>
          <w:b w:val="0"/>
          <w:sz w:val="24"/>
          <w:szCs w:val="24"/>
        </w:rPr>
        <w:t>:</w:t>
      </w:r>
      <w:r w:rsidRPr="0031060E">
        <w:rPr>
          <w:b w:val="0"/>
          <w:sz w:val="24"/>
          <w:szCs w:val="24"/>
        </w:rPr>
        <w:t xml:space="preserve"> на </w:t>
      </w:r>
      <w:r w:rsidR="00165F4C" w:rsidRPr="0031060E">
        <w:rPr>
          <w:b w:val="0"/>
          <w:sz w:val="24"/>
          <w:szCs w:val="24"/>
        </w:rPr>
        <w:t>09</w:t>
      </w:r>
      <w:r w:rsidR="001F062C" w:rsidRPr="0031060E">
        <w:rPr>
          <w:b w:val="0"/>
          <w:sz w:val="24"/>
          <w:szCs w:val="24"/>
        </w:rPr>
        <w:t xml:space="preserve"> часов </w:t>
      </w:r>
      <w:r w:rsidR="0009788B" w:rsidRPr="0031060E">
        <w:rPr>
          <w:b w:val="0"/>
          <w:sz w:val="24"/>
          <w:szCs w:val="24"/>
        </w:rPr>
        <w:t>00</w:t>
      </w:r>
      <w:r w:rsidR="001F062C" w:rsidRPr="0031060E">
        <w:rPr>
          <w:b w:val="0"/>
          <w:sz w:val="24"/>
          <w:szCs w:val="24"/>
        </w:rPr>
        <w:t xml:space="preserve"> минут </w:t>
      </w:r>
      <w:r w:rsidR="00404A29">
        <w:rPr>
          <w:b w:val="0"/>
          <w:sz w:val="24"/>
          <w:szCs w:val="24"/>
        </w:rPr>
        <w:t>16</w:t>
      </w:r>
      <w:r w:rsidR="001F062C" w:rsidRPr="0031060E">
        <w:rPr>
          <w:b w:val="0"/>
          <w:sz w:val="24"/>
          <w:szCs w:val="24"/>
        </w:rPr>
        <w:t xml:space="preserve"> </w:t>
      </w:r>
      <w:r w:rsidR="00404A29">
        <w:rPr>
          <w:b w:val="0"/>
          <w:sz w:val="24"/>
          <w:szCs w:val="24"/>
        </w:rPr>
        <w:t>марта</w:t>
      </w:r>
      <w:r w:rsidR="001F062C" w:rsidRPr="0031060E">
        <w:rPr>
          <w:b w:val="0"/>
          <w:sz w:val="24"/>
          <w:szCs w:val="24"/>
        </w:rPr>
        <w:t xml:space="preserve"> 202</w:t>
      </w:r>
      <w:r w:rsidR="00D53E32" w:rsidRPr="0031060E">
        <w:rPr>
          <w:b w:val="0"/>
          <w:sz w:val="24"/>
          <w:szCs w:val="24"/>
        </w:rPr>
        <w:t>2</w:t>
      </w:r>
      <w:r w:rsidR="001F062C" w:rsidRPr="0031060E">
        <w:rPr>
          <w:b w:val="0"/>
          <w:sz w:val="24"/>
          <w:szCs w:val="24"/>
        </w:rPr>
        <w:t xml:space="preserve"> года по адресу г. Алтай, ул. Тәуелсіздік 16 в кабинете отдела государственных закупок.</w:t>
      </w:r>
    </w:p>
    <w:sectPr w:rsidR="00C63AFD" w:rsidRPr="0031060E" w:rsidSect="00404A29">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73282"/>
    <w:rsid w:val="00003F6C"/>
    <w:rsid w:val="00024FD8"/>
    <w:rsid w:val="000735EB"/>
    <w:rsid w:val="00076D7A"/>
    <w:rsid w:val="0009788B"/>
    <w:rsid w:val="000A7D1C"/>
    <w:rsid w:val="000F622E"/>
    <w:rsid w:val="00102FCB"/>
    <w:rsid w:val="00106612"/>
    <w:rsid w:val="00111A0F"/>
    <w:rsid w:val="0016411B"/>
    <w:rsid w:val="00165F4C"/>
    <w:rsid w:val="00180F89"/>
    <w:rsid w:val="0019743E"/>
    <w:rsid w:val="001D27DD"/>
    <w:rsid w:val="001E1636"/>
    <w:rsid w:val="001F062C"/>
    <w:rsid w:val="001F408C"/>
    <w:rsid w:val="001F6CBB"/>
    <w:rsid w:val="00200148"/>
    <w:rsid w:val="00221DE6"/>
    <w:rsid w:val="002848A0"/>
    <w:rsid w:val="00293389"/>
    <w:rsid w:val="00295306"/>
    <w:rsid w:val="002A0D0B"/>
    <w:rsid w:val="002A2F13"/>
    <w:rsid w:val="002A3DD8"/>
    <w:rsid w:val="002C350E"/>
    <w:rsid w:val="002D3424"/>
    <w:rsid w:val="002E2B67"/>
    <w:rsid w:val="002F092B"/>
    <w:rsid w:val="00305D8C"/>
    <w:rsid w:val="0031060E"/>
    <w:rsid w:val="00343E87"/>
    <w:rsid w:val="00347036"/>
    <w:rsid w:val="00355699"/>
    <w:rsid w:val="003819A6"/>
    <w:rsid w:val="003901FA"/>
    <w:rsid w:val="003A49B4"/>
    <w:rsid w:val="003B4D2D"/>
    <w:rsid w:val="003B66CF"/>
    <w:rsid w:val="00404A29"/>
    <w:rsid w:val="0043788F"/>
    <w:rsid w:val="0046148D"/>
    <w:rsid w:val="00462E72"/>
    <w:rsid w:val="004673C3"/>
    <w:rsid w:val="00476D87"/>
    <w:rsid w:val="0049428A"/>
    <w:rsid w:val="004B7B1B"/>
    <w:rsid w:val="00512C09"/>
    <w:rsid w:val="00525D28"/>
    <w:rsid w:val="0054334F"/>
    <w:rsid w:val="00547CC3"/>
    <w:rsid w:val="005A3176"/>
    <w:rsid w:val="005B386D"/>
    <w:rsid w:val="005B76C4"/>
    <w:rsid w:val="006120CC"/>
    <w:rsid w:val="006151FC"/>
    <w:rsid w:val="0061702A"/>
    <w:rsid w:val="006830DE"/>
    <w:rsid w:val="00697EEB"/>
    <w:rsid w:val="006B0203"/>
    <w:rsid w:val="006B45F6"/>
    <w:rsid w:val="00703C86"/>
    <w:rsid w:val="00713C23"/>
    <w:rsid w:val="00715A5E"/>
    <w:rsid w:val="00716188"/>
    <w:rsid w:val="007303DA"/>
    <w:rsid w:val="007650EA"/>
    <w:rsid w:val="007761E6"/>
    <w:rsid w:val="007A10E0"/>
    <w:rsid w:val="007B2CAC"/>
    <w:rsid w:val="007B5DD2"/>
    <w:rsid w:val="007C3DDB"/>
    <w:rsid w:val="007D1649"/>
    <w:rsid w:val="007D23FE"/>
    <w:rsid w:val="007D4082"/>
    <w:rsid w:val="007F13C4"/>
    <w:rsid w:val="00815722"/>
    <w:rsid w:val="00816097"/>
    <w:rsid w:val="008277B3"/>
    <w:rsid w:val="00854148"/>
    <w:rsid w:val="008A4B1A"/>
    <w:rsid w:val="008C49A6"/>
    <w:rsid w:val="00924424"/>
    <w:rsid w:val="0093447A"/>
    <w:rsid w:val="00973282"/>
    <w:rsid w:val="00983434"/>
    <w:rsid w:val="009A6A47"/>
    <w:rsid w:val="009C3327"/>
    <w:rsid w:val="009E6278"/>
    <w:rsid w:val="009F3624"/>
    <w:rsid w:val="00A03870"/>
    <w:rsid w:val="00A6639C"/>
    <w:rsid w:val="00AA0D6E"/>
    <w:rsid w:val="00AB4779"/>
    <w:rsid w:val="00AE358F"/>
    <w:rsid w:val="00B07951"/>
    <w:rsid w:val="00B160C4"/>
    <w:rsid w:val="00B24F08"/>
    <w:rsid w:val="00B46E0A"/>
    <w:rsid w:val="00B72F30"/>
    <w:rsid w:val="00B86BF3"/>
    <w:rsid w:val="00BD37CF"/>
    <w:rsid w:val="00C00420"/>
    <w:rsid w:val="00C0305D"/>
    <w:rsid w:val="00C13D84"/>
    <w:rsid w:val="00C16E48"/>
    <w:rsid w:val="00C40610"/>
    <w:rsid w:val="00C4531E"/>
    <w:rsid w:val="00C52B25"/>
    <w:rsid w:val="00C56CB8"/>
    <w:rsid w:val="00C63AFD"/>
    <w:rsid w:val="00C75AF0"/>
    <w:rsid w:val="00C7715E"/>
    <w:rsid w:val="00C96E6A"/>
    <w:rsid w:val="00CA10F6"/>
    <w:rsid w:val="00CA3BD3"/>
    <w:rsid w:val="00CC5382"/>
    <w:rsid w:val="00CE5BEA"/>
    <w:rsid w:val="00D0363B"/>
    <w:rsid w:val="00D143E9"/>
    <w:rsid w:val="00D32434"/>
    <w:rsid w:val="00D32C20"/>
    <w:rsid w:val="00D35169"/>
    <w:rsid w:val="00D44AAC"/>
    <w:rsid w:val="00D53E32"/>
    <w:rsid w:val="00D55989"/>
    <w:rsid w:val="00D5640F"/>
    <w:rsid w:val="00D76F71"/>
    <w:rsid w:val="00D86746"/>
    <w:rsid w:val="00DA2E02"/>
    <w:rsid w:val="00E1510C"/>
    <w:rsid w:val="00E252D6"/>
    <w:rsid w:val="00E27C96"/>
    <w:rsid w:val="00E30B7F"/>
    <w:rsid w:val="00E43274"/>
    <w:rsid w:val="00E44B07"/>
    <w:rsid w:val="00E55C57"/>
    <w:rsid w:val="00E82946"/>
    <w:rsid w:val="00E96818"/>
    <w:rsid w:val="00EB33BF"/>
    <w:rsid w:val="00EC7C5D"/>
    <w:rsid w:val="00ED34F3"/>
    <w:rsid w:val="00EF04E5"/>
    <w:rsid w:val="00F11544"/>
    <w:rsid w:val="00F3234C"/>
    <w:rsid w:val="00F608B7"/>
    <w:rsid w:val="00F63845"/>
    <w:rsid w:val="00F71333"/>
    <w:rsid w:val="00F92A13"/>
    <w:rsid w:val="00F92DFB"/>
    <w:rsid w:val="00FA2C6E"/>
    <w:rsid w:val="00FA6E10"/>
    <w:rsid w:val="00FB3653"/>
    <w:rsid w:val="00FB78BE"/>
    <w:rsid w:val="00FC641C"/>
    <w:rsid w:val="00FF4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paragraph" w:customStyle="1" w:styleId="11">
    <w:name w:val="Обычный1"/>
    <w:qFormat/>
    <w:rsid w:val="00E252D6"/>
    <w:pPr>
      <w:widowControl w:val="0"/>
      <w:spacing w:after="0" w:line="240" w:lineRule="auto"/>
    </w:pPr>
    <w:rPr>
      <w:rFonts w:ascii="Times New Roman" w:eastAsia="Times New Roman" w:hAnsi="Times New Roman" w:cs="Times New Roman"/>
      <w:color w:val="00000A"/>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dilet.zan.kz/rus/docs/P090001729_"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3BA46-4E97-4CBC-A997-FD0EEEBF0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2193</TotalTime>
  <Pages>9</Pages>
  <Words>5294</Words>
  <Characters>30177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 Windows</cp:lastModifiedBy>
  <cp:revision>97</cp:revision>
  <cp:lastPrinted>2022-01-25T08:35:00Z</cp:lastPrinted>
  <dcterms:created xsi:type="dcterms:W3CDTF">2017-02-27T03:44:00Z</dcterms:created>
  <dcterms:modified xsi:type="dcterms:W3CDTF">2022-03-07T17:27:00Z</dcterms:modified>
</cp:coreProperties>
</file>